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71" w:rsidRDefault="00A170F7" w:rsidP="00A170F7">
      <w:pPr>
        <w:pStyle w:val="a4"/>
        <w:spacing w:before="0" w:beforeAutospacing="0" w:after="0" w:afterAutospacing="0"/>
        <w:rPr>
          <w:rFonts w:ascii="PT Sans" w:hAnsi="PT Sans"/>
        </w:rPr>
      </w:pPr>
      <w:r w:rsidRPr="00B228B7">
        <w:rPr>
          <w:rFonts w:ascii="PT Sans" w:hAnsi="PT Sans"/>
        </w:rPr>
        <w:t>Пресс-релиз</w:t>
      </w:r>
    </w:p>
    <w:p w:rsidR="00A170F7" w:rsidRPr="00B228B7" w:rsidRDefault="00096A1E" w:rsidP="00A170F7">
      <w:pPr>
        <w:pStyle w:val="a4"/>
        <w:spacing w:before="0" w:beforeAutospacing="0" w:after="0" w:afterAutospacing="0"/>
        <w:rPr>
          <w:rFonts w:ascii="PT Sans" w:hAnsi="PT Sans"/>
        </w:rPr>
      </w:pPr>
      <w:r>
        <w:rPr>
          <w:rFonts w:ascii="PT Sans" w:hAnsi="PT Sans"/>
        </w:rPr>
        <w:t>30</w:t>
      </w:r>
      <w:r w:rsidR="00453553">
        <w:rPr>
          <w:rFonts w:ascii="PT Sans" w:hAnsi="PT Sans"/>
        </w:rPr>
        <w:t xml:space="preserve"> </w:t>
      </w:r>
      <w:r w:rsidR="00C361DC">
        <w:rPr>
          <w:rFonts w:ascii="PT Sans" w:hAnsi="PT Sans"/>
        </w:rPr>
        <w:t>октября</w:t>
      </w:r>
      <w:r w:rsidR="009E5703">
        <w:rPr>
          <w:rFonts w:ascii="PT Sans" w:hAnsi="PT Sans"/>
        </w:rPr>
        <w:t xml:space="preserve"> 2017 года</w:t>
      </w:r>
    </w:p>
    <w:p w:rsidR="00F35AAB" w:rsidRPr="00DC2A67" w:rsidRDefault="00F35AAB" w:rsidP="00A170F7">
      <w:pPr>
        <w:pStyle w:val="a4"/>
        <w:spacing w:before="0" w:beforeAutospacing="0" w:after="0" w:afterAutospacing="0"/>
        <w:ind w:firstLine="708"/>
        <w:jc w:val="both"/>
        <w:rPr>
          <w:rFonts w:ascii="PT Sans" w:eastAsiaTheme="minorHAnsi" w:hAnsi="PT Sans" w:cstheme="minorBidi"/>
          <w:b/>
          <w:sz w:val="22"/>
          <w:szCs w:val="22"/>
          <w:lang w:eastAsia="en-US"/>
        </w:rPr>
      </w:pPr>
    </w:p>
    <w:p w:rsidR="00DC2A67" w:rsidRPr="007337D1" w:rsidRDefault="00DC2A67" w:rsidP="00DC2A67">
      <w:pPr>
        <w:pStyle w:val="m-1731884358987036823s10"/>
        <w:shd w:val="clear" w:color="auto" w:fill="FFFFFF"/>
        <w:spacing w:before="0" w:beforeAutospacing="0" w:after="0" w:afterAutospacing="0"/>
        <w:rPr>
          <w:rFonts w:ascii="PT Sans" w:eastAsiaTheme="minorHAnsi" w:hAnsi="PT Sans" w:cstheme="minorBidi"/>
          <w:sz w:val="22"/>
          <w:szCs w:val="22"/>
          <w:lang w:eastAsia="en-US"/>
        </w:rPr>
      </w:pPr>
      <w:r w:rsidRPr="007337D1">
        <w:rPr>
          <w:rFonts w:ascii="PT Sans" w:eastAsiaTheme="minorHAnsi" w:hAnsi="PT Sans" w:cstheme="minorBidi"/>
          <w:sz w:val="22"/>
          <w:szCs w:val="22"/>
          <w:lang w:eastAsia="en-US"/>
        </w:rPr>
        <w:t>Дмитрий Медведев дал поручение работать над повышением качества жизни в моногородах</w:t>
      </w:r>
    </w:p>
    <w:p w:rsidR="00DC2A67" w:rsidRPr="00DC2A67" w:rsidRDefault="00DC2A67" w:rsidP="00A4677E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 w:rsidRPr="00DC2A67">
        <w:rPr>
          <w:rFonts w:ascii="PT Sans" w:eastAsiaTheme="minorHAnsi" w:hAnsi="PT Sans" w:cstheme="minorBidi"/>
          <w:sz w:val="22"/>
          <w:szCs w:val="22"/>
          <w:lang w:eastAsia="en-US"/>
        </w:rPr>
        <w:t>Председатель Правительства Российской Федерации Дмитрий Медведев поручил профильным ведомствам развивать систему здравоохранения, работать над формированием комфортной городской среды и развивать предпринимательство в моногородах. Соответствующее поручение опубликовано на сайте Правительства России 28 октября 2017 года.</w:t>
      </w:r>
    </w:p>
    <w:p w:rsidR="00DC2A67" w:rsidRPr="00DC2A67" w:rsidRDefault="00DC2A67" w:rsidP="00A4677E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 w:rsidRPr="00DC2A67">
        <w:rPr>
          <w:rFonts w:ascii="PT Sans" w:eastAsiaTheme="minorHAnsi" w:hAnsi="PT Sans" w:cstheme="minorBidi"/>
          <w:sz w:val="22"/>
          <w:szCs w:val="22"/>
          <w:lang w:eastAsia="en-US"/>
        </w:rPr>
        <w:t>Поручение получили Министерство экономического развития, Министерство здравоохранения, Министерство образования и науки, Министерство транспорта, Министерство строительства и жилищно-коммунального хозяйства России, а также НО «Фонд развития моногородов» и АО «Корпорация МСП». </w:t>
      </w:r>
    </w:p>
    <w:p w:rsidR="00DC2A67" w:rsidRPr="00DC2A67" w:rsidRDefault="00B46AE2" w:rsidP="00A4677E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>
        <w:rPr>
          <w:rFonts w:ascii="PT Sans" w:eastAsiaTheme="minorHAnsi" w:hAnsi="PT Sans" w:cstheme="minorBidi"/>
          <w:sz w:val="22"/>
          <w:szCs w:val="22"/>
          <w:lang w:eastAsia="en-US"/>
        </w:rPr>
        <w:t>«</w:t>
      </w:r>
      <w:r w:rsidR="00DC2A67" w:rsidRPr="00DC2A67">
        <w:rPr>
          <w:rFonts w:ascii="PT Sans" w:eastAsiaTheme="minorHAnsi" w:hAnsi="PT Sans" w:cstheme="minorBidi"/>
          <w:sz w:val="22"/>
          <w:szCs w:val="22"/>
          <w:lang w:eastAsia="en-US"/>
        </w:rPr>
        <w:t>Обратить особое внимание на совершенствование системы здравоохранения в моногородах, в том числе учитывая низкий уровень показателя удовлетворенности населения отдельных моногородов», – говорится в документе. </w:t>
      </w:r>
    </w:p>
    <w:p w:rsidR="00DC2A67" w:rsidRPr="00DC2A67" w:rsidRDefault="00DC2A67" w:rsidP="00A4677E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 w:rsidRPr="00DC2A67">
        <w:rPr>
          <w:rFonts w:ascii="PT Sans" w:eastAsiaTheme="minorHAnsi" w:hAnsi="PT Sans" w:cstheme="minorBidi"/>
          <w:sz w:val="22"/>
          <w:szCs w:val="22"/>
          <w:lang w:eastAsia="en-US"/>
        </w:rPr>
        <w:t>Кроме того, подчеркивается необходимость в реализации дальнейших мероприятий по формированию комфортной городской среды и уличной дорожной сети в моногородах. </w:t>
      </w:r>
    </w:p>
    <w:p w:rsidR="00DC2A67" w:rsidRDefault="00DC2A67" w:rsidP="00A4677E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 w:rsidRPr="00DC2A67">
        <w:rPr>
          <w:rFonts w:ascii="PT Sans" w:eastAsiaTheme="minorHAnsi" w:hAnsi="PT Sans" w:cstheme="minorBidi"/>
          <w:sz w:val="22"/>
          <w:szCs w:val="22"/>
          <w:lang w:eastAsia="en-US"/>
        </w:rPr>
        <w:t>Также Дмитрий Медведев призвал к развитию и поддержке индивидуального и малого предпринимательства. В частности, предлагается создавать для бизнеса центры оказания услуг в моногородах.</w:t>
      </w:r>
    </w:p>
    <w:p w:rsidR="00DC2A67" w:rsidRDefault="00DC2A67" w:rsidP="00DC2A67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 w:rsidRPr="00DC2A67">
        <w:rPr>
          <w:rFonts w:ascii="PT Sans" w:eastAsiaTheme="minorHAnsi" w:hAnsi="PT Sans" w:cstheme="minorBidi"/>
          <w:sz w:val="22"/>
          <w:szCs w:val="22"/>
          <w:lang w:eastAsia="en-US"/>
        </w:rPr>
        <w:t>Поручение издано по итогам заседания президиума Совета при Президенте Российской Федерации по стратегическому развитию и приоритетным проектам. Заседание</w:t>
      </w:r>
      <w:r>
        <w:rPr>
          <w:rFonts w:ascii="PT Sans" w:eastAsiaTheme="minorHAnsi" w:hAnsi="PT Sans" w:cstheme="minorBidi"/>
          <w:sz w:val="22"/>
          <w:szCs w:val="22"/>
          <w:lang w:eastAsia="en-US"/>
        </w:rPr>
        <w:t xml:space="preserve"> </w:t>
      </w:r>
      <w:r w:rsidRPr="00DC2A67">
        <w:rPr>
          <w:rFonts w:ascii="PT Sans" w:eastAsiaTheme="minorHAnsi" w:hAnsi="PT Sans" w:cstheme="minorBidi"/>
          <w:sz w:val="22"/>
          <w:szCs w:val="22"/>
          <w:lang w:eastAsia="en-US"/>
        </w:rPr>
        <w:t>состоялось 20 октября 2017 года и было посвящено рассмотрению промежуточных результатов приоритетных проектов, в том числе и по направлению «Моногорода».  </w:t>
      </w:r>
    </w:p>
    <w:p w:rsidR="00B46AE2" w:rsidRDefault="00B46AE2" w:rsidP="00DC2A67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>
        <w:rPr>
          <w:rFonts w:ascii="PT Sans" w:eastAsiaTheme="minorHAnsi" w:hAnsi="PT Sans" w:cstheme="minorBidi"/>
          <w:sz w:val="22"/>
          <w:szCs w:val="22"/>
          <w:lang w:eastAsia="en-US"/>
        </w:rPr>
        <w:t>З</w:t>
      </w:r>
      <w:r w:rsidRPr="00B46AE2">
        <w:rPr>
          <w:rFonts w:ascii="PT Sans" w:eastAsiaTheme="minorHAnsi" w:hAnsi="PT Sans" w:cstheme="minorBidi"/>
          <w:sz w:val="22"/>
          <w:szCs w:val="22"/>
          <w:lang w:eastAsia="en-US"/>
        </w:rPr>
        <w:t xml:space="preserve">аместитель председателя Внешэкономбанка и руководитель приоритетной программы «Комплексное развитие моногородов» </w:t>
      </w:r>
      <w:r>
        <w:rPr>
          <w:rFonts w:ascii="PT Sans" w:eastAsiaTheme="minorHAnsi" w:hAnsi="PT Sans" w:cstheme="minorBidi"/>
          <w:sz w:val="22"/>
          <w:szCs w:val="22"/>
          <w:lang w:eastAsia="en-US"/>
        </w:rPr>
        <w:t>Ирина Макиева прокомментировала промежуточны</w:t>
      </w:r>
      <w:r w:rsidR="00A4677E">
        <w:rPr>
          <w:rFonts w:ascii="PT Sans" w:eastAsiaTheme="minorHAnsi" w:hAnsi="PT Sans" w:cstheme="minorBidi"/>
          <w:sz w:val="22"/>
          <w:szCs w:val="22"/>
          <w:lang w:eastAsia="en-US"/>
        </w:rPr>
        <w:t xml:space="preserve">е итоги внедрения </w:t>
      </w:r>
      <w:r>
        <w:rPr>
          <w:rFonts w:ascii="PT Sans" w:eastAsiaTheme="minorHAnsi" w:hAnsi="PT Sans" w:cstheme="minorBidi"/>
          <w:sz w:val="22"/>
          <w:szCs w:val="22"/>
          <w:lang w:eastAsia="en-US"/>
        </w:rPr>
        <w:t xml:space="preserve">комплексной </w:t>
      </w:r>
      <w:r w:rsidRPr="00B46AE2">
        <w:rPr>
          <w:rFonts w:ascii="PT Sans" w:eastAsiaTheme="minorHAnsi" w:hAnsi="PT Sans" w:cstheme="minorBidi"/>
          <w:sz w:val="22"/>
          <w:szCs w:val="22"/>
          <w:lang w:eastAsia="en-US"/>
        </w:rPr>
        <w:t>федеральн</w:t>
      </w:r>
      <w:r>
        <w:rPr>
          <w:rFonts w:ascii="PT Sans" w:eastAsiaTheme="minorHAnsi" w:hAnsi="PT Sans" w:cstheme="minorBidi"/>
          <w:sz w:val="22"/>
          <w:szCs w:val="22"/>
          <w:lang w:eastAsia="en-US"/>
        </w:rPr>
        <w:t>ой</w:t>
      </w:r>
      <w:r w:rsidRPr="00B46AE2">
        <w:rPr>
          <w:rFonts w:ascii="PT Sans" w:eastAsiaTheme="minorHAnsi" w:hAnsi="PT Sans" w:cstheme="minorBidi"/>
          <w:sz w:val="22"/>
          <w:szCs w:val="22"/>
          <w:lang w:eastAsia="en-US"/>
        </w:rPr>
        <w:t xml:space="preserve"> про</w:t>
      </w:r>
      <w:r>
        <w:rPr>
          <w:rFonts w:ascii="PT Sans" w:eastAsiaTheme="minorHAnsi" w:hAnsi="PT Sans" w:cstheme="minorBidi"/>
          <w:sz w:val="22"/>
          <w:szCs w:val="22"/>
          <w:lang w:eastAsia="en-US"/>
        </w:rPr>
        <w:t xml:space="preserve">граммы </w:t>
      </w:r>
      <w:r w:rsidRPr="00B46AE2">
        <w:rPr>
          <w:rFonts w:ascii="PT Sans" w:eastAsiaTheme="minorHAnsi" w:hAnsi="PT Sans" w:cstheme="minorBidi"/>
          <w:sz w:val="22"/>
          <w:szCs w:val="22"/>
          <w:lang w:eastAsia="en-US"/>
        </w:rPr>
        <w:t>«Пять шагов благоустройства повседневности».</w:t>
      </w:r>
    </w:p>
    <w:p w:rsidR="00B46AE2" w:rsidRPr="00DC2A67" w:rsidRDefault="00B46AE2" w:rsidP="00DC2A67">
      <w:pPr>
        <w:pStyle w:val="m-1731884358987036823s11"/>
        <w:shd w:val="clear" w:color="auto" w:fill="FFFFFF"/>
        <w:spacing w:before="75" w:beforeAutospacing="0" w:after="0" w:afterAutospacing="0"/>
        <w:jc w:val="both"/>
        <w:rPr>
          <w:rFonts w:ascii="PT Sans" w:eastAsiaTheme="minorHAnsi" w:hAnsi="PT Sans" w:cstheme="minorBidi"/>
          <w:sz w:val="22"/>
          <w:szCs w:val="22"/>
          <w:lang w:eastAsia="en-US"/>
        </w:rPr>
      </w:pPr>
      <w:r w:rsidRPr="00B46AE2">
        <w:rPr>
          <w:rFonts w:ascii="PT Sans" w:eastAsiaTheme="minorHAnsi" w:hAnsi="PT Sans" w:cstheme="minorBidi"/>
          <w:sz w:val="22"/>
          <w:szCs w:val="22"/>
          <w:lang w:eastAsia="en-US"/>
        </w:rPr>
        <w:t xml:space="preserve">«К началу сентября </w:t>
      </w:r>
      <w:r w:rsidR="00EA41E1">
        <w:rPr>
          <w:rFonts w:ascii="PT Sans" w:eastAsiaTheme="minorHAnsi" w:hAnsi="PT Sans" w:cstheme="minorBidi"/>
          <w:sz w:val="22"/>
          <w:szCs w:val="22"/>
          <w:lang w:eastAsia="en-US"/>
        </w:rPr>
        <w:t xml:space="preserve">этого года </w:t>
      </w:r>
      <w:r w:rsidRPr="00B46AE2">
        <w:rPr>
          <w:rFonts w:ascii="PT Sans" w:eastAsiaTheme="minorHAnsi" w:hAnsi="PT Sans" w:cstheme="minorBidi"/>
          <w:sz w:val="22"/>
          <w:szCs w:val="22"/>
          <w:lang w:eastAsia="en-US"/>
        </w:rPr>
        <w:t>мероприятия и проекты по благоустройству реализуют уже 317 моногородов, при этом в 251 городе завершили 451 проект при установленном ключевом показателе эффективности в 887 проектов. В 78 моногородах из 37 субъектов Российской Федерации полностью достигнуты целевые показатели</w:t>
      </w:r>
      <w:r w:rsidR="00EA41E1">
        <w:rPr>
          <w:rFonts w:ascii="PT Sans" w:eastAsiaTheme="minorHAnsi" w:hAnsi="PT Sans" w:cstheme="minorBidi"/>
          <w:sz w:val="22"/>
          <w:szCs w:val="22"/>
          <w:lang w:eastAsia="en-US"/>
        </w:rPr>
        <w:t>»</w:t>
      </w:r>
      <w:r w:rsidRPr="00B46AE2">
        <w:rPr>
          <w:rFonts w:ascii="PT Sans" w:eastAsiaTheme="minorHAnsi" w:hAnsi="PT Sans" w:cstheme="minorBidi"/>
          <w:sz w:val="22"/>
          <w:szCs w:val="22"/>
          <w:lang w:eastAsia="en-US"/>
        </w:rPr>
        <w:t xml:space="preserve">, – сказала Ирина Макиева. </w:t>
      </w:r>
      <w:bookmarkStart w:id="0" w:name="_GoBack"/>
      <w:bookmarkEnd w:id="0"/>
    </w:p>
    <w:p w:rsidR="00DC2A67" w:rsidRDefault="00DC2A67" w:rsidP="00123D2B">
      <w:pPr>
        <w:pStyle w:val="a4"/>
        <w:spacing w:before="0" w:beforeAutospacing="0" w:after="0" w:afterAutospacing="0"/>
        <w:jc w:val="center"/>
        <w:rPr>
          <w:rFonts w:ascii="PT Sans" w:hAnsi="PT Sans"/>
          <w:b/>
        </w:rPr>
      </w:pPr>
    </w:p>
    <w:p w:rsidR="0009414E" w:rsidRPr="00546347" w:rsidRDefault="0009414E" w:rsidP="0009414E">
      <w:pPr>
        <w:rPr>
          <w:rFonts w:ascii="PT Sans" w:hAnsi="PT Sans"/>
          <w:i/>
        </w:rPr>
      </w:pPr>
      <w:r w:rsidRPr="00546347">
        <w:rPr>
          <w:rFonts w:ascii="PT Sans" w:hAnsi="PT Sans"/>
          <w:i/>
        </w:rPr>
        <w:t>Справка:</w:t>
      </w:r>
    </w:p>
    <w:p w:rsidR="0009414E" w:rsidRPr="00546347" w:rsidRDefault="0009414E" w:rsidP="0009414E">
      <w:pPr>
        <w:jc w:val="both"/>
        <w:rPr>
          <w:rFonts w:ascii="PT Sans" w:hAnsi="PT Sans"/>
          <w:sz w:val="20"/>
          <w:szCs w:val="20"/>
        </w:rPr>
      </w:pPr>
      <w:r w:rsidRPr="00546347">
        <w:rPr>
          <w:rFonts w:ascii="PT Sans" w:hAnsi="PT Sans"/>
          <w:b/>
          <w:sz w:val="20"/>
          <w:szCs w:val="20"/>
        </w:rPr>
        <w:t xml:space="preserve">Некоммерческая организация «Фонд развития моногородов» </w:t>
      </w:r>
      <w:r w:rsidRPr="00546347">
        <w:rPr>
          <w:rFonts w:ascii="PT Sans" w:hAnsi="PT Sans"/>
          <w:sz w:val="20"/>
          <w:szCs w:val="20"/>
        </w:rPr>
        <w:t xml:space="preserve">создана 9 октября 2014 года. </w:t>
      </w:r>
      <w:r>
        <w:rPr>
          <w:rFonts w:ascii="PT Sans" w:hAnsi="PT Sans"/>
          <w:sz w:val="20"/>
          <w:szCs w:val="20"/>
        </w:rPr>
        <w:t>Работа Ф</w:t>
      </w:r>
      <w:r w:rsidRPr="00546347">
        <w:rPr>
          <w:rFonts w:ascii="PT Sans" w:hAnsi="PT Sans"/>
          <w:sz w:val="20"/>
          <w:szCs w:val="20"/>
        </w:rPr>
        <w:t>онда направлена на формирование условий для создания новых рабочих мест, не связанных с градообразующим предприятием, и привлечение инвестиций в моногорода за счет реализации инфраструктурных и</w:t>
      </w:r>
      <w:r>
        <w:rPr>
          <w:rFonts w:ascii="PT Sans" w:hAnsi="PT Sans"/>
          <w:sz w:val="20"/>
          <w:szCs w:val="20"/>
        </w:rPr>
        <w:t xml:space="preserve"> инвестиционных проектов. Фонд </w:t>
      </w:r>
      <w:r w:rsidRPr="00546347">
        <w:rPr>
          <w:rFonts w:ascii="PT Sans" w:hAnsi="PT Sans"/>
          <w:sz w:val="20"/>
          <w:szCs w:val="20"/>
        </w:rPr>
        <w:t>осуществляет софинансирование расходов субъектов РФ и муниципальных образований при строительстве или реконс</w:t>
      </w:r>
      <w:r>
        <w:rPr>
          <w:rFonts w:ascii="PT Sans" w:hAnsi="PT Sans"/>
          <w:sz w:val="20"/>
          <w:szCs w:val="20"/>
        </w:rPr>
        <w:t>трукции объектов инфраструктуры</w:t>
      </w:r>
      <w:r w:rsidRPr="00546347">
        <w:rPr>
          <w:rFonts w:ascii="PT Sans" w:hAnsi="PT Sans"/>
          <w:sz w:val="20"/>
          <w:szCs w:val="20"/>
        </w:rPr>
        <w:t>, необходимых дл</w:t>
      </w:r>
      <w:r>
        <w:rPr>
          <w:rFonts w:ascii="PT Sans" w:hAnsi="PT Sans"/>
          <w:sz w:val="20"/>
          <w:szCs w:val="20"/>
        </w:rPr>
        <w:t>я новых инвестиционных проектов,</w:t>
      </w:r>
      <w:r w:rsidRPr="00546347">
        <w:rPr>
          <w:rFonts w:ascii="PT Sans" w:hAnsi="PT Sans"/>
          <w:sz w:val="20"/>
          <w:szCs w:val="20"/>
        </w:rPr>
        <w:t xml:space="preserve"> участвует в финансировании инвестиционных проектов, выполняет функции проектного офиса по развитию моногородов, формирует команды, управляющие проектами развития моногородов, для стабилизации их социально-демографического и экономи</w:t>
      </w:r>
      <w:r>
        <w:rPr>
          <w:rFonts w:ascii="PT Sans" w:hAnsi="PT Sans"/>
          <w:sz w:val="20"/>
          <w:szCs w:val="20"/>
        </w:rPr>
        <w:t>ческого статуса.  Деятельность Ф</w:t>
      </w:r>
      <w:r w:rsidRPr="00546347">
        <w:rPr>
          <w:rFonts w:ascii="PT Sans" w:hAnsi="PT Sans"/>
          <w:sz w:val="20"/>
          <w:szCs w:val="20"/>
        </w:rPr>
        <w:t xml:space="preserve">онда регламентируется правилами предоставления субсидий из федерального бюджета, утвержденными постановлением Правительства РФ от 11 ноября 2014 года </w:t>
      </w:r>
      <w:r>
        <w:rPr>
          <w:rFonts w:ascii="PT Sans" w:hAnsi="PT Sans"/>
          <w:sz w:val="20"/>
          <w:szCs w:val="20"/>
        </w:rPr>
        <w:t xml:space="preserve">№ 1186. </w:t>
      </w:r>
    </w:p>
    <w:sectPr w:rsidR="0009414E" w:rsidRPr="00546347" w:rsidSect="002D07C8">
      <w:headerReference w:type="default" r:id="rId7"/>
      <w:footerReference w:type="default" r:id="rId8"/>
      <w:headerReference w:type="first" r:id="rId9"/>
      <w:pgSz w:w="11906" w:h="16838"/>
      <w:pgMar w:top="152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CC" w:rsidRDefault="009849CC" w:rsidP="007D2C04">
      <w:pPr>
        <w:spacing w:after="0" w:line="240" w:lineRule="auto"/>
      </w:pPr>
      <w:r>
        <w:separator/>
      </w:r>
    </w:p>
  </w:endnote>
  <w:endnote w:type="continuationSeparator" w:id="0">
    <w:p w:rsidR="009849CC" w:rsidRDefault="009849CC" w:rsidP="007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50" w:rsidRDefault="00FC6D50" w:rsidP="00653A88">
    <w:pPr>
      <w:pStyle w:val="a7"/>
      <w:tabs>
        <w:tab w:val="clear" w:pos="4677"/>
        <w:tab w:val="clear" w:pos="9355"/>
        <w:tab w:val="left" w:pos="73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CC" w:rsidRDefault="009849CC" w:rsidP="007D2C04">
      <w:pPr>
        <w:spacing w:after="0" w:line="240" w:lineRule="auto"/>
      </w:pPr>
      <w:r>
        <w:separator/>
      </w:r>
    </w:p>
  </w:footnote>
  <w:footnote w:type="continuationSeparator" w:id="0">
    <w:p w:rsidR="009849CC" w:rsidRDefault="009849CC" w:rsidP="007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50" w:rsidRDefault="009849CC" w:rsidP="00B228B7">
    <w:pPr>
      <w:pStyle w:val="a5"/>
      <w:tabs>
        <w:tab w:val="clear" w:pos="4677"/>
        <w:tab w:val="clear" w:pos="9355"/>
        <w:tab w:val="left" w:pos="2235"/>
      </w:tabs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4399" o:spid="_x0000_s2049" type="#_x0000_t75" style="position:absolute;margin-left:-83.55pt;margin-top:-105.45pt;width:600.95pt;height:849.4pt;z-index:-251658240;mso-position-horizontal-relative:margin;mso-position-vertical-relative:margin" o:allowincell="f">
          <v:imagedata r:id="rId1" o:title="бланк3-3 copy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50" w:rsidRDefault="00FC6D50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-1059180</wp:posOffset>
          </wp:positionH>
          <wp:positionV relativeFrom="margin">
            <wp:posOffset>-1263015</wp:posOffset>
          </wp:positionV>
          <wp:extent cx="7632065" cy="8815705"/>
          <wp:effectExtent l="0" t="0" r="6985" b="4445"/>
          <wp:wrapNone/>
          <wp:docPr id="2" name="Рисунок 2" descr="бланк3-3 copy-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3-3 copy-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77"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81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039CC"/>
    <w:multiLevelType w:val="hybridMultilevel"/>
    <w:tmpl w:val="16A86E6A"/>
    <w:lvl w:ilvl="0" w:tplc="38C2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4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0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AD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0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8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6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5"/>
    <w:rsid w:val="000159DA"/>
    <w:rsid w:val="00032608"/>
    <w:rsid w:val="00060B92"/>
    <w:rsid w:val="00074FE0"/>
    <w:rsid w:val="0009414E"/>
    <w:rsid w:val="00094965"/>
    <w:rsid w:val="00096A1E"/>
    <w:rsid w:val="000B435D"/>
    <w:rsid w:val="000E0BA8"/>
    <w:rsid w:val="000E4006"/>
    <w:rsid w:val="000E687D"/>
    <w:rsid w:val="00123D2B"/>
    <w:rsid w:val="0016746A"/>
    <w:rsid w:val="00172C55"/>
    <w:rsid w:val="001A5FFB"/>
    <w:rsid w:val="001C3D23"/>
    <w:rsid w:val="001D68C2"/>
    <w:rsid w:val="001E0A0E"/>
    <w:rsid w:val="001E3A13"/>
    <w:rsid w:val="001E5057"/>
    <w:rsid w:val="00201F74"/>
    <w:rsid w:val="002447C9"/>
    <w:rsid w:val="00245B0C"/>
    <w:rsid w:val="002537B9"/>
    <w:rsid w:val="00266EF3"/>
    <w:rsid w:val="00280B2E"/>
    <w:rsid w:val="002A34FA"/>
    <w:rsid w:val="002A43CF"/>
    <w:rsid w:val="002A4A71"/>
    <w:rsid w:val="002D07C8"/>
    <w:rsid w:val="002E34AE"/>
    <w:rsid w:val="00345D82"/>
    <w:rsid w:val="003463B9"/>
    <w:rsid w:val="00352D0F"/>
    <w:rsid w:val="0036578B"/>
    <w:rsid w:val="00383EA3"/>
    <w:rsid w:val="00392BA3"/>
    <w:rsid w:val="003931B6"/>
    <w:rsid w:val="003B694B"/>
    <w:rsid w:val="003C45BB"/>
    <w:rsid w:val="0040083E"/>
    <w:rsid w:val="00405955"/>
    <w:rsid w:val="00415D78"/>
    <w:rsid w:val="00421365"/>
    <w:rsid w:val="00432B18"/>
    <w:rsid w:val="004438CB"/>
    <w:rsid w:val="0045092A"/>
    <w:rsid w:val="00450BDC"/>
    <w:rsid w:val="00453553"/>
    <w:rsid w:val="00482787"/>
    <w:rsid w:val="004827B1"/>
    <w:rsid w:val="00493F1E"/>
    <w:rsid w:val="004973F9"/>
    <w:rsid w:val="004F4D62"/>
    <w:rsid w:val="004F6461"/>
    <w:rsid w:val="00501B5C"/>
    <w:rsid w:val="00525A04"/>
    <w:rsid w:val="00527358"/>
    <w:rsid w:val="00541F3F"/>
    <w:rsid w:val="0054290A"/>
    <w:rsid w:val="005509CE"/>
    <w:rsid w:val="00554052"/>
    <w:rsid w:val="005551FC"/>
    <w:rsid w:val="00556A6B"/>
    <w:rsid w:val="00562D48"/>
    <w:rsid w:val="005746B2"/>
    <w:rsid w:val="0057793B"/>
    <w:rsid w:val="00582EB1"/>
    <w:rsid w:val="00584403"/>
    <w:rsid w:val="005C3311"/>
    <w:rsid w:val="005D0DAE"/>
    <w:rsid w:val="00606044"/>
    <w:rsid w:val="006063DD"/>
    <w:rsid w:val="00621359"/>
    <w:rsid w:val="00633A92"/>
    <w:rsid w:val="0063744C"/>
    <w:rsid w:val="00641D0F"/>
    <w:rsid w:val="00653A88"/>
    <w:rsid w:val="006648EF"/>
    <w:rsid w:val="00673E6C"/>
    <w:rsid w:val="0069099B"/>
    <w:rsid w:val="00697B0D"/>
    <w:rsid w:val="006B6298"/>
    <w:rsid w:val="006C33CA"/>
    <w:rsid w:val="006C536C"/>
    <w:rsid w:val="006C5BE1"/>
    <w:rsid w:val="006C5D0A"/>
    <w:rsid w:val="006F31BD"/>
    <w:rsid w:val="00711331"/>
    <w:rsid w:val="00732808"/>
    <w:rsid w:val="007337D1"/>
    <w:rsid w:val="00751B70"/>
    <w:rsid w:val="007537F0"/>
    <w:rsid w:val="007742F8"/>
    <w:rsid w:val="00782237"/>
    <w:rsid w:val="007A7FD1"/>
    <w:rsid w:val="007C0A94"/>
    <w:rsid w:val="007C2283"/>
    <w:rsid w:val="007D2C04"/>
    <w:rsid w:val="008016C3"/>
    <w:rsid w:val="00803C81"/>
    <w:rsid w:val="008111FA"/>
    <w:rsid w:val="00815FD1"/>
    <w:rsid w:val="00841468"/>
    <w:rsid w:val="00860663"/>
    <w:rsid w:val="008634C6"/>
    <w:rsid w:val="00864171"/>
    <w:rsid w:val="00874F42"/>
    <w:rsid w:val="00886AAD"/>
    <w:rsid w:val="008C43A1"/>
    <w:rsid w:val="008C5245"/>
    <w:rsid w:val="008D333D"/>
    <w:rsid w:val="008D533D"/>
    <w:rsid w:val="008D6C8F"/>
    <w:rsid w:val="008E3212"/>
    <w:rsid w:val="008F0DFE"/>
    <w:rsid w:val="008F3E92"/>
    <w:rsid w:val="00900F12"/>
    <w:rsid w:val="00901662"/>
    <w:rsid w:val="00936BD7"/>
    <w:rsid w:val="00940A3C"/>
    <w:rsid w:val="00950AFB"/>
    <w:rsid w:val="0096231C"/>
    <w:rsid w:val="00975963"/>
    <w:rsid w:val="00980FD5"/>
    <w:rsid w:val="009849CC"/>
    <w:rsid w:val="00995EC5"/>
    <w:rsid w:val="009C1F8D"/>
    <w:rsid w:val="009E1505"/>
    <w:rsid w:val="009E4807"/>
    <w:rsid w:val="009E5703"/>
    <w:rsid w:val="009E6B76"/>
    <w:rsid w:val="00A170F7"/>
    <w:rsid w:val="00A172F5"/>
    <w:rsid w:val="00A1759D"/>
    <w:rsid w:val="00A4677E"/>
    <w:rsid w:val="00A471A5"/>
    <w:rsid w:val="00A8700D"/>
    <w:rsid w:val="00A96597"/>
    <w:rsid w:val="00AA0583"/>
    <w:rsid w:val="00AA76C1"/>
    <w:rsid w:val="00AC3ADA"/>
    <w:rsid w:val="00AD6425"/>
    <w:rsid w:val="00AF064A"/>
    <w:rsid w:val="00AF70EA"/>
    <w:rsid w:val="00B10883"/>
    <w:rsid w:val="00B228B7"/>
    <w:rsid w:val="00B33DCC"/>
    <w:rsid w:val="00B37D48"/>
    <w:rsid w:val="00B46AE2"/>
    <w:rsid w:val="00B67858"/>
    <w:rsid w:val="00B70B1E"/>
    <w:rsid w:val="00B86D67"/>
    <w:rsid w:val="00BA19B1"/>
    <w:rsid w:val="00BA45FA"/>
    <w:rsid w:val="00BB059D"/>
    <w:rsid w:val="00BB6C5A"/>
    <w:rsid w:val="00BB7C0B"/>
    <w:rsid w:val="00BC2317"/>
    <w:rsid w:val="00BC4BD7"/>
    <w:rsid w:val="00BD7D06"/>
    <w:rsid w:val="00BE7EA7"/>
    <w:rsid w:val="00C00960"/>
    <w:rsid w:val="00C0640A"/>
    <w:rsid w:val="00C2500D"/>
    <w:rsid w:val="00C25E75"/>
    <w:rsid w:val="00C361DC"/>
    <w:rsid w:val="00C55780"/>
    <w:rsid w:val="00C575BC"/>
    <w:rsid w:val="00C60774"/>
    <w:rsid w:val="00C6614D"/>
    <w:rsid w:val="00C853DA"/>
    <w:rsid w:val="00C9489D"/>
    <w:rsid w:val="00CC6D57"/>
    <w:rsid w:val="00CE1368"/>
    <w:rsid w:val="00CE321A"/>
    <w:rsid w:val="00CF5A1A"/>
    <w:rsid w:val="00D05735"/>
    <w:rsid w:val="00D06132"/>
    <w:rsid w:val="00D25157"/>
    <w:rsid w:val="00D368EA"/>
    <w:rsid w:val="00D50CFF"/>
    <w:rsid w:val="00D51052"/>
    <w:rsid w:val="00D54984"/>
    <w:rsid w:val="00D67C58"/>
    <w:rsid w:val="00D70264"/>
    <w:rsid w:val="00D7538A"/>
    <w:rsid w:val="00DB7B46"/>
    <w:rsid w:val="00DC2A67"/>
    <w:rsid w:val="00DC5884"/>
    <w:rsid w:val="00DC6335"/>
    <w:rsid w:val="00DD1C76"/>
    <w:rsid w:val="00DD5693"/>
    <w:rsid w:val="00DE5498"/>
    <w:rsid w:val="00E03A02"/>
    <w:rsid w:val="00E212D4"/>
    <w:rsid w:val="00E22FB2"/>
    <w:rsid w:val="00E23550"/>
    <w:rsid w:val="00E32BDB"/>
    <w:rsid w:val="00E42139"/>
    <w:rsid w:val="00E828D8"/>
    <w:rsid w:val="00E855E8"/>
    <w:rsid w:val="00E96F6D"/>
    <w:rsid w:val="00EA223D"/>
    <w:rsid w:val="00EA41E1"/>
    <w:rsid w:val="00ED0BEC"/>
    <w:rsid w:val="00ED5B44"/>
    <w:rsid w:val="00F205C0"/>
    <w:rsid w:val="00F2385C"/>
    <w:rsid w:val="00F35AAB"/>
    <w:rsid w:val="00F403C2"/>
    <w:rsid w:val="00F7081A"/>
    <w:rsid w:val="00F74C74"/>
    <w:rsid w:val="00FA0E0E"/>
    <w:rsid w:val="00FA482C"/>
    <w:rsid w:val="00FC278F"/>
    <w:rsid w:val="00FC6D50"/>
    <w:rsid w:val="00FD0102"/>
    <w:rsid w:val="00FD394F"/>
    <w:rsid w:val="00FD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AEAA4E-BB50-4DB8-AFD3-F7531CA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505"/>
    <w:rPr>
      <w:b/>
      <w:bCs/>
    </w:rPr>
  </w:style>
  <w:style w:type="paragraph" w:styleId="a4">
    <w:name w:val="Normal (Web)"/>
    <w:basedOn w:val="a"/>
    <w:uiPriority w:val="99"/>
    <w:unhideWhenUsed/>
    <w:rsid w:val="009E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C04"/>
  </w:style>
  <w:style w:type="paragraph" w:styleId="a7">
    <w:name w:val="footer"/>
    <w:basedOn w:val="a"/>
    <w:link w:val="a8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C04"/>
  </w:style>
  <w:style w:type="paragraph" w:styleId="a9">
    <w:name w:val="Balloon Text"/>
    <w:basedOn w:val="a"/>
    <w:link w:val="aa"/>
    <w:uiPriority w:val="99"/>
    <w:semiHidden/>
    <w:unhideWhenUsed/>
    <w:rsid w:val="0086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6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50A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205C0"/>
    <w:rPr>
      <w:color w:val="0563C1" w:themeColor="hyperlink"/>
      <w:u w:val="single"/>
    </w:rPr>
  </w:style>
  <w:style w:type="paragraph" w:customStyle="1" w:styleId="m-1731884358987036823s10">
    <w:name w:val="m_-1731884358987036823s10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731884358987036823s9">
    <w:name w:val="m_-1731884358987036823s9"/>
    <w:basedOn w:val="a0"/>
    <w:rsid w:val="00DC2A67"/>
  </w:style>
  <w:style w:type="paragraph" w:customStyle="1" w:styleId="m-1731884358987036823s11">
    <w:name w:val="m_-1731884358987036823s11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731884358987036823s6">
    <w:name w:val="m_-1731884358987036823s6"/>
    <w:basedOn w:val="a0"/>
    <w:rsid w:val="00DC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16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8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Анна Валериевна</dc:creator>
  <cp:lastModifiedBy>Лямина Анна Валериевна</cp:lastModifiedBy>
  <cp:revision>2</cp:revision>
  <cp:lastPrinted>2017-09-19T15:47:00Z</cp:lastPrinted>
  <dcterms:created xsi:type="dcterms:W3CDTF">2017-10-31T09:21:00Z</dcterms:created>
  <dcterms:modified xsi:type="dcterms:W3CDTF">2017-10-31T09:21:00Z</dcterms:modified>
</cp:coreProperties>
</file>