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C8" w:rsidRDefault="004B1AC8" w:rsidP="004B1AC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25.11.2013г.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Зеленодольск</w:t>
      </w:r>
    </w:p>
    <w:p w:rsidR="004B1AC8" w:rsidRDefault="004B1AC8" w:rsidP="004B1AC8">
      <w:pPr>
        <w:rPr>
          <w:sz w:val="28"/>
          <w:szCs w:val="28"/>
        </w:rPr>
      </w:pPr>
    </w:p>
    <w:p w:rsidR="00330042" w:rsidRDefault="00330042" w:rsidP="004B1AC8">
      <w:pPr>
        <w:rPr>
          <w:sz w:val="28"/>
          <w:szCs w:val="28"/>
        </w:rPr>
      </w:pPr>
    </w:p>
    <w:p w:rsidR="0048653C" w:rsidRDefault="004B1AC8" w:rsidP="00B5394E">
      <w:pPr>
        <w:spacing w:line="360" w:lineRule="auto"/>
        <w:jc w:val="center"/>
        <w:rPr>
          <w:b/>
          <w:sz w:val="32"/>
          <w:szCs w:val="32"/>
        </w:rPr>
      </w:pPr>
      <w:r w:rsidRPr="00B5394E">
        <w:rPr>
          <w:b/>
          <w:sz w:val="32"/>
          <w:szCs w:val="32"/>
        </w:rPr>
        <w:t xml:space="preserve">Отчет о деятельности </w:t>
      </w:r>
    </w:p>
    <w:p w:rsidR="00EA382C" w:rsidRPr="00B5394E" w:rsidRDefault="004B1AC8" w:rsidP="00B5394E">
      <w:pPr>
        <w:spacing w:line="360" w:lineRule="auto"/>
        <w:jc w:val="center"/>
        <w:rPr>
          <w:b/>
          <w:sz w:val="32"/>
          <w:szCs w:val="32"/>
        </w:rPr>
      </w:pPr>
      <w:r w:rsidRPr="00B5394E">
        <w:rPr>
          <w:b/>
          <w:sz w:val="32"/>
          <w:szCs w:val="32"/>
        </w:rPr>
        <w:t>МКУ «Управление административно-технической инспекции Исполнительного комитета Зеленодольского муниципального района»</w:t>
      </w:r>
      <w:r w:rsidR="006F75FC" w:rsidRPr="00B5394E">
        <w:rPr>
          <w:b/>
          <w:sz w:val="32"/>
          <w:szCs w:val="32"/>
        </w:rPr>
        <w:t xml:space="preserve"> за 6 месяцев.</w:t>
      </w:r>
    </w:p>
    <w:p w:rsidR="006F75FC" w:rsidRPr="00AE073A" w:rsidRDefault="00AE073A" w:rsidP="00B5394E">
      <w:pPr>
        <w:spacing w:line="360" w:lineRule="auto"/>
        <w:jc w:val="both"/>
        <w:rPr>
          <w:color w:val="FF0000"/>
          <w:sz w:val="28"/>
          <w:szCs w:val="28"/>
        </w:rPr>
      </w:pPr>
      <w:r w:rsidRPr="00AE073A">
        <w:rPr>
          <w:color w:val="FF0000"/>
          <w:sz w:val="28"/>
          <w:szCs w:val="28"/>
        </w:rPr>
        <w:t>(Слайд 1)</w:t>
      </w:r>
    </w:p>
    <w:p w:rsidR="006F75FC" w:rsidRDefault="008325EE" w:rsidP="00B5394E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момента образования </w:t>
      </w:r>
      <w:r w:rsidR="006F75FC">
        <w:rPr>
          <w:sz w:val="28"/>
          <w:szCs w:val="28"/>
        </w:rPr>
        <w:t>МКУ «УАТИ»</w:t>
      </w:r>
      <w:r>
        <w:rPr>
          <w:sz w:val="28"/>
          <w:szCs w:val="28"/>
        </w:rPr>
        <w:t xml:space="preserve"> </w:t>
      </w:r>
      <w:r w:rsidR="0077785C">
        <w:rPr>
          <w:sz w:val="28"/>
          <w:szCs w:val="28"/>
        </w:rPr>
        <w:t xml:space="preserve"> проведены организационные работы, подготовлены и утверждены нормат</w:t>
      </w:r>
      <w:r w:rsidR="000504CF">
        <w:rPr>
          <w:sz w:val="28"/>
          <w:szCs w:val="28"/>
        </w:rPr>
        <w:t>ивные акты. Выделены автомашина и</w:t>
      </w:r>
      <w:r w:rsidR="0077785C">
        <w:rPr>
          <w:sz w:val="28"/>
          <w:szCs w:val="28"/>
        </w:rPr>
        <w:t xml:space="preserve"> помещение где произведен косметический ремонт, закуплена необходимая мебель, оргтехника для каждого специалиста, что позволило организовать полноценную работу. На сегодня  ш</w:t>
      </w:r>
      <w:r w:rsidR="00B5394E">
        <w:rPr>
          <w:sz w:val="28"/>
          <w:szCs w:val="28"/>
        </w:rPr>
        <w:t>тат укомплектован полностью квалифицированными кадрами, имеющими юридическое образование, опыт работы в правоохранительных и надзорных органах. Инспекторский состав 3 человека.</w:t>
      </w:r>
    </w:p>
    <w:p w:rsidR="00B5394E" w:rsidRDefault="00B5394E" w:rsidP="00B5394E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За время работы составлено 177 протоколов об административных нарушениях, из них на должностных лиц – 94 протокола, на физических лиц – 83.</w:t>
      </w:r>
      <w:r w:rsidR="000E5754">
        <w:rPr>
          <w:sz w:val="28"/>
          <w:szCs w:val="28"/>
        </w:rPr>
        <w:t xml:space="preserve"> Наложено штрафов на сумму более 1 млн. 200 тыс. рублей (</w:t>
      </w:r>
      <w:r w:rsidR="000E5754" w:rsidRPr="000E5754">
        <w:rPr>
          <w:i/>
          <w:sz w:val="28"/>
          <w:szCs w:val="28"/>
        </w:rPr>
        <w:t>взыскано более 650 тыс. руб.</w:t>
      </w:r>
      <w:r w:rsidR="000E5754">
        <w:rPr>
          <w:sz w:val="28"/>
          <w:szCs w:val="28"/>
        </w:rPr>
        <w:t>).</w:t>
      </w:r>
    </w:p>
    <w:p w:rsidR="00AE073A" w:rsidRPr="00AE073A" w:rsidRDefault="00AE073A" w:rsidP="00AE073A">
      <w:pPr>
        <w:spacing w:line="360" w:lineRule="auto"/>
        <w:jc w:val="both"/>
        <w:rPr>
          <w:color w:val="FF0000"/>
          <w:sz w:val="28"/>
          <w:szCs w:val="28"/>
        </w:rPr>
      </w:pPr>
      <w:r w:rsidRPr="00AE073A">
        <w:rPr>
          <w:color w:val="FF0000"/>
          <w:sz w:val="28"/>
          <w:szCs w:val="28"/>
        </w:rPr>
        <w:t>(Слайд 2)</w:t>
      </w:r>
    </w:p>
    <w:p w:rsidR="000E5754" w:rsidRDefault="000E5754" w:rsidP="00B5394E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Управления надзор за исполнением правил благоустройства города, сельских поселений, уличной торговлей. </w:t>
      </w:r>
    </w:p>
    <w:p w:rsidR="000E5754" w:rsidRDefault="000E5754" w:rsidP="00B5394E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Нарушения, выявляемые инспекторами при осуществлении муниципального </w:t>
      </w:r>
      <w:r w:rsidR="00B864B9">
        <w:rPr>
          <w:sz w:val="28"/>
          <w:szCs w:val="28"/>
        </w:rPr>
        <w:t>контроля:</w:t>
      </w:r>
    </w:p>
    <w:p w:rsidR="00B864B9" w:rsidRDefault="00340234" w:rsidP="00340234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 накопление отходов производства и потребления в несанкционированных местах;</w:t>
      </w:r>
    </w:p>
    <w:p w:rsidR="00340234" w:rsidRDefault="00340234" w:rsidP="00340234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земельных работ с нарушениями «Правил благоустройства»;</w:t>
      </w:r>
    </w:p>
    <w:p w:rsidR="00340234" w:rsidRDefault="00340234" w:rsidP="00340234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уличная торговля в неустановленных местах и без разрешения;</w:t>
      </w:r>
    </w:p>
    <w:p w:rsidR="00340234" w:rsidRDefault="00340234" w:rsidP="00340234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парковка авто транспортных средств на зеленой зоне;</w:t>
      </w:r>
    </w:p>
    <w:p w:rsidR="00340234" w:rsidRDefault="00340234" w:rsidP="00340234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изменение фасадного вида зданий без разрешительной документации;</w:t>
      </w:r>
    </w:p>
    <w:p w:rsidR="00340234" w:rsidRDefault="00340234" w:rsidP="00340234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установка павильонов и ограждений без разрешения.</w:t>
      </w:r>
    </w:p>
    <w:p w:rsidR="00AE073A" w:rsidRPr="00AE073A" w:rsidRDefault="00AE073A" w:rsidP="00AE073A">
      <w:pPr>
        <w:spacing w:line="360" w:lineRule="auto"/>
        <w:jc w:val="both"/>
        <w:rPr>
          <w:color w:val="FF0000"/>
          <w:sz w:val="28"/>
          <w:szCs w:val="28"/>
        </w:rPr>
      </w:pPr>
      <w:r w:rsidRPr="00AE073A">
        <w:rPr>
          <w:color w:val="FF0000"/>
          <w:sz w:val="28"/>
          <w:szCs w:val="28"/>
        </w:rPr>
        <w:t>(Слайд 3)</w:t>
      </w:r>
    </w:p>
    <w:p w:rsidR="00340234" w:rsidRDefault="00340234" w:rsidP="00340234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 поселениям Зеленодольского района:</w:t>
      </w:r>
    </w:p>
    <w:p w:rsidR="00AE073A" w:rsidRDefault="00340234" w:rsidP="00340234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еленодольск</w:t>
      </w:r>
      <w:proofErr w:type="spellEnd"/>
      <w:r w:rsidR="00E821CD">
        <w:rPr>
          <w:sz w:val="28"/>
          <w:szCs w:val="28"/>
        </w:rPr>
        <w:t xml:space="preserve">, </w:t>
      </w:r>
      <w:proofErr w:type="spellStart"/>
      <w:r w:rsidR="00E821CD">
        <w:rPr>
          <w:sz w:val="28"/>
          <w:szCs w:val="28"/>
        </w:rPr>
        <w:t>пгт</w:t>
      </w:r>
      <w:proofErr w:type="spellEnd"/>
      <w:r w:rsidR="00E821CD">
        <w:rPr>
          <w:sz w:val="28"/>
          <w:szCs w:val="28"/>
        </w:rPr>
        <w:t xml:space="preserve">. </w:t>
      </w:r>
      <w:proofErr w:type="gramStart"/>
      <w:r w:rsidR="00E821CD">
        <w:rPr>
          <w:sz w:val="28"/>
          <w:szCs w:val="28"/>
        </w:rPr>
        <w:t>Васильево -</w:t>
      </w:r>
      <w:r>
        <w:rPr>
          <w:sz w:val="28"/>
          <w:szCs w:val="28"/>
        </w:rPr>
        <w:t xml:space="preserve"> основные выявленные нарушения –</w:t>
      </w:r>
      <w:r w:rsidR="008325EE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нарушения при проведении земельных работ </w:t>
      </w:r>
      <w:r w:rsidRPr="002F3668">
        <w:rPr>
          <w:i/>
          <w:sz w:val="28"/>
          <w:szCs w:val="28"/>
        </w:rPr>
        <w:t>(</w:t>
      </w:r>
      <w:r w:rsidR="00AC24A4" w:rsidRPr="002F3668">
        <w:rPr>
          <w:i/>
          <w:sz w:val="28"/>
          <w:szCs w:val="28"/>
        </w:rPr>
        <w:t>ООО «Калиф»</w:t>
      </w:r>
      <w:r w:rsidR="00EB6922" w:rsidRPr="002F3668">
        <w:rPr>
          <w:i/>
          <w:sz w:val="28"/>
          <w:szCs w:val="28"/>
        </w:rPr>
        <w:t>, ООО «Контакт-электрик», ИП Салахов Р.А., ООО «</w:t>
      </w:r>
      <w:proofErr w:type="spellStart"/>
      <w:r w:rsidR="00EB6922" w:rsidRPr="002F3668">
        <w:rPr>
          <w:i/>
          <w:sz w:val="28"/>
          <w:szCs w:val="28"/>
        </w:rPr>
        <w:t>Стройтехсервис</w:t>
      </w:r>
      <w:proofErr w:type="spellEnd"/>
      <w:r w:rsidR="00EB6922" w:rsidRPr="002F3668">
        <w:rPr>
          <w:i/>
          <w:sz w:val="28"/>
          <w:szCs w:val="28"/>
        </w:rPr>
        <w:t>», ООО «</w:t>
      </w:r>
      <w:proofErr w:type="spellStart"/>
      <w:r w:rsidR="00EB6922" w:rsidRPr="002F3668">
        <w:rPr>
          <w:i/>
          <w:sz w:val="28"/>
          <w:szCs w:val="28"/>
        </w:rPr>
        <w:t>Ремстройсервис</w:t>
      </w:r>
      <w:proofErr w:type="spellEnd"/>
      <w:r w:rsidR="00EB6922" w:rsidRPr="002F3668">
        <w:rPr>
          <w:i/>
          <w:sz w:val="28"/>
          <w:szCs w:val="28"/>
        </w:rPr>
        <w:t>», ОАО «</w:t>
      </w:r>
      <w:proofErr w:type="spellStart"/>
      <w:r w:rsidR="00EB6922" w:rsidRPr="002F3668">
        <w:rPr>
          <w:i/>
          <w:sz w:val="28"/>
          <w:szCs w:val="28"/>
        </w:rPr>
        <w:t>Мостиг</w:t>
      </w:r>
      <w:proofErr w:type="spellEnd"/>
      <w:r w:rsidR="00EB6922" w:rsidRPr="002F3668">
        <w:rPr>
          <w:i/>
          <w:sz w:val="28"/>
          <w:szCs w:val="28"/>
        </w:rPr>
        <w:t>»,</w:t>
      </w:r>
      <w:r w:rsidR="00F43DB5" w:rsidRPr="002F3668">
        <w:rPr>
          <w:i/>
          <w:sz w:val="28"/>
          <w:szCs w:val="28"/>
        </w:rPr>
        <w:t xml:space="preserve"> </w:t>
      </w:r>
      <w:r w:rsidR="00274F65" w:rsidRPr="002F3668">
        <w:rPr>
          <w:i/>
          <w:sz w:val="28"/>
          <w:szCs w:val="28"/>
        </w:rPr>
        <w:t>ООО «</w:t>
      </w:r>
      <w:proofErr w:type="spellStart"/>
      <w:r w:rsidR="00274F65" w:rsidRPr="002F3668">
        <w:rPr>
          <w:i/>
          <w:sz w:val="28"/>
          <w:szCs w:val="28"/>
        </w:rPr>
        <w:t>Строймехсервис</w:t>
      </w:r>
      <w:proofErr w:type="spellEnd"/>
      <w:r w:rsidR="00274F65" w:rsidRPr="002F3668">
        <w:rPr>
          <w:i/>
          <w:sz w:val="28"/>
          <w:szCs w:val="28"/>
        </w:rPr>
        <w:t>», ООО «Хозяюшка», ИП Затеев А.П., ООО «</w:t>
      </w:r>
      <w:proofErr w:type="spellStart"/>
      <w:r w:rsidR="00274F65" w:rsidRPr="002F3668">
        <w:rPr>
          <w:i/>
          <w:sz w:val="28"/>
          <w:szCs w:val="28"/>
        </w:rPr>
        <w:t>Спецпоставок</w:t>
      </w:r>
      <w:proofErr w:type="spellEnd"/>
      <w:r w:rsidR="00274F65" w:rsidRPr="002F3668">
        <w:rPr>
          <w:i/>
          <w:sz w:val="28"/>
          <w:szCs w:val="28"/>
        </w:rPr>
        <w:t>», ООО «РПЭП</w:t>
      </w:r>
      <w:r w:rsidR="00B544FA">
        <w:rPr>
          <w:i/>
          <w:sz w:val="28"/>
          <w:szCs w:val="28"/>
        </w:rPr>
        <w:t xml:space="preserve"> </w:t>
      </w:r>
      <w:proofErr w:type="spellStart"/>
      <w:r w:rsidR="00B544FA">
        <w:rPr>
          <w:i/>
          <w:sz w:val="28"/>
          <w:szCs w:val="28"/>
        </w:rPr>
        <w:t>Монотон</w:t>
      </w:r>
      <w:proofErr w:type="spellEnd"/>
      <w:r w:rsidR="00B544FA">
        <w:rPr>
          <w:i/>
          <w:sz w:val="28"/>
          <w:szCs w:val="28"/>
        </w:rPr>
        <w:t>-электрик</w:t>
      </w:r>
      <w:r w:rsidR="00274F65" w:rsidRPr="002F3668">
        <w:rPr>
          <w:i/>
          <w:sz w:val="28"/>
          <w:szCs w:val="28"/>
        </w:rPr>
        <w:t>»</w:t>
      </w:r>
      <w:r w:rsidR="00F43DB5" w:rsidRPr="002F3668">
        <w:rPr>
          <w:i/>
          <w:sz w:val="28"/>
          <w:szCs w:val="28"/>
        </w:rPr>
        <w:t xml:space="preserve">, ИП Бирюкова, ИП </w:t>
      </w:r>
      <w:proofErr w:type="spellStart"/>
      <w:r w:rsidR="00F43DB5" w:rsidRPr="002F3668">
        <w:rPr>
          <w:i/>
          <w:sz w:val="28"/>
          <w:szCs w:val="28"/>
        </w:rPr>
        <w:t>Шигапов</w:t>
      </w:r>
      <w:proofErr w:type="spellEnd"/>
      <w:r w:rsidR="00F43DB5" w:rsidRPr="002F3668">
        <w:rPr>
          <w:i/>
          <w:sz w:val="28"/>
          <w:szCs w:val="28"/>
        </w:rPr>
        <w:t xml:space="preserve"> Р.Р.</w:t>
      </w:r>
      <w:r w:rsidRPr="002F3668">
        <w:rPr>
          <w:i/>
          <w:sz w:val="28"/>
          <w:szCs w:val="28"/>
        </w:rPr>
        <w:t>)</w:t>
      </w:r>
      <w:r w:rsidRPr="002F366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325EE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то</w:t>
      </w:r>
      <w:r w:rsidR="00934BE3">
        <w:rPr>
          <w:sz w:val="28"/>
          <w:szCs w:val="28"/>
        </w:rPr>
        <w:t>рговля в неустановленных местах</w:t>
      </w:r>
      <w:r w:rsidR="008325EE">
        <w:rPr>
          <w:sz w:val="28"/>
          <w:szCs w:val="28"/>
        </w:rPr>
        <w:t xml:space="preserve"> и</w:t>
      </w:r>
      <w:r w:rsidR="00E821CD">
        <w:rPr>
          <w:sz w:val="28"/>
          <w:szCs w:val="28"/>
        </w:rPr>
        <w:t xml:space="preserve"> </w:t>
      </w:r>
      <w:r w:rsidR="008325EE">
        <w:rPr>
          <w:sz w:val="28"/>
          <w:szCs w:val="28"/>
        </w:rPr>
        <w:t>н</w:t>
      </w:r>
      <w:r w:rsidR="004E107A">
        <w:rPr>
          <w:sz w:val="28"/>
          <w:szCs w:val="28"/>
        </w:rPr>
        <w:t xml:space="preserve">есвоевременная уборка прилегающей территории </w:t>
      </w:r>
      <w:r w:rsidR="004E107A" w:rsidRPr="006170F2">
        <w:rPr>
          <w:i/>
          <w:sz w:val="28"/>
          <w:szCs w:val="28"/>
        </w:rPr>
        <w:t>(</w:t>
      </w:r>
      <w:r w:rsidR="00B544FA">
        <w:rPr>
          <w:i/>
          <w:sz w:val="28"/>
          <w:szCs w:val="28"/>
        </w:rPr>
        <w:t xml:space="preserve">ООО «УК Жилкомплекс», </w:t>
      </w:r>
      <w:r w:rsidR="004E107A" w:rsidRPr="006170F2">
        <w:rPr>
          <w:i/>
          <w:sz w:val="28"/>
          <w:szCs w:val="28"/>
        </w:rPr>
        <w:t xml:space="preserve">ООО «Удача», </w:t>
      </w:r>
      <w:r w:rsidR="006170F2" w:rsidRPr="006170F2">
        <w:rPr>
          <w:i/>
          <w:sz w:val="28"/>
          <w:szCs w:val="28"/>
        </w:rPr>
        <w:t>ООО «Васильевский</w:t>
      </w:r>
      <w:proofErr w:type="gramEnd"/>
      <w:r w:rsidR="006170F2" w:rsidRPr="006170F2">
        <w:rPr>
          <w:i/>
          <w:sz w:val="28"/>
          <w:szCs w:val="28"/>
        </w:rPr>
        <w:t xml:space="preserve"> </w:t>
      </w:r>
      <w:proofErr w:type="gramStart"/>
      <w:r w:rsidR="006170F2" w:rsidRPr="006170F2">
        <w:rPr>
          <w:i/>
          <w:sz w:val="28"/>
          <w:szCs w:val="28"/>
        </w:rPr>
        <w:t>хлебозавод», ООО «Кристи», ИП Потапова Н.П., ООО «УК «Рубикон»,</w:t>
      </w:r>
      <w:r w:rsidR="006170F2" w:rsidRPr="006170F2">
        <w:rPr>
          <w:sz w:val="28"/>
          <w:szCs w:val="28"/>
        </w:rPr>
        <w:t xml:space="preserve"> </w:t>
      </w:r>
      <w:r w:rsidR="006170F2" w:rsidRPr="00B544FA">
        <w:rPr>
          <w:i/>
          <w:sz w:val="28"/>
          <w:szCs w:val="28"/>
        </w:rPr>
        <w:t xml:space="preserve">ИП </w:t>
      </w:r>
      <w:proofErr w:type="spellStart"/>
      <w:r w:rsidR="006170F2" w:rsidRPr="00B544FA">
        <w:rPr>
          <w:i/>
          <w:sz w:val="28"/>
          <w:szCs w:val="28"/>
        </w:rPr>
        <w:t>Чимов</w:t>
      </w:r>
      <w:proofErr w:type="spellEnd"/>
      <w:r w:rsidR="006170F2" w:rsidRPr="00B544FA">
        <w:rPr>
          <w:i/>
          <w:sz w:val="28"/>
          <w:szCs w:val="28"/>
        </w:rPr>
        <w:t xml:space="preserve"> О.В., супермаркет «Метрика», магазины «Пятерочка», ИП </w:t>
      </w:r>
      <w:proofErr w:type="spellStart"/>
      <w:r w:rsidR="006170F2" w:rsidRPr="00B544FA">
        <w:rPr>
          <w:i/>
          <w:sz w:val="28"/>
          <w:szCs w:val="28"/>
        </w:rPr>
        <w:t>Манапов</w:t>
      </w:r>
      <w:proofErr w:type="spellEnd"/>
      <w:r w:rsidR="006170F2" w:rsidRPr="00B544FA">
        <w:rPr>
          <w:i/>
          <w:sz w:val="28"/>
          <w:szCs w:val="28"/>
        </w:rPr>
        <w:t xml:space="preserve"> А.Р., ИП Филиппова З.В, ИП </w:t>
      </w:r>
      <w:proofErr w:type="spellStart"/>
      <w:r w:rsidR="006170F2" w:rsidRPr="00B544FA">
        <w:rPr>
          <w:i/>
          <w:sz w:val="28"/>
          <w:szCs w:val="28"/>
        </w:rPr>
        <w:t>Сабиров</w:t>
      </w:r>
      <w:proofErr w:type="spellEnd"/>
      <w:r w:rsidR="006170F2" w:rsidRPr="00B544FA">
        <w:rPr>
          <w:i/>
          <w:sz w:val="28"/>
          <w:szCs w:val="28"/>
        </w:rPr>
        <w:t>, ООО «Транзит сити», ООО «Виктория», ИП Горшкова Л.Г</w:t>
      </w:r>
      <w:r w:rsidR="006170F2" w:rsidRPr="000860C2">
        <w:rPr>
          <w:i/>
          <w:sz w:val="28"/>
          <w:szCs w:val="28"/>
        </w:rPr>
        <w:t xml:space="preserve">., </w:t>
      </w:r>
      <w:r w:rsidR="00B544FA" w:rsidRPr="000860C2">
        <w:rPr>
          <w:i/>
          <w:sz w:val="28"/>
          <w:szCs w:val="28"/>
        </w:rPr>
        <w:t>ООО «Маис»</w:t>
      </w:r>
      <w:r w:rsidR="006170F2" w:rsidRPr="000860C2">
        <w:rPr>
          <w:i/>
          <w:sz w:val="28"/>
          <w:szCs w:val="28"/>
        </w:rPr>
        <w:t>,</w:t>
      </w:r>
      <w:r w:rsidR="000860C2" w:rsidRPr="000860C2">
        <w:rPr>
          <w:i/>
          <w:sz w:val="28"/>
          <w:szCs w:val="28"/>
        </w:rPr>
        <w:t xml:space="preserve"> ИП </w:t>
      </w:r>
      <w:proofErr w:type="spellStart"/>
      <w:r w:rsidR="000860C2" w:rsidRPr="000860C2">
        <w:rPr>
          <w:i/>
          <w:sz w:val="28"/>
          <w:szCs w:val="28"/>
        </w:rPr>
        <w:t>Минуллин</w:t>
      </w:r>
      <w:proofErr w:type="spellEnd"/>
      <w:r w:rsidR="000860C2" w:rsidRPr="000860C2">
        <w:rPr>
          <w:i/>
          <w:sz w:val="28"/>
          <w:szCs w:val="28"/>
        </w:rPr>
        <w:t xml:space="preserve"> А.Г. сеть магазинов «</w:t>
      </w:r>
      <w:proofErr w:type="spellStart"/>
      <w:r w:rsidR="000860C2" w:rsidRPr="000860C2">
        <w:rPr>
          <w:i/>
          <w:sz w:val="28"/>
          <w:szCs w:val="28"/>
        </w:rPr>
        <w:t>Ангам</w:t>
      </w:r>
      <w:proofErr w:type="spellEnd"/>
      <w:r w:rsidR="000860C2" w:rsidRPr="000860C2">
        <w:rPr>
          <w:i/>
          <w:sz w:val="28"/>
          <w:szCs w:val="28"/>
        </w:rPr>
        <w:t>»</w:t>
      </w:r>
      <w:r w:rsidR="000860C2">
        <w:rPr>
          <w:sz w:val="28"/>
          <w:szCs w:val="28"/>
        </w:rPr>
        <w:t>).</w:t>
      </w:r>
      <w:r w:rsidR="006170F2">
        <w:rPr>
          <w:sz w:val="28"/>
          <w:szCs w:val="28"/>
        </w:rPr>
        <w:t xml:space="preserve"> </w:t>
      </w:r>
      <w:proofErr w:type="gramEnd"/>
    </w:p>
    <w:p w:rsidR="00AE073A" w:rsidRPr="00AE073A" w:rsidRDefault="00AE073A" w:rsidP="00AE073A">
      <w:pPr>
        <w:spacing w:line="360" w:lineRule="auto"/>
        <w:jc w:val="both"/>
        <w:rPr>
          <w:color w:val="FF0000"/>
          <w:sz w:val="28"/>
          <w:szCs w:val="28"/>
        </w:rPr>
      </w:pPr>
      <w:r w:rsidRPr="00AE073A">
        <w:rPr>
          <w:color w:val="FF0000"/>
          <w:sz w:val="28"/>
          <w:szCs w:val="28"/>
        </w:rPr>
        <w:t>(Слайд 4)</w:t>
      </w:r>
    </w:p>
    <w:p w:rsidR="00340234" w:rsidRDefault="00E821CD" w:rsidP="00340234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Зафиксированы </w:t>
      </w:r>
      <w:r w:rsidR="00934BE3">
        <w:rPr>
          <w:sz w:val="28"/>
          <w:szCs w:val="28"/>
        </w:rPr>
        <w:t xml:space="preserve">факты размещение отходов в несанкционированных местах в </w:t>
      </w:r>
      <w:proofErr w:type="spellStart"/>
      <w:r w:rsidR="00934BE3">
        <w:rPr>
          <w:sz w:val="28"/>
          <w:szCs w:val="28"/>
        </w:rPr>
        <w:t>пгт</w:t>
      </w:r>
      <w:proofErr w:type="spellEnd"/>
      <w:r w:rsidR="00934BE3">
        <w:rPr>
          <w:sz w:val="28"/>
          <w:szCs w:val="28"/>
        </w:rPr>
        <w:t xml:space="preserve">. Васильево по ул. </w:t>
      </w:r>
      <w:proofErr w:type="gramStart"/>
      <w:r w:rsidR="00934BE3">
        <w:rPr>
          <w:sz w:val="28"/>
          <w:szCs w:val="28"/>
        </w:rPr>
        <w:t>Залесная</w:t>
      </w:r>
      <w:proofErr w:type="gramEnd"/>
      <w:r w:rsidR="00934BE3">
        <w:rPr>
          <w:sz w:val="28"/>
          <w:szCs w:val="28"/>
        </w:rPr>
        <w:t>, ул. Юбилейная, несвоевременной уборки, территории вокруг контейнерной площадки по ул. Стахановская</w:t>
      </w:r>
      <w:r w:rsidR="00340234">
        <w:rPr>
          <w:sz w:val="28"/>
          <w:szCs w:val="28"/>
        </w:rPr>
        <w:t>;</w:t>
      </w:r>
    </w:p>
    <w:p w:rsidR="00AE073A" w:rsidRPr="00AE073A" w:rsidRDefault="00AE073A" w:rsidP="00AE073A">
      <w:pPr>
        <w:spacing w:line="360" w:lineRule="auto"/>
        <w:jc w:val="both"/>
        <w:rPr>
          <w:color w:val="FF0000"/>
          <w:sz w:val="28"/>
          <w:szCs w:val="28"/>
        </w:rPr>
      </w:pPr>
      <w:r w:rsidRPr="00AE073A">
        <w:rPr>
          <w:color w:val="FF0000"/>
          <w:sz w:val="28"/>
          <w:szCs w:val="28"/>
        </w:rPr>
        <w:t>(Слайд 5)</w:t>
      </w:r>
    </w:p>
    <w:p w:rsidR="00340234" w:rsidRDefault="00D25C01" w:rsidP="00340234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 w:rsidR="00B544FA">
        <w:rPr>
          <w:sz w:val="28"/>
          <w:szCs w:val="28"/>
        </w:rPr>
        <w:t>пгт</w:t>
      </w:r>
      <w:proofErr w:type="spellEnd"/>
      <w:r w:rsidR="00B544FA">
        <w:rPr>
          <w:sz w:val="28"/>
          <w:szCs w:val="28"/>
        </w:rPr>
        <w:t xml:space="preserve">. Васильево, </w:t>
      </w:r>
      <w:proofErr w:type="spellStart"/>
      <w:r>
        <w:rPr>
          <w:sz w:val="28"/>
          <w:szCs w:val="28"/>
        </w:rPr>
        <w:t>Новопольском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Молвинском</w:t>
      </w:r>
      <w:proofErr w:type="spellEnd"/>
      <w:r w:rsidRPr="00D25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сельских </w:t>
      </w:r>
      <w:proofErr w:type="gramStart"/>
      <w:r>
        <w:rPr>
          <w:sz w:val="28"/>
          <w:szCs w:val="28"/>
        </w:rPr>
        <w:t>поселениях</w:t>
      </w:r>
      <w:proofErr w:type="gramEnd"/>
      <w:r>
        <w:rPr>
          <w:sz w:val="28"/>
          <w:szCs w:val="28"/>
        </w:rPr>
        <w:t xml:space="preserve"> </w:t>
      </w:r>
      <w:r w:rsidR="00DC2EA1">
        <w:rPr>
          <w:sz w:val="28"/>
          <w:szCs w:val="28"/>
        </w:rPr>
        <w:t xml:space="preserve">- </w:t>
      </w:r>
      <w:r>
        <w:rPr>
          <w:sz w:val="28"/>
          <w:szCs w:val="28"/>
        </w:rPr>
        <w:t>имеются факты размещение павильонов без разрешительной документации на муниципальной земле;</w:t>
      </w:r>
    </w:p>
    <w:p w:rsidR="00AE073A" w:rsidRPr="00AE073A" w:rsidRDefault="00AE073A" w:rsidP="00AE073A">
      <w:pPr>
        <w:spacing w:line="360" w:lineRule="auto"/>
        <w:jc w:val="both"/>
        <w:rPr>
          <w:color w:val="FF0000"/>
          <w:sz w:val="28"/>
          <w:szCs w:val="28"/>
        </w:rPr>
      </w:pPr>
      <w:r w:rsidRPr="00AE073A">
        <w:rPr>
          <w:color w:val="FF0000"/>
          <w:sz w:val="28"/>
          <w:szCs w:val="28"/>
        </w:rPr>
        <w:lastRenderedPageBreak/>
        <w:t>(слайд 6)</w:t>
      </w:r>
    </w:p>
    <w:p w:rsidR="00AC24A4" w:rsidRDefault="00AC24A4" w:rsidP="00340234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Большеключинском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Осиновском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Нижнеураспугинском</w:t>
      </w:r>
      <w:proofErr w:type="spellEnd"/>
      <w:r>
        <w:rPr>
          <w:sz w:val="28"/>
          <w:szCs w:val="28"/>
        </w:rPr>
        <w:t>, О</w:t>
      </w:r>
      <w:r w:rsidR="001116FE">
        <w:rPr>
          <w:sz w:val="28"/>
          <w:szCs w:val="28"/>
        </w:rPr>
        <w:t>ктябрьском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Нурлатском</w:t>
      </w:r>
      <w:proofErr w:type="spellEnd"/>
      <w:r>
        <w:rPr>
          <w:sz w:val="28"/>
          <w:szCs w:val="28"/>
        </w:rPr>
        <w:t xml:space="preserve"> </w:t>
      </w:r>
      <w:r w:rsidR="001116FE">
        <w:rPr>
          <w:sz w:val="28"/>
          <w:szCs w:val="28"/>
        </w:rPr>
        <w:t xml:space="preserve">сельских поселениях </w:t>
      </w:r>
      <w:r>
        <w:rPr>
          <w:sz w:val="28"/>
          <w:szCs w:val="28"/>
        </w:rPr>
        <w:t>– торговля в неустановленных местах и без разрешения.</w:t>
      </w:r>
    </w:p>
    <w:p w:rsidR="00AE073A" w:rsidRPr="00AE073A" w:rsidRDefault="00AE073A" w:rsidP="00AE073A">
      <w:pPr>
        <w:spacing w:line="360" w:lineRule="auto"/>
        <w:jc w:val="both"/>
        <w:rPr>
          <w:color w:val="FF0000"/>
          <w:sz w:val="28"/>
          <w:szCs w:val="28"/>
        </w:rPr>
      </w:pPr>
      <w:r w:rsidRPr="00AE073A">
        <w:rPr>
          <w:color w:val="FF0000"/>
          <w:sz w:val="28"/>
          <w:szCs w:val="28"/>
        </w:rPr>
        <w:t>(слайд 7)</w:t>
      </w:r>
    </w:p>
    <w:p w:rsidR="001116FE" w:rsidRDefault="00AC24A4" w:rsidP="00340234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Нижние Вязовые, </w:t>
      </w:r>
      <w:proofErr w:type="spellStart"/>
      <w:r w:rsidR="001116FE">
        <w:rPr>
          <w:sz w:val="28"/>
          <w:szCs w:val="28"/>
        </w:rPr>
        <w:t>Нурлатском</w:t>
      </w:r>
      <w:proofErr w:type="spellEnd"/>
      <w:r w:rsidR="001116FE">
        <w:rPr>
          <w:sz w:val="28"/>
          <w:szCs w:val="28"/>
        </w:rPr>
        <w:t xml:space="preserve">, </w:t>
      </w:r>
      <w:proofErr w:type="spellStart"/>
      <w:r w:rsidR="001116FE">
        <w:rPr>
          <w:sz w:val="28"/>
          <w:szCs w:val="28"/>
        </w:rPr>
        <w:t>Айшинском</w:t>
      </w:r>
      <w:proofErr w:type="spellEnd"/>
      <w:r w:rsidR="001116FE">
        <w:rPr>
          <w:sz w:val="28"/>
          <w:szCs w:val="28"/>
        </w:rPr>
        <w:t xml:space="preserve">, Октябрьском, </w:t>
      </w:r>
      <w:proofErr w:type="spellStart"/>
      <w:r w:rsidR="001116FE">
        <w:rPr>
          <w:sz w:val="28"/>
          <w:szCs w:val="28"/>
        </w:rPr>
        <w:t>Новопольском</w:t>
      </w:r>
      <w:proofErr w:type="spellEnd"/>
      <w:r w:rsidR="00AE073A">
        <w:rPr>
          <w:sz w:val="28"/>
          <w:szCs w:val="28"/>
        </w:rPr>
        <w:t xml:space="preserve">, </w:t>
      </w:r>
      <w:proofErr w:type="spellStart"/>
      <w:r w:rsidR="00AE073A">
        <w:rPr>
          <w:sz w:val="28"/>
          <w:szCs w:val="28"/>
        </w:rPr>
        <w:t>Молвинское</w:t>
      </w:r>
      <w:proofErr w:type="spellEnd"/>
      <w:r w:rsidR="001116FE">
        <w:rPr>
          <w:sz w:val="28"/>
          <w:szCs w:val="28"/>
        </w:rPr>
        <w:t xml:space="preserve"> </w:t>
      </w:r>
      <w:r w:rsidR="00AE073A">
        <w:rPr>
          <w:sz w:val="28"/>
          <w:szCs w:val="28"/>
        </w:rPr>
        <w:t xml:space="preserve">сельских </w:t>
      </w:r>
      <w:proofErr w:type="gramStart"/>
      <w:r w:rsidR="00AE073A">
        <w:rPr>
          <w:sz w:val="28"/>
          <w:szCs w:val="28"/>
        </w:rPr>
        <w:t>поселениях</w:t>
      </w:r>
      <w:proofErr w:type="gramEnd"/>
      <w:r w:rsidR="00AE073A">
        <w:rPr>
          <w:sz w:val="28"/>
          <w:szCs w:val="28"/>
        </w:rPr>
        <w:t xml:space="preserve"> </w:t>
      </w:r>
      <w:r w:rsidR="001116FE">
        <w:rPr>
          <w:sz w:val="28"/>
          <w:szCs w:val="28"/>
        </w:rPr>
        <w:t>– размещение и накопления отходов в несанкционированных местах.</w:t>
      </w:r>
    </w:p>
    <w:p w:rsidR="00AE073A" w:rsidRPr="00AE073A" w:rsidRDefault="00AE073A" w:rsidP="00AE073A">
      <w:pPr>
        <w:spacing w:line="360" w:lineRule="auto"/>
        <w:jc w:val="both"/>
        <w:rPr>
          <w:color w:val="FF0000"/>
          <w:sz w:val="28"/>
          <w:szCs w:val="28"/>
        </w:rPr>
      </w:pPr>
      <w:r w:rsidRPr="00AE073A">
        <w:rPr>
          <w:color w:val="FF0000"/>
          <w:sz w:val="28"/>
          <w:szCs w:val="28"/>
        </w:rPr>
        <w:t>(слайд 8)</w:t>
      </w:r>
    </w:p>
    <w:p w:rsidR="00F43DB5" w:rsidRDefault="00F43DB5" w:rsidP="00340234">
      <w:pPr>
        <w:pStyle w:val="a7"/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proofErr w:type="gramStart"/>
      <w:r w:rsidRPr="00054CC6">
        <w:rPr>
          <w:sz w:val="28"/>
          <w:szCs w:val="28"/>
        </w:rPr>
        <w:t xml:space="preserve">г. Зеленодольск, </w:t>
      </w:r>
      <w:proofErr w:type="spellStart"/>
      <w:r w:rsidRPr="00054CC6">
        <w:rPr>
          <w:sz w:val="28"/>
          <w:szCs w:val="28"/>
        </w:rPr>
        <w:t>пгт</w:t>
      </w:r>
      <w:proofErr w:type="spellEnd"/>
      <w:r w:rsidRPr="00054CC6">
        <w:rPr>
          <w:sz w:val="28"/>
          <w:szCs w:val="28"/>
        </w:rPr>
        <w:t xml:space="preserve">, Васильево, </w:t>
      </w:r>
      <w:proofErr w:type="spellStart"/>
      <w:r w:rsidRPr="00054CC6">
        <w:rPr>
          <w:sz w:val="28"/>
          <w:szCs w:val="28"/>
        </w:rPr>
        <w:t>Осиновское</w:t>
      </w:r>
      <w:proofErr w:type="spellEnd"/>
      <w:r w:rsidRPr="00054CC6">
        <w:rPr>
          <w:sz w:val="28"/>
          <w:szCs w:val="28"/>
        </w:rPr>
        <w:t xml:space="preserve"> сельское поселение – </w:t>
      </w:r>
      <w:r w:rsidR="00DC2EA1">
        <w:rPr>
          <w:sz w:val="28"/>
          <w:szCs w:val="28"/>
        </w:rPr>
        <w:t xml:space="preserve">выявлены нарушения у строительных организациях: </w:t>
      </w:r>
      <w:r w:rsidRPr="00054CC6">
        <w:rPr>
          <w:sz w:val="28"/>
          <w:szCs w:val="28"/>
        </w:rPr>
        <w:t xml:space="preserve">отсутствие установки для мойки </w:t>
      </w:r>
      <w:r w:rsidR="00572315" w:rsidRPr="00054CC6">
        <w:rPr>
          <w:sz w:val="28"/>
          <w:szCs w:val="28"/>
        </w:rPr>
        <w:t>авто</w:t>
      </w:r>
      <w:r w:rsidRPr="00054CC6">
        <w:rPr>
          <w:sz w:val="28"/>
          <w:szCs w:val="28"/>
        </w:rPr>
        <w:t>шин, выезжающего транспорта со строительных площадок</w:t>
      </w:r>
      <w:r w:rsidR="002F3668" w:rsidRPr="00054CC6">
        <w:rPr>
          <w:sz w:val="28"/>
          <w:szCs w:val="28"/>
        </w:rPr>
        <w:t xml:space="preserve"> </w:t>
      </w:r>
      <w:r w:rsidR="002F3668" w:rsidRPr="00054CC6">
        <w:rPr>
          <w:i/>
          <w:sz w:val="28"/>
          <w:szCs w:val="28"/>
        </w:rPr>
        <w:t xml:space="preserve">(ООО «Восход», </w:t>
      </w:r>
      <w:r w:rsidR="00B544FA" w:rsidRPr="00054CC6">
        <w:rPr>
          <w:i/>
          <w:sz w:val="28"/>
          <w:szCs w:val="28"/>
        </w:rPr>
        <w:t>ООО «</w:t>
      </w:r>
      <w:proofErr w:type="spellStart"/>
      <w:r w:rsidR="00B544FA" w:rsidRPr="00054CC6">
        <w:rPr>
          <w:i/>
          <w:sz w:val="28"/>
          <w:szCs w:val="28"/>
        </w:rPr>
        <w:t>Азбаба</w:t>
      </w:r>
      <w:proofErr w:type="spellEnd"/>
      <w:r w:rsidR="00B544FA" w:rsidRPr="00054CC6">
        <w:rPr>
          <w:i/>
          <w:sz w:val="28"/>
          <w:szCs w:val="28"/>
        </w:rPr>
        <w:t>» ООО «Казанская инвестиционная компания»)</w:t>
      </w:r>
      <w:r w:rsidR="002F3668" w:rsidRPr="00054CC6">
        <w:rPr>
          <w:i/>
          <w:sz w:val="28"/>
          <w:szCs w:val="28"/>
        </w:rPr>
        <w:t>.</w:t>
      </w:r>
      <w:proofErr w:type="gramEnd"/>
    </w:p>
    <w:p w:rsidR="00AE073A" w:rsidRPr="00AE073A" w:rsidRDefault="00AE073A" w:rsidP="00AE073A">
      <w:pPr>
        <w:spacing w:line="360" w:lineRule="auto"/>
        <w:jc w:val="both"/>
        <w:rPr>
          <w:color w:val="FF0000"/>
          <w:sz w:val="28"/>
          <w:szCs w:val="28"/>
        </w:rPr>
      </w:pPr>
      <w:r w:rsidRPr="00AE073A">
        <w:rPr>
          <w:color w:val="FF0000"/>
          <w:sz w:val="28"/>
          <w:szCs w:val="28"/>
        </w:rPr>
        <w:t>(слайд 9)</w:t>
      </w:r>
    </w:p>
    <w:p w:rsidR="00AC24A4" w:rsidRDefault="001116FE" w:rsidP="00340234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Зеленодольск,  </w:t>
      </w:r>
      <w:proofErr w:type="spellStart"/>
      <w:r>
        <w:rPr>
          <w:sz w:val="28"/>
          <w:szCs w:val="28"/>
        </w:rPr>
        <w:t>Осиновское</w:t>
      </w:r>
      <w:proofErr w:type="spellEnd"/>
      <w:r>
        <w:rPr>
          <w:sz w:val="28"/>
          <w:szCs w:val="28"/>
        </w:rPr>
        <w:t xml:space="preserve"> сельское поселение – стоянка автотранспорта на зеленой зоне.</w:t>
      </w:r>
    </w:p>
    <w:p w:rsidR="00EB2317" w:rsidRDefault="00A5418A" w:rsidP="00EB2317">
      <w:pPr>
        <w:spacing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обращениям граждан. Основные обращения граждан </w:t>
      </w:r>
      <w:r w:rsidR="005D5931">
        <w:rPr>
          <w:sz w:val="28"/>
          <w:szCs w:val="28"/>
        </w:rPr>
        <w:t xml:space="preserve">и руководителей жилищно-коммунальной сферы о парковках автотранспорта на зеленой зоне. </w:t>
      </w:r>
      <w:proofErr w:type="gramStart"/>
      <w:r w:rsidR="005D5931">
        <w:rPr>
          <w:sz w:val="28"/>
          <w:szCs w:val="28"/>
        </w:rPr>
        <w:t>В ходе рассмотрения обращений</w:t>
      </w:r>
      <w:r w:rsidR="001E1CE9">
        <w:rPr>
          <w:sz w:val="28"/>
          <w:szCs w:val="28"/>
        </w:rPr>
        <w:t xml:space="preserve"> осуществлялись выезды по</w:t>
      </w:r>
      <w:r w:rsidR="00EB2317">
        <w:rPr>
          <w:sz w:val="28"/>
          <w:szCs w:val="28"/>
        </w:rPr>
        <w:t xml:space="preserve"> </w:t>
      </w:r>
      <w:r w:rsidR="001E1CE9">
        <w:rPr>
          <w:sz w:val="28"/>
          <w:szCs w:val="28"/>
        </w:rPr>
        <w:t xml:space="preserve">следующим адресам: г. Зеленодольск ул. Столичная, д. 43, </w:t>
      </w:r>
      <w:proofErr w:type="spellStart"/>
      <w:r w:rsidR="001E1CE9">
        <w:rPr>
          <w:sz w:val="28"/>
          <w:szCs w:val="28"/>
        </w:rPr>
        <w:t>Заикина</w:t>
      </w:r>
      <w:proofErr w:type="spellEnd"/>
      <w:r w:rsidR="001E1CE9">
        <w:rPr>
          <w:sz w:val="28"/>
          <w:szCs w:val="28"/>
        </w:rPr>
        <w:t xml:space="preserve">, д. 6, Ленина, д. 70, ул. Степная, д. 2, ул. Комарова, д. 27, ул. </w:t>
      </w:r>
      <w:r w:rsidR="00960F07">
        <w:rPr>
          <w:sz w:val="28"/>
          <w:szCs w:val="28"/>
        </w:rPr>
        <w:t xml:space="preserve">Солнечная, д. 8. с. </w:t>
      </w:r>
      <w:proofErr w:type="spellStart"/>
      <w:r w:rsidR="00960F07">
        <w:rPr>
          <w:sz w:val="28"/>
          <w:szCs w:val="28"/>
        </w:rPr>
        <w:t>Осиново</w:t>
      </w:r>
      <w:proofErr w:type="spellEnd"/>
      <w:r w:rsidR="00960F07">
        <w:rPr>
          <w:sz w:val="28"/>
          <w:szCs w:val="28"/>
        </w:rPr>
        <w:t xml:space="preserve">, ул. Ленина, д. 2, ул. Центральная, д. 3, д. 7 и др. Зафиксированы </w:t>
      </w:r>
      <w:r w:rsidR="00EB2317">
        <w:rPr>
          <w:sz w:val="28"/>
          <w:szCs w:val="28"/>
        </w:rPr>
        <w:t>нарушение п. 8.6.5. (парковка автотранспортного средства на газоне) «Правил благоустройства».</w:t>
      </w:r>
      <w:proofErr w:type="gramEnd"/>
    </w:p>
    <w:p w:rsidR="00A5418A" w:rsidRDefault="00EB2317" w:rsidP="00EB2317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принятия мер административного воздействия направлены запросы в ОМВД России по </w:t>
      </w:r>
      <w:proofErr w:type="spellStart"/>
      <w:r>
        <w:rPr>
          <w:sz w:val="28"/>
          <w:szCs w:val="28"/>
        </w:rPr>
        <w:t>Зеленодольскому</w:t>
      </w:r>
      <w:proofErr w:type="spellEnd"/>
      <w:r>
        <w:rPr>
          <w:sz w:val="28"/>
          <w:szCs w:val="28"/>
        </w:rPr>
        <w:t xml:space="preserve"> району для установления личности влад</w:t>
      </w:r>
      <w:r w:rsidR="000504CF">
        <w:rPr>
          <w:sz w:val="28"/>
          <w:szCs w:val="28"/>
        </w:rPr>
        <w:t>ельцев автотранспортных средств</w:t>
      </w:r>
      <w:r>
        <w:rPr>
          <w:sz w:val="28"/>
          <w:szCs w:val="28"/>
        </w:rPr>
        <w:t xml:space="preserve">. После получения </w:t>
      </w:r>
      <w:r>
        <w:rPr>
          <w:sz w:val="28"/>
          <w:szCs w:val="28"/>
        </w:rPr>
        <w:lastRenderedPageBreak/>
        <w:t xml:space="preserve">положительного ответа </w:t>
      </w:r>
      <w:r w:rsidR="001C5EAB">
        <w:rPr>
          <w:sz w:val="28"/>
          <w:szCs w:val="28"/>
        </w:rPr>
        <w:t>из полиции будут составлены административные протоколы на нарушителей.</w:t>
      </w:r>
    </w:p>
    <w:p w:rsidR="00AE073A" w:rsidRPr="00AE073A" w:rsidRDefault="00AE073A" w:rsidP="00AE073A">
      <w:pPr>
        <w:spacing w:line="360" w:lineRule="auto"/>
        <w:jc w:val="both"/>
        <w:rPr>
          <w:color w:val="FF0000"/>
          <w:sz w:val="28"/>
          <w:szCs w:val="28"/>
        </w:rPr>
      </w:pPr>
      <w:r w:rsidRPr="00AE073A">
        <w:rPr>
          <w:color w:val="FF0000"/>
          <w:sz w:val="28"/>
          <w:szCs w:val="28"/>
        </w:rPr>
        <w:t>(Слайд 10)</w:t>
      </w:r>
    </w:p>
    <w:p w:rsidR="00FF0E9E" w:rsidRDefault="00FF0E9E" w:rsidP="00EB2317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Задачей службы – продолжить работу по основным направлениям деятельности и усилить работу по устранению и профилактике правонарушений в области благоустройства</w:t>
      </w:r>
      <w:r w:rsidR="008A7FA1">
        <w:rPr>
          <w:sz w:val="28"/>
          <w:szCs w:val="28"/>
        </w:rPr>
        <w:t xml:space="preserve"> ЗМР и г</w:t>
      </w:r>
      <w:proofErr w:type="gramStart"/>
      <w:r w:rsidR="008A7FA1">
        <w:rPr>
          <w:sz w:val="28"/>
          <w:szCs w:val="28"/>
        </w:rPr>
        <w:t>.З</w:t>
      </w:r>
      <w:proofErr w:type="gramEnd"/>
      <w:r w:rsidR="008A7FA1">
        <w:rPr>
          <w:sz w:val="28"/>
          <w:szCs w:val="28"/>
        </w:rPr>
        <w:t>еленодольска.</w:t>
      </w:r>
    </w:p>
    <w:p w:rsidR="004C7F25" w:rsidRDefault="004C7F25" w:rsidP="00EB2317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руководители зима не за горами и наше внимание практически полностью будет сосредоточено на самых острых темах, волнующих большинство жителей города и района.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конечно</w:t>
      </w:r>
      <w:r w:rsidR="001F30F5">
        <w:rPr>
          <w:sz w:val="28"/>
          <w:szCs w:val="28"/>
        </w:rPr>
        <w:t xml:space="preserve"> </w:t>
      </w:r>
      <w:r>
        <w:rPr>
          <w:sz w:val="28"/>
          <w:szCs w:val="28"/>
        </w:rPr>
        <w:t>же уборка снега с проезжей части, расчистка снега, сосулек на крышах представляющих реальную опасность для здоровья и жизни людей.</w:t>
      </w:r>
    </w:p>
    <w:p w:rsidR="00AE073A" w:rsidRPr="00AE073A" w:rsidRDefault="00AE073A" w:rsidP="00AE073A">
      <w:pPr>
        <w:spacing w:line="360" w:lineRule="auto"/>
        <w:jc w:val="both"/>
        <w:rPr>
          <w:color w:val="FF0000"/>
          <w:sz w:val="28"/>
          <w:szCs w:val="28"/>
        </w:rPr>
      </w:pPr>
      <w:r w:rsidRPr="00AE073A">
        <w:rPr>
          <w:color w:val="FF0000"/>
          <w:sz w:val="28"/>
          <w:szCs w:val="28"/>
        </w:rPr>
        <w:t>(слайд 11)</w:t>
      </w:r>
    </w:p>
    <w:sectPr w:rsidR="00AE073A" w:rsidRPr="00AE073A" w:rsidSect="00EA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40E7"/>
    <w:multiLevelType w:val="hybridMultilevel"/>
    <w:tmpl w:val="5ADE49C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C74369E"/>
    <w:multiLevelType w:val="hybridMultilevel"/>
    <w:tmpl w:val="137CC39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E4"/>
    <w:rsid w:val="000103FE"/>
    <w:rsid w:val="00041345"/>
    <w:rsid w:val="000504CF"/>
    <w:rsid w:val="00054CC6"/>
    <w:rsid w:val="000860C2"/>
    <w:rsid w:val="000E5754"/>
    <w:rsid w:val="000F78C4"/>
    <w:rsid w:val="001116FE"/>
    <w:rsid w:val="001374D3"/>
    <w:rsid w:val="001A4EEB"/>
    <w:rsid w:val="001B195C"/>
    <w:rsid w:val="001B53DF"/>
    <w:rsid w:val="001C5EAB"/>
    <w:rsid w:val="001E1CE9"/>
    <w:rsid w:val="001F30F5"/>
    <w:rsid w:val="002256AE"/>
    <w:rsid w:val="00266613"/>
    <w:rsid w:val="00274F65"/>
    <w:rsid w:val="002939C9"/>
    <w:rsid w:val="002F3668"/>
    <w:rsid w:val="00330042"/>
    <w:rsid w:val="00340234"/>
    <w:rsid w:val="00340A17"/>
    <w:rsid w:val="003E0F56"/>
    <w:rsid w:val="004324AC"/>
    <w:rsid w:val="00436CD6"/>
    <w:rsid w:val="00452F71"/>
    <w:rsid w:val="0048653C"/>
    <w:rsid w:val="004B1AC8"/>
    <w:rsid w:val="004C7F25"/>
    <w:rsid w:val="004E107A"/>
    <w:rsid w:val="004E21E4"/>
    <w:rsid w:val="00546672"/>
    <w:rsid w:val="00550D4B"/>
    <w:rsid w:val="00555571"/>
    <w:rsid w:val="00572315"/>
    <w:rsid w:val="005D5931"/>
    <w:rsid w:val="006170F2"/>
    <w:rsid w:val="00670387"/>
    <w:rsid w:val="00684B28"/>
    <w:rsid w:val="006E2B7E"/>
    <w:rsid w:val="006F75FC"/>
    <w:rsid w:val="006F7B94"/>
    <w:rsid w:val="00715D42"/>
    <w:rsid w:val="007329C6"/>
    <w:rsid w:val="007413F8"/>
    <w:rsid w:val="00771944"/>
    <w:rsid w:val="0077785C"/>
    <w:rsid w:val="007E1C32"/>
    <w:rsid w:val="007F627B"/>
    <w:rsid w:val="008325EE"/>
    <w:rsid w:val="008954E8"/>
    <w:rsid w:val="008A7FA1"/>
    <w:rsid w:val="008B71B8"/>
    <w:rsid w:val="008E4C5C"/>
    <w:rsid w:val="009031A7"/>
    <w:rsid w:val="00934BE3"/>
    <w:rsid w:val="00960F07"/>
    <w:rsid w:val="009D6B7A"/>
    <w:rsid w:val="00A5418A"/>
    <w:rsid w:val="00A649FF"/>
    <w:rsid w:val="00AC24A4"/>
    <w:rsid w:val="00AE073A"/>
    <w:rsid w:val="00B12014"/>
    <w:rsid w:val="00B34DD1"/>
    <w:rsid w:val="00B5394E"/>
    <w:rsid w:val="00B544FA"/>
    <w:rsid w:val="00B864B9"/>
    <w:rsid w:val="00BF126C"/>
    <w:rsid w:val="00C12CF1"/>
    <w:rsid w:val="00C92C0C"/>
    <w:rsid w:val="00CA72F9"/>
    <w:rsid w:val="00CE468D"/>
    <w:rsid w:val="00D14F29"/>
    <w:rsid w:val="00D25C01"/>
    <w:rsid w:val="00D32DD8"/>
    <w:rsid w:val="00DA6F84"/>
    <w:rsid w:val="00DC2EA1"/>
    <w:rsid w:val="00DC5270"/>
    <w:rsid w:val="00DD460C"/>
    <w:rsid w:val="00DF054E"/>
    <w:rsid w:val="00E36D32"/>
    <w:rsid w:val="00E821CD"/>
    <w:rsid w:val="00EA382C"/>
    <w:rsid w:val="00EB2317"/>
    <w:rsid w:val="00EB6922"/>
    <w:rsid w:val="00F43DB5"/>
    <w:rsid w:val="00F6527F"/>
    <w:rsid w:val="00FC3E97"/>
    <w:rsid w:val="00F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21E4"/>
    <w:pPr>
      <w:widowControl w:val="0"/>
    </w:pPr>
    <w:rPr>
      <w:rFonts w:ascii="T_Times NR" w:hAnsi="T_Times NR"/>
      <w:b/>
      <w:lang w:val="be-BY"/>
    </w:rPr>
  </w:style>
  <w:style w:type="character" w:customStyle="1" w:styleId="a4">
    <w:name w:val="Основной текст Знак"/>
    <w:basedOn w:val="a0"/>
    <w:link w:val="a3"/>
    <w:rsid w:val="004E21E4"/>
    <w:rPr>
      <w:rFonts w:ascii="T_Times NR" w:eastAsia="Times New Roman" w:hAnsi="T_Times NR" w:cs="Times New Roman"/>
      <w:b/>
      <w:sz w:val="20"/>
      <w:szCs w:val="20"/>
      <w:lang w:val="be-BY"/>
    </w:rPr>
  </w:style>
  <w:style w:type="paragraph" w:styleId="a5">
    <w:name w:val="Balloon Text"/>
    <w:basedOn w:val="a"/>
    <w:link w:val="a6"/>
    <w:uiPriority w:val="99"/>
    <w:semiHidden/>
    <w:unhideWhenUsed/>
    <w:rsid w:val="004E21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1E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40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21E4"/>
    <w:pPr>
      <w:widowControl w:val="0"/>
    </w:pPr>
    <w:rPr>
      <w:rFonts w:ascii="T_Times NR" w:hAnsi="T_Times NR"/>
      <w:b/>
      <w:lang w:val="be-BY"/>
    </w:rPr>
  </w:style>
  <w:style w:type="character" w:customStyle="1" w:styleId="a4">
    <w:name w:val="Основной текст Знак"/>
    <w:basedOn w:val="a0"/>
    <w:link w:val="a3"/>
    <w:rsid w:val="004E21E4"/>
    <w:rPr>
      <w:rFonts w:ascii="T_Times NR" w:eastAsia="Times New Roman" w:hAnsi="T_Times NR" w:cs="Times New Roman"/>
      <w:b/>
      <w:sz w:val="20"/>
      <w:szCs w:val="20"/>
      <w:lang w:val="be-BY"/>
    </w:rPr>
  </w:style>
  <w:style w:type="paragraph" w:styleId="a5">
    <w:name w:val="Balloon Text"/>
    <w:basedOn w:val="a"/>
    <w:link w:val="a6"/>
    <w:uiPriority w:val="99"/>
    <w:semiHidden/>
    <w:unhideWhenUsed/>
    <w:rsid w:val="004E21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1E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40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C0D1D-45AB-4FD9-8397-656DD87A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Поправко</cp:lastModifiedBy>
  <cp:revision>2</cp:revision>
  <cp:lastPrinted>2013-11-21T07:41:00Z</cp:lastPrinted>
  <dcterms:created xsi:type="dcterms:W3CDTF">2013-11-22T06:42:00Z</dcterms:created>
  <dcterms:modified xsi:type="dcterms:W3CDTF">2013-11-22T06:42:00Z</dcterms:modified>
</cp:coreProperties>
</file>