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13" w:rsidRPr="00480E22" w:rsidRDefault="00480E22" w:rsidP="00480E22">
      <w:pPr>
        <w:pStyle w:val="a3"/>
        <w:shd w:val="clear" w:color="auto" w:fill="FFFFFF"/>
        <w:spacing w:line="224" w:lineRule="atLeast"/>
        <w:ind w:left="360"/>
        <w:jc w:val="center"/>
        <w:rPr>
          <w:rFonts w:eastAsia="Calibri"/>
          <w:b/>
          <w:color w:val="1F497D" w:themeColor="text2"/>
          <w:sz w:val="28"/>
          <w:szCs w:val="28"/>
          <w:lang w:eastAsia="sk-SK"/>
        </w:rPr>
      </w:pPr>
      <w:r w:rsidRPr="00480E22">
        <w:rPr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1905000" cy="1428750"/>
            <wp:effectExtent l="19050" t="0" r="0" b="0"/>
            <wp:wrapTight wrapText="bothSides">
              <wp:wrapPolygon edited="0">
                <wp:start x="-216" y="0"/>
                <wp:lineTo x="-216" y="21312"/>
                <wp:lineTo x="21600" y="21312"/>
                <wp:lineTo x="21600" y="0"/>
                <wp:lineTo x="-216" y="0"/>
              </wp:wrapPolygon>
            </wp:wrapTight>
            <wp:docPr id="1" name="Рисунок 1" descr="http://rosreestr.tatarstan.ru/rus/file/news/2441_1102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sreestr.tatarstan.ru/rus/file/news/2441_11024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0E22">
        <w:rPr>
          <w:rFonts w:eastAsia="Calibri"/>
          <w:b/>
          <w:color w:val="1F497D" w:themeColor="text2"/>
          <w:sz w:val="28"/>
          <w:szCs w:val="28"/>
          <w:lang w:eastAsia="sk-SK"/>
        </w:rPr>
        <w:t>Ч</w:t>
      </w:r>
      <w:r w:rsidR="009E0513" w:rsidRPr="00480E22">
        <w:rPr>
          <w:rFonts w:eastAsia="Calibri"/>
          <w:b/>
          <w:color w:val="1F497D" w:themeColor="text2"/>
          <w:sz w:val="28"/>
          <w:szCs w:val="28"/>
          <w:lang w:eastAsia="sk-SK"/>
        </w:rPr>
        <w:t xml:space="preserve">то делать, если </w:t>
      </w:r>
      <w:r w:rsidR="002F3C7D" w:rsidRPr="00480E22">
        <w:rPr>
          <w:rFonts w:eastAsia="Calibri"/>
          <w:b/>
          <w:color w:val="1F497D" w:themeColor="text2"/>
          <w:sz w:val="28"/>
          <w:szCs w:val="28"/>
          <w:lang w:eastAsia="sk-SK"/>
        </w:rPr>
        <w:t>при оформлении недвижимости допущена ошибка</w:t>
      </w:r>
    </w:p>
    <w:p w:rsidR="002F3C7D" w:rsidRPr="00480E22" w:rsidRDefault="00480E22" w:rsidP="009E0513">
      <w:pPr>
        <w:pStyle w:val="a3"/>
        <w:shd w:val="clear" w:color="auto" w:fill="FFFFFF"/>
        <w:spacing w:line="224" w:lineRule="atLeast"/>
        <w:jc w:val="both"/>
        <w:rPr>
          <w:rFonts w:eastAsia="Calibri"/>
          <w:color w:val="000000"/>
          <w:sz w:val="28"/>
          <w:szCs w:val="28"/>
          <w:lang w:eastAsia="sk-SK"/>
        </w:rPr>
      </w:pPr>
      <w:r>
        <w:rPr>
          <w:sz w:val="28"/>
          <w:szCs w:val="28"/>
        </w:rPr>
        <w:tab/>
      </w:r>
      <w:r w:rsidR="00F70A15" w:rsidRPr="00480E22">
        <w:rPr>
          <w:sz w:val="28"/>
          <w:szCs w:val="28"/>
        </w:rPr>
        <w:t>При оформлении квартиры, дома или земельного участка в собственность может быть допущена ошибка. Ее наличие в дальнейшем может стать причиной приостановления или отказа в совершении той или иной сделки с объектом недвижимости.</w:t>
      </w:r>
      <w:r w:rsidR="004346C3" w:rsidRPr="00480E22">
        <w:rPr>
          <w:sz w:val="28"/>
          <w:szCs w:val="28"/>
        </w:rPr>
        <w:t xml:space="preserve"> </w:t>
      </w:r>
      <w:r w:rsidR="00F70A15" w:rsidRPr="00480E22">
        <w:rPr>
          <w:sz w:val="28"/>
          <w:szCs w:val="28"/>
        </w:rPr>
        <w:t xml:space="preserve">В связи с этим </w:t>
      </w:r>
      <w:proofErr w:type="spellStart"/>
      <w:r w:rsidR="00F70A15" w:rsidRPr="00480E22">
        <w:rPr>
          <w:sz w:val="28"/>
          <w:szCs w:val="28"/>
        </w:rPr>
        <w:t>Росреестр</w:t>
      </w:r>
      <w:proofErr w:type="spellEnd"/>
      <w:r w:rsidR="00F70A15" w:rsidRPr="00480E22">
        <w:rPr>
          <w:sz w:val="28"/>
          <w:szCs w:val="28"/>
        </w:rPr>
        <w:t xml:space="preserve"> Татарстана напоминает порядок исправления ошибок, содержащихся в Едином государственном реестре недвижимости</w:t>
      </w:r>
      <w:r w:rsidR="004346C3" w:rsidRPr="00480E22">
        <w:rPr>
          <w:sz w:val="28"/>
          <w:szCs w:val="28"/>
        </w:rPr>
        <w:t xml:space="preserve"> (ЕГРН)</w:t>
      </w:r>
      <w:r w:rsidR="00F70A15" w:rsidRPr="00480E22">
        <w:rPr>
          <w:sz w:val="28"/>
          <w:szCs w:val="28"/>
        </w:rPr>
        <w:t>.</w:t>
      </w:r>
    </w:p>
    <w:p w:rsidR="009E0513" w:rsidRPr="00480E22" w:rsidRDefault="00480E22" w:rsidP="009E0513">
      <w:pPr>
        <w:pStyle w:val="a3"/>
        <w:shd w:val="clear" w:color="auto" w:fill="FFFFFF"/>
        <w:spacing w:line="224" w:lineRule="atLeast"/>
        <w:jc w:val="both"/>
        <w:rPr>
          <w:rFonts w:eastAsia="Calibri"/>
          <w:color w:val="000000"/>
          <w:sz w:val="28"/>
          <w:szCs w:val="28"/>
          <w:lang w:eastAsia="sk-SK"/>
        </w:rPr>
      </w:pPr>
      <w:r>
        <w:rPr>
          <w:rFonts w:eastAsia="Calibri"/>
          <w:color w:val="000000"/>
          <w:sz w:val="28"/>
          <w:szCs w:val="28"/>
          <w:lang w:eastAsia="sk-SK"/>
        </w:rPr>
        <w:tab/>
      </w:r>
      <w:r w:rsidR="002F3C7D" w:rsidRPr="00480E22">
        <w:rPr>
          <w:rFonts w:eastAsia="Calibri"/>
          <w:color w:val="000000"/>
          <w:sz w:val="28"/>
          <w:szCs w:val="28"/>
          <w:lang w:eastAsia="sk-SK"/>
        </w:rPr>
        <w:t xml:space="preserve">Как пояснила </w:t>
      </w:r>
      <w:r w:rsidR="002F3C7D" w:rsidRPr="00480E22">
        <w:rPr>
          <w:rFonts w:eastAsia="Calibri"/>
          <w:b/>
          <w:color w:val="000000"/>
          <w:sz w:val="28"/>
          <w:szCs w:val="28"/>
          <w:lang w:eastAsia="sk-SK"/>
        </w:rPr>
        <w:t>начальник отдела ведения ЕГРН и повышения качества данных ЕГРН Анна Корнилова</w:t>
      </w:r>
      <w:r w:rsidR="002F3C7D" w:rsidRPr="00480E22">
        <w:rPr>
          <w:rFonts w:eastAsia="Calibri"/>
          <w:color w:val="000000"/>
          <w:sz w:val="28"/>
          <w:szCs w:val="28"/>
          <w:lang w:eastAsia="sk-SK"/>
        </w:rPr>
        <w:t>, о</w:t>
      </w:r>
      <w:r w:rsidR="009E0513" w:rsidRPr="00480E22">
        <w:rPr>
          <w:rFonts w:eastAsia="Calibri"/>
          <w:color w:val="000000"/>
          <w:sz w:val="28"/>
          <w:szCs w:val="28"/>
          <w:lang w:eastAsia="sk-SK"/>
        </w:rPr>
        <w:t xml:space="preserve">шибки могут быть </w:t>
      </w:r>
      <w:r w:rsidR="009E0513" w:rsidRPr="00480E22">
        <w:rPr>
          <w:rFonts w:eastAsia="Calibri"/>
          <w:b/>
          <w:i/>
          <w:color w:val="000000"/>
          <w:sz w:val="28"/>
          <w:szCs w:val="28"/>
          <w:lang w:eastAsia="sk-SK"/>
        </w:rPr>
        <w:t>техническими или реестровыми</w:t>
      </w:r>
      <w:r w:rsidR="009E0513" w:rsidRPr="00480E22">
        <w:rPr>
          <w:rFonts w:eastAsia="Calibri"/>
          <w:color w:val="000000"/>
          <w:sz w:val="28"/>
          <w:szCs w:val="28"/>
          <w:lang w:eastAsia="sk-SK"/>
        </w:rPr>
        <w:t xml:space="preserve"> </w:t>
      </w:r>
      <w:r w:rsidR="002F3C7D" w:rsidRPr="00480E22">
        <w:rPr>
          <w:rFonts w:eastAsia="Calibri"/>
          <w:color w:val="000000"/>
          <w:sz w:val="28"/>
          <w:szCs w:val="28"/>
          <w:lang w:eastAsia="sk-SK"/>
        </w:rPr>
        <w:t xml:space="preserve">- </w:t>
      </w:r>
      <w:r w:rsidR="009E0513" w:rsidRPr="00480E22">
        <w:rPr>
          <w:rFonts w:eastAsia="Calibri"/>
          <w:color w:val="000000"/>
          <w:sz w:val="28"/>
          <w:szCs w:val="28"/>
          <w:lang w:eastAsia="sk-SK"/>
        </w:rPr>
        <w:t>в зависимости от этапа, на котором произошло искажение информации.</w:t>
      </w:r>
    </w:p>
    <w:p w:rsidR="002916B3" w:rsidRPr="00480E22" w:rsidRDefault="00480E22" w:rsidP="00480E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</w:t>
      </w:r>
      <w:r w:rsidR="00F70A15" w:rsidRPr="00480E22">
        <w:rPr>
          <w:rFonts w:ascii="Times New Roman" w:hAnsi="Times New Roman" w:cs="Times New Roman"/>
          <w:sz w:val="28"/>
          <w:szCs w:val="28"/>
        </w:rPr>
        <w:t xml:space="preserve">ак, </w:t>
      </w:r>
      <w:r w:rsidR="008F4056" w:rsidRPr="00480E22">
        <w:rPr>
          <w:rFonts w:ascii="Times New Roman" w:hAnsi="Times New Roman" w:cs="Times New Roman"/>
          <w:sz w:val="28"/>
          <w:szCs w:val="28"/>
        </w:rPr>
        <w:t xml:space="preserve">если </w:t>
      </w:r>
      <w:r w:rsidR="00F70A15" w:rsidRPr="00480E22">
        <w:rPr>
          <w:rFonts w:ascii="Times New Roman" w:hAnsi="Times New Roman" w:cs="Times New Roman"/>
          <w:sz w:val="28"/>
          <w:szCs w:val="28"/>
        </w:rPr>
        <w:t xml:space="preserve">в процессе внесения записей в Единый государственный реестр недвижимости  </w:t>
      </w:r>
      <w:r w:rsidR="008F4056" w:rsidRPr="00480E22">
        <w:rPr>
          <w:rFonts w:ascii="Times New Roman" w:hAnsi="Times New Roman" w:cs="Times New Roman"/>
          <w:sz w:val="28"/>
          <w:szCs w:val="28"/>
        </w:rPr>
        <w:t xml:space="preserve">допущена грамматическая или арифметическая ошибка, опечатка, то речь идет о </w:t>
      </w:r>
      <w:r w:rsidR="008F4056" w:rsidRPr="00480E22">
        <w:rPr>
          <w:rFonts w:ascii="Times New Roman" w:hAnsi="Times New Roman" w:cs="Times New Roman"/>
          <w:b/>
          <w:sz w:val="28"/>
          <w:szCs w:val="28"/>
        </w:rPr>
        <w:t>технической ошибке</w:t>
      </w:r>
      <w:r w:rsidR="00F70A15" w:rsidRPr="00480E22">
        <w:rPr>
          <w:rFonts w:ascii="Times New Roman" w:hAnsi="Times New Roman" w:cs="Times New Roman"/>
          <w:sz w:val="28"/>
          <w:szCs w:val="28"/>
        </w:rPr>
        <w:t>. Например, неправильно могут быть внесены фамилии, имена и отчества правообладателей и адреса объектов недвижимости. Тогда данные ЕГРН будут отличаться от сведений в документах, которые были представлены на кадастровый учет или регистрацию прав. Техническая ошибка может быть исправлена по заявлению заинтересованного лица или по решению суда. Государственный регистратор также может выявить несоответствие в записях и принять решение об испр</w:t>
      </w:r>
      <w:r w:rsidR="00040484" w:rsidRPr="00480E22">
        <w:rPr>
          <w:rFonts w:ascii="Times New Roman" w:hAnsi="Times New Roman" w:cs="Times New Roman"/>
          <w:sz w:val="28"/>
          <w:szCs w:val="28"/>
        </w:rPr>
        <w:t>авлении такой ошибки. Но только</w:t>
      </w:r>
      <w:r w:rsidR="00F70A15" w:rsidRPr="00480E22">
        <w:rPr>
          <w:rFonts w:ascii="Times New Roman" w:hAnsi="Times New Roman" w:cs="Times New Roman"/>
          <w:sz w:val="28"/>
          <w:szCs w:val="28"/>
        </w:rPr>
        <w:t xml:space="preserve"> если это не влечет за собой прекращение, возникновение или переход права собственности. Во всех случаях техническая</w:t>
      </w:r>
      <w:r w:rsidR="00040484" w:rsidRPr="00480E22">
        <w:rPr>
          <w:rFonts w:ascii="Times New Roman" w:hAnsi="Times New Roman" w:cs="Times New Roman"/>
          <w:sz w:val="28"/>
          <w:szCs w:val="28"/>
        </w:rPr>
        <w:t xml:space="preserve"> ошибка исправляется</w:t>
      </w:r>
      <w:r w:rsidR="00F70A15" w:rsidRPr="00480E22">
        <w:rPr>
          <w:rFonts w:ascii="Times New Roman" w:hAnsi="Times New Roman" w:cs="Times New Roman"/>
          <w:sz w:val="28"/>
          <w:szCs w:val="28"/>
        </w:rPr>
        <w:t xml:space="preserve"> в течение 3 рабочих дней после поступления </w:t>
      </w:r>
      <w:r w:rsidR="00040484" w:rsidRPr="00480E22">
        <w:rPr>
          <w:rFonts w:ascii="Times New Roman" w:hAnsi="Times New Roman" w:cs="Times New Roman"/>
          <w:sz w:val="28"/>
          <w:szCs w:val="28"/>
        </w:rPr>
        <w:t>соответствующей инфо</w:t>
      </w:r>
      <w:r w:rsidR="00502D42" w:rsidRPr="00480E22">
        <w:rPr>
          <w:rFonts w:ascii="Times New Roman" w:hAnsi="Times New Roman" w:cs="Times New Roman"/>
          <w:sz w:val="28"/>
          <w:szCs w:val="28"/>
        </w:rPr>
        <w:t>рмации. Уведомление о</w:t>
      </w:r>
      <w:r w:rsidR="00F70A15" w:rsidRPr="00480E22">
        <w:rPr>
          <w:rFonts w:ascii="Times New Roman" w:hAnsi="Times New Roman" w:cs="Times New Roman"/>
          <w:sz w:val="28"/>
          <w:szCs w:val="28"/>
        </w:rPr>
        <w:t>б этом</w:t>
      </w:r>
      <w:r w:rsidR="00502D42" w:rsidRPr="00480E22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F70A15" w:rsidRPr="00480E22">
        <w:rPr>
          <w:rFonts w:ascii="Times New Roman" w:hAnsi="Times New Roman" w:cs="Times New Roman"/>
          <w:sz w:val="28"/>
          <w:szCs w:val="28"/>
        </w:rPr>
        <w:t>все</w:t>
      </w:r>
      <w:r w:rsidR="00502D42" w:rsidRPr="00480E22">
        <w:rPr>
          <w:rFonts w:ascii="Times New Roman" w:hAnsi="Times New Roman" w:cs="Times New Roman"/>
          <w:sz w:val="28"/>
          <w:szCs w:val="28"/>
        </w:rPr>
        <w:t xml:space="preserve">м заинтересованным сторонам </w:t>
      </w:r>
      <w:r w:rsidR="00F70A15" w:rsidRPr="00480E22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исправления технической ошибки. </w:t>
      </w:r>
    </w:p>
    <w:p w:rsidR="00040484" w:rsidRDefault="00480E22" w:rsidP="00480E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0A15" w:rsidRPr="00480E22">
        <w:rPr>
          <w:rFonts w:ascii="Times New Roman" w:hAnsi="Times New Roman" w:cs="Times New Roman"/>
          <w:sz w:val="28"/>
          <w:szCs w:val="28"/>
        </w:rPr>
        <w:t xml:space="preserve">В случае если недостоверные сведения содержались в документах, которые представлены на кадастровый учет или государственную регистрацию прав, и были воспроизведены в ЕГРН, имеет место </w:t>
      </w:r>
      <w:r w:rsidR="00F70A15" w:rsidRPr="00480E22">
        <w:rPr>
          <w:rFonts w:ascii="Times New Roman" w:hAnsi="Times New Roman" w:cs="Times New Roman"/>
          <w:b/>
          <w:sz w:val="28"/>
          <w:szCs w:val="28"/>
        </w:rPr>
        <w:t>реестровая ошибка.</w:t>
      </w:r>
      <w:r w:rsidR="00F70A15" w:rsidRPr="00480E22">
        <w:rPr>
          <w:rFonts w:ascii="Times New Roman" w:hAnsi="Times New Roman" w:cs="Times New Roman"/>
          <w:sz w:val="28"/>
          <w:szCs w:val="28"/>
        </w:rPr>
        <w:t xml:space="preserve"> Такого рода ошибка возникает, когда кадастровый инженер, например, неправильно определил границы участка или площадь здания. В результате границы одного участка накладываются на границы другого, а площадь дома не соответствует действительности. Чтобы исправить реестровую ошибку, заинтересованному лицу </w:t>
      </w:r>
      <w:r w:rsidR="002916B3" w:rsidRPr="00480E22">
        <w:rPr>
          <w:rFonts w:ascii="Times New Roman" w:hAnsi="Times New Roman" w:cs="Times New Roman"/>
          <w:sz w:val="28"/>
          <w:szCs w:val="28"/>
        </w:rPr>
        <w:t>необходимо</w:t>
      </w:r>
      <w:r w:rsidR="00F70A15" w:rsidRPr="00480E22">
        <w:rPr>
          <w:rFonts w:ascii="Times New Roman" w:hAnsi="Times New Roman" w:cs="Times New Roman"/>
          <w:sz w:val="28"/>
          <w:szCs w:val="28"/>
        </w:rPr>
        <w:t xml:space="preserve"> </w:t>
      </w:r>
      <w:r w:rsidR="002916B3" w:rsidRPr="00480E22">
        <w:rPr>
          <w:rFonts w:ascii="Times New Roman" w:hAnsi="Times New Roman" w:cs="Times New Roman"/>
          <w:sz w:val="28"/>
          <w:szCs w:val="28"/>
        </w:rPr>
        <w:t>подготовить</w:t>
      </w:r>
      <w:r w:rsidR="00F70A15" w:rsidRPr="00480E22">
        <w:rPr>
          <w:rFonts w:ascii="Times New Roman" w:hAnsi="Times New Roman" w:cs="Times New Roman"/>
          <w:sz w:val="28"/>
          <w:szCs w:val="28"/>
        </w:rPr>
        <w:t xml:space="preserve"> пакет документов (межевой план, технический план, акт обследов</w:t>
      </w:r>
      <w:r w:rsidR="002916B3" w:rsidRPr="00480E22">
        <w:rPr>
          <w:rFonts w:ascii="Times New Roman" w:hAnsi="Times New Roman" w:cs="Times New Roman"/>
          <w:sz w:val="28"/>
          <w:szCs w:val="28"/>
        </w:rPr>
        <w:t xml:space="preserve">ания, и т.д.). </w:t>
      </w:r>
      <w:r w:rsidR="00F70A15" w:rsidRPr="00480E22">
        <w:rPr>
          <w:rFonts w:ascii="Times New Roman" w:hAnsi="Times New Roman" w:cs="Times New Roman"/>
          <w:sz w:val="28"/>
          <w:szCs w:val="28"/>
        </w:rPr>
        <w:t>Решение об исправлении реестровой ошибки также может быть принято судом. Если исправление ошибки не влечет за собой прекращение, возникновение или переход права собственности, это тоже может быть сделано и по решению государственного регистратора прав. Во всех случаях реестровая</w:t>
      </w:r>
      <w:r w:rsidR="00040484" w:rsidRPr="00480E22">
        <w:rPr>
          <w:rFonts w:ascii="Times New Roman" w:hAnsi="Times New Roman" w:cs="Times New Roman"/>
          <w:sz w:val="28"/>
          <w:szCs w:val="28"/>
        </w:rPr>
        <w:t xml:space="preserve"> ошибка исправляется </w:t>
      </w:r>
      <w:r w:rsidR="00F70A15" w:rsidRPr="00480E22">
        <w:rPr>
          <w:rFonts w:ascii="Times New Roman" w:hAnsi="Times New Roman" w:cs="Times New Roman"/>
          <w:sz w:val="28"/>
          <w:szCs w:val="28"/>
        </w:rPr>
        <w:t xml:space="preserve"> в течение 5 рабочих дней после поступления соответствующих документов. Если исправление технической или реестровой ошибки влечет за собой прекращение, возникновение или переход зарегистрированного права собственности, то такая ошибка может быть исправлена только в судебном порядке. </w:t>
      </w:r>
    </w:p>
    <w:p w:rsidR="00480E22" w:rsidRPr="00480E22" w:rsidRDefault="00480E22" w:rsidP="00480E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40484" w:rsidRPr="00480E22" w:rsidRDefault="004346C3" w:rsidP="00480E2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80E22">
        <w:rPr>
          <w:rFonts w:ascii="Times New Roman" w:hAnsi="Times New Roman" w:cs="Times New Roman"/>
          <w:i/>
          <w:sz w:val="28"/>
          <w:szCs w:val="28"/>
        </w:rPr>
        <w:t>Пресс-служба</w:t>
      </w:r>
    </w:p>
    <w:sectPr w:rsidR="00040484" w:rsidRPr="00480E22" w:rsidSect="002F3C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C0BC2"/>
    <w:multiLevelType w:val="hybridMultilevel"/>
    <w:tmpl w:val="EF7877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0513"/>
    <w:rsid w:val="00040484"/>
    <w:rsid w:val="001409FB"/>
    <w:rsid w:val="00260F0A"/>
    <w:rsid w:val="002916B3"/>
    <w:rsid w:val="002F3C7D"/>
    <w:rsid w:val="004346C3"/>
    <w:rsid w:val="00480E22"/>
    <w:rsid w:val="00502D42"/>
    <w:rsid w:val="008F4056"/>
    <w:rsid w:val="00933E4F"/>
    <w:rsid w:val="009A5A6D"/>
    <w:rsid w:val="009E0513"/>
    <w:rsid w:val="00D35203"/>
    <w:rsid w:val="00E54849"/>
    <w:rsid w:val="00F70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513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6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9</cp:revision>
  <dcterms:created xsi:type="dcterms:W3CDTF">2018-01-15T07:32:00Z</dcterms:created>
  <dcterms:modified xsi:type="dcterms:W3CDTF">2018-01-18T06:20:00Z</dcterms:modified>
</cp:coreProperties>
</file>