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59" w:rsidRPr="00911D59" w:rsidRDefault="00911D59" w:rsidP="0091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</w:t>
      </w:r>
      <w:r w:rsidR="008E37D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CE5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</w:t>
      </w:r>
      <w:r w:rsidRPr="0091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D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Pr="0091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904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1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Советының</w:t>
      </w:r>
    </w:p>
    <w:p w:rsidR="00911D59" w:rsidRPr="00FD038A" w:rsidRDefault="00911D59" w:rsidP="00911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1D5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</w:t>
      </w:r>
      <w:r w:rsidR="00D9048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</w:t>
      </w:r>
      <w:r w:rsidRPr="00FD038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2006 нчы елның 15 нче декабрендәге </w:t>
      </w:r>
      <w:r w:rsidRPr="00FD038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</w:r>
      <w:r w:rsidRPr="00911D5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</w:t>
      </w:r>
      <w:r w:rsidRPr="00FD038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121 нче номерлы карарына 1 нче номерлы </w:t>
      </w:r>
      <w:r w:rsidR="00D9048B" w:rsidRPr="003D69C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кушымта</w:t>
      </w:r>
    </w:p>
    <w:p w:rsidR="00D4474F" w:rsidRDefault="00D4474F" w:rsidP="00D447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tt-RU"/>
        </w:rPr>
      </w:pPr>
    </w:p>
    <w:p w:rsidR="00911D59" w:rsidRDefault="00911D59" w:rsidP="00D4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4474F" w:rsidRPr="006C2816" w:rsidRDefault="00D4474F" w:rsidP="00D4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>ТАТАРСТАН РЕСПУБЛИКАСЫ</w:t>
      </w:r>
    </w:p>
    <w:p w:rsidR="00D4474F" w:rsidRPr="006C2816" w:rsidRDefault="00CE5E6C" w:rsidP="00D44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>ЗЕЛЕНОДОЛЬСК</w:t>
      </w:r>
      <w:r w:rsidR="00D4474F"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МУНИЦИПАЛЬ РАЙОН</w:t>
      </w:r>
      <w:r w:rsidR="008E37DC" w:rsidRPr="006C2816">
        <w:rPr>
          <w:rFonts w:ascii="Times New Roman" w:hAnsi="Times New Roman" w:cs="Times New Roman"/>
          <w:b/>
          <w:sz w:val="24"/>
          <w:szCs w:val="24"/>
          <w:lang w:val="tt-RU"/>
        </w:rPr>
        <w:t>Ы</w:t>
      </w:r>
      <w:r w:rsidR="00D4474F"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ФЛАГЫ ТУРЫНДА</w:t>
      </w:r>
    </w:p>
    <w:p w:rsidR="00D4474F" w:rsidRPr="006C2816" w:rsidRDefault="00D4474F" w:rsidP="00D44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>НИГЕЗЛӘМӘ</w:t>
      </w:r>
    </w:p>
    <w:p w:rsidR="00D4474F" w:rsidRPr="006C2816" w:rsidRDefault="00D4474F" w:rsidP="00D44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D4474F" w:rsidRPr="006C2816" w:rsidRDefault="00D4474F" w:rsidP="00D44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Әлеге </w:t>
      </w:r>
      <w:r w:rsidR="00CD6021" w:rsidRPr="006C2816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игезләмә белән Татарстан Республикасы </w:t>
      </w:r>
      <w:r w:rsidR="00CE5E6C" w:rsidRPr="006C2816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муниципаль район</w:t>
      </w:r>
      <w:r w:rsidR="00CF335E" w:rsidRPr="006C2816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флагы, аның тасвирламасы һәм рәсми куллану тәртибе билгеләнә.</w:t>
      </w:r>
    </w:p>
    <w:p w:rsidR="00D4474F" w:rsidRPr="006C2816" w:rsidRDefault="00D4474F" w:rsidP="00D44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4474F" w:rsidRPr="006C2816" w:rsidRDefault="00D4474F" w:rsidP="00D447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>Гомуми нигезләмәләр</w:t>
      </w:r>
    </w:p>
    <w:p w:rsidR="00D4474F" w:rsidRPr="006C2816" w:rsidRDefault="00D4474F" w:rsidP="00D4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11D59" w:rsidRPr="006C2816" w:rsidRDefault="00D4474F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1.1. 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Татарстан Республикасы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флагы (аннан соң -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флагы)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гербы вексиллология кагыйдәләре һәм тиешле традицияләр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нигезендә төзелгән, һәм тарихи, мәдәни, иҗтимагый-экономик, милли һәм кайбер җирле гореф-гадәтләрне чагылдыра.</w:t>
      </w:r>
    </w:p>
    <w:p w:rsidR="00D4474F" w:rsidRPr="006C2816" w:rsidRDefault="00D4474F" w:rsidP="0091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1.2. 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Флаг турында нигезләмә һәм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флагы сурәтенең төп нөсхәсе Татарстан Республикасы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Советы аппаратында саклана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һәм барлык кызыксынучылар танышу өчен аны карый ала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7A5842" w:rsidRPr="006C2816" w:rsidRDefault="007A5842" w:rsidP="00D44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7A5842" w:rsidRPr="006C2816" w:rsidRDefault="00911D59" w:rsidP="00B04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2. </w:t>
      </w:r>
      <w:r w:rsidR="00CE5E6C" w:rsidRPr="006C2816">
        <w:rPr>
          <w:rFonts w:ascii="Times New Roman" w:hAnsi="Times New Roman" w:cs="Times New Roman"/>
          <w:b/>
          <w:sz w:val="24"/>
          <w:szCs w:val="24"/>
          <w:lang w:val="tt-RU"/>
        </w:rPr>
        <w:t>Зеленодольск</w:t>
      </w:r>
      <w:r w:rsidR="00B04205"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муниципаль район</w:t>
      </w:r>
      <w:r w:rsidR="008478ED" w:rsidRPr="006C2816">
        <w:rPr>
          <w:rFonts w:ascii="Times New Roman" w:hAnsi="Times New Roman" w:cs="Times New Roman"/>
          <w:b/>
          <w:sz w:val="24"/>
          <w:szCs w:val="24"/>
          <w:lang w:val="tt-RU"/>
        </w:rPr>
        <w:t>ы</w:t>
      </w:r>
      <w:r w:rsidR="00B04205"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флагының статусы</w:t>
      </w:r>
    </w:p>
    <w:p w:rsidR="00B04205" w:rsidRPr="006C2816" w:rsidRDefault="00B04205" w:rsidP="00B04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B04205" w:rsidRPr="006C2816" w:rsidRDefault="00B04205" w:rsidP="00B0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2.1. </w:t>
      </w:r>
      <w:r w:rsidR="00CE5E6C" w:rsidRPr="006C2816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муниципаль районы флагы Татарстан Республикасы </w:t>
      </w:r>
      <w:r w:rsidR="00CE5E6C" w:rsidRPr="006C2816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proofErr w:type="spellStart"/>
      <w:r w:rsidRPr="006C2816">
        <w:rPr>
          <w:rFonts w:ascii="Times New Roman" w:hAnsi="Times New Roman" w:cs="Times New Roman"/>
          <w:sz w:val="24"/>
          <w:szCs w:val="24"/>
        </w:rPr>
        <w:t>ьск</w:t>
      </w:r>
      <w:proofErr w:type="spellEnd"/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муниципаль районынының рәсми символы булып тора.</w:t>
      </w:r>
    </w:p>
    <w:p w:rsidR="00B04205" w:rsidRPr="006C2816" w:rsidRDefault="00B04205" w:rsidP="00B0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2.2. </w:t>
      </w:r>
      <w:r w:rsidR="00CE5E6C" w:rsidRPr="006C2816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муниципаль район</w:t>
      </w:r>
      <w:r w:rsidR="008478ED" w:rsidRPr="006C2816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флагы Россия Федерациясе </w:t>
      </w:r>
      <w:r w:rsidR="00CE5E6C" w:rsidRPr="006C2816">
        <w:rPr>
          <w:rFonts w:ascii="Times New Roman" w:hAnsi="Times New Roman" w:cs="Times New Roman"/>
          <w:sz w:val="24"/>
          <w:szCs w:val="24"/>
          <w:lang w:val="tt-RU"/>
        </w:rPr>
        <w:t>Дәүләт г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еральдик регистрына һәм Татарстан Республикасы </w:t>
      </w:r>
      <w:r w:rsidR="00CE5E6C" w:rsidRPr="006C2816">
        <w:rPr>
          <w:rFonts w:ascii="Times New Roman" w:hAnsi="Times New Roman" w:cs="Times New Roman"/>
          <w:sz w:val="24"/>
          <w:szCs w:val="24"/>
          <w:lang w:val="tt-RU"/>
        </w:rPr>
        <w:t>Г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>еральдик регистрына керт</w:t>
      </w:r>
      <w:r w:rsidR="00911D59" w:rsidRPr="006C2816">
        <w:rPr>
          <w:rFonts w:ascii="Times New Roman" w:hAnsi="Times New Roman" w:cs="Times New Roman"/>
          <w:sz w:val="24"/>
          <w:szCs w:val="24"/>
          <w:lang w:val="tt-RU"/>
        </w:rPr>
        <w:t>елергә тиеш.</w:t>
      </w:r>
    </w:p>
    <w:p w:rsidR="00435267" w:rsidRPr="006C2816" w:rsidRDefault="00435267" w:rsidP="00B0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35267" w:rsidRPr="006C2816" w:rsidRDefault="00911D59" w:rsidP="00435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3. </w:t>
      </w:r>
      <w:r w:rsidR="00CE5E6C" w:rsidRPr="006C2816">
        <w:rPr>
          <w:rFonts w:ascii="Times New Roman" w:hAnsi="Times New Roman" w:cs="Times New Roman"/>
          <w:b/>
          <w:sz w:val="24"/>
          <w:szCs w:val="24"/>
          <w:lang w:val="tt-RU"/>
        </w:rPr>
        <w:t>Зеленодольск</w:t>
      </w:r>
      <w:r w:rsidR="00435267"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муниципаль районы флагы символикасының </w:t>
      </w:r>
    </w:p>
    <w:p w:rsidR="00435267" w:rsidRPr="006C2816" w:rsidRDefault="00435267" w:rsidP="00435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>тасвирламасы һәм нигезләнүе</w:t>
      </w:r>
    </w:p>
    <w:p w:rsidR="00435267" w:rsidRPr="006C2816" w:rsidRDefault="00435267" w:rsidP="00435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911D59" w:rsidRPr="006C2816" w:rsidRDefault="00435267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3.1.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 флагы символикасының тасвирламасы.</w:t>
      </w:r>
    </w:p>
    <w:p w:rsidR="00911D59" w:rsidRPr="006C2816" w:rsidRDefault="006B4CAD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“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район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флагы –яшел турыпочмаклы өлгедән гыйбәрәт, киңлегенең озынлыкка чагыштырмасы 2:3 , аскы яктан дүрт буй (өстән аска) –ак төс өлгенең 1/60 өлешен, зәңгәр, ак һәм зәңгәр төсләр өлгенең 1/10 өлешен, өске буйга янәшә үк - сары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көймә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сурәте, ак җилкән фонында елан белән чорналган сары кызыл контурлы чүкеч сурәтләнгән”</w:t>
      </w:r>
      <w:r w:rsidR="0071386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71386B" w:rsidRPr="006C2816" w:rsidRDefault="00435267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>3.2.</w:t>
      </w:r>
      <w:r w:rsidR="00911D59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71386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71386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флагы символикасының нигезләнүе:</w:t>
      </w:r>
    </w:p>
    <w:p w:rsidR="0071386B" w:rsidRPr="006C2816" w:rsidRDefault="00911D59" w:rsidP="0071386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Флаг район гербы нигезендә эшләнгән. </w:t>
      </w:r>
      <w:r w:rsidR="0071386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Гербның төп фигурасы - ладья (көймә) районның төп икътисади тармагы булган суднолар төзелешен символик рәвештә чагылдыра. Зеленодольск шәһәрендә А.М. Горький исемендәге суднолар төзү заводы урнашкан.</w:t>
      </w:r>
    </w:p>
    <w:p w:rsidR="0071386B" w:rsidRPr="006C2816" w:rsidRDefault="0071386B" w:rsidP="0071386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Җилкәндәге чүкеч рәсеме районның әйдәп баручы сәнәгать предприятиесе ”Серго” исемендәге заводны (ПОЗИС) символлаштыра.</w:t>
      </w:r>
    </w:p>
    <w:p w:rsidR="0071386B" w:rsidRPr="006C2816" w:rsidRDefault="0071386B" w:rsidP="0071386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Кадуцей (бу очракта, еланнар белән әйләндереп алынган чүкеч) уңышлы сәүдә символы булып тора. </w:t>
      </w:r>
    </w:p>
    <w:p w:rsidR="00911D59" w:rsidRPr="006C2816" w:rsidRDefault="00911D59" w:rsidP="00713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Өлгенең яшел төсе </w:t>
      </w:r>
      <w:r w:rsidR="0071386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районның исеменә ишарә итә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. </w:t>
      </w:r>
      <w:r w:rsidR="0071386B" w:rsidRPr="006C2816">
        <w:rPr>
          <w:rFonts w:ascii="Times New Roman" w:hAnsi="Times New Roman" w:cs="Times New Roman"/>
          <w:sz w:val="24"/>
          <w:szCs w:val="24"/>
          <w:lang w:val="tt-RU"/>
        </w:rPr>
        <w:t>Аннары,</w:t>
      </w:r>
      <w:r w:rsidR="0071386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шел төс </w:t>
      </w:r>
      <w:r w:rsidR="0071386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табигать, сәламәтлек, экология, тормыш үсеше символы булып тора.</w:t>
      </w:r>
    </w:p>
    <w:p w:rsidR="00DE3A54" w:rsidRPr="006C2816" w:rsidRDefault="00DE3A54" w:rsidP="00DE3A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Аксыл-зәңгәр (зәңгәр төс)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- районның хуҗалык тормышында мөһим роль уйнаучы Иделне символлаштыра. </w:t>
      </w:r>
    </w:p>
    <w:p w:rsidR="00911D59" w:rsidRPr="006C2816" w:rsidRDefault="00DE3A54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А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ллегорик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буйлар районны кисеп үтүче Мәскәү-Казан (М7) трассасын белдерә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. Ак төс (көмеш) - чисталык, камиллек,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тынычлык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һәм иминлек символы.</w:t>
      </w:r>
    </w:p>
    <w:p w:rsidR="00911D59" w:rsidRPr="006C2816" w:rsidRDefault="00911D59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Аксыл - зәңгәр - </w:t>
      </w:r>
      <w:r w:rsidR="00DE3A5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намуслылык, вөҗданлылык, рухилык символы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символы.</w:t>
      </w:r>
    </w:p>
    <w:p w:rsidR="00911D59" w:rsidRPr="006C2816" w:rsidRDefault="00911D59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Сары төс (алтын) - уңыш, байлык, тотрыклылык һәм хөрмәт символы.</w:t>
      </w:r>
    </w:p>
    <w:p w:rsidR="00C0178E" w:rsidRPr="006C2816" w:rsidRDefault="00911D59" w:rsidP="0091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Куе кызыл (кызыл төс) - хезмәт, көч, кыюлык, матурлык символы.</w:t>
      </w:r>
    </w:p>
    <w:p w:rsidR="00911D59" w:rsidRPr="006C2816" w:rsidRDefault="00C0178E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>3.3.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DE3A54"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>Авторлар төркеме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</w:p>
    <w:p w:rsidR="00911D59" w:rsidRPr="006C2816" w:rsidRDefault="00911D59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Михаил Деркунский (Каменск-Шахтинский), Сергей Когогин (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5877E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шәһәре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).</w:t>
      </w:r>
    </w:p>
    <w:p w:rsidR="00DE3A54" w:rsidRPr="006C2816" w:rsidRDefault="00DE3A54" w:rsidP="00DE3A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Геральдикага өстәмә Татарстан Республикасы Президенты карамагындагы Геральдик совет һәм Россия геральдистлар Союзы катнашындагы составта эшләнде: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br/>
        <w:t xml:space="preserve">           Рамил Хәйретдинов (Казан), Радик Салихов (Казан), Илнур Миңнуллин (Казан), Константин Мочёнов (Химки), Вячеслав Мишин (Химки), Кирилл Переходенко (Конаково), Оксана Афанасьева(Мәскәү).</w:t>
      </w:r>
    </w:p>
    <w:p w:rsidR="00DE3A54" w:rsidRPr="006C2816" w:rsidRDefault="00DE3A54" w:rsidP="0091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52866" w:rsidRPr="006C2816" w:rsidRDefault="00DE6A9E" w:rsidP="00452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4. </w:t>
      </w:r>
      <w:r w:rsidR="00CE5E6C" w:rsidRPr="006C2816">
        <w:rPr>
          <w:rFonts w:ascii="Times New Roman" w:hAnsi="Times New Roman" w:cs="Times New Roman"/>
          <w:b/>
          <w:sz w:val="24"/>
          <w:szCs w:val="24"/>
          <w:lang w:val="tt-RU"/>
        </w:rPr>
        <w:t>Зеленодольск</w:t>
      </w:r>
      <w:r w:rsidR="00525450" w:rsidRPr="006C2816">
        <w:rPr>
          <w:rFonts w:ascii="Times New Roman" w:hAnsi="Times New Roman" w:cs="Times New Roman"/>
          <w:b/>
          <w:sz w:val="24"/>
          <w:szCs w:val="24"/>
          <w:lang w:val="tt-RU"/>
        </w:rPr>
        <w:t>ьск</w:t>
      </w: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муниципаль район</w:t>
      </w:r>
      <w:r w:rsidR="005322DF" w:rsidRPr="006C2816">
        <w:rPr>
          <w:rFonts w:ascii="Times New Roman" w:hAnsi="Times New Roman" w:cs="Times New Roman"/>
          <w:b/>
          <w:sz w:val="24"/>
          <w:szCs w:val="24"/>
          <w:lang w:val="tt-RU"/>
        </w:rPr>
        <w:t>ы</w:t>
      </w: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флагын </w:t>
      </w:r>
    </w:p>
    <w:p w:rsidR="007A27ED" w:rsidRPr="006C2816" w:rsidRDefault="00DE6A9E" w:rsidP="00452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>яңадан күчерү тәртибе</w:t>
      </w:r>
    </w:p>
    <w:p w:rsidR="00DE6A9E" w:rsidRPr="006C2816" w:rsidRDefault="00DE6A9E" w:rsidP="00C0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11D59" w:rsidRPr="006C2816" w:rsidRDefault="00DE6A9E" w:rsidP="00DE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4.1. </w:t>
      </w:r>
      <w:r w:rsidR="00452866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Зеленодольск муниципаль районы флагын </w:t>
      </w:r>
      <w:r w:rsidR="00452866"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>яңадан күчерү</w:t>
      </w:r>
      <w:r w:rsidR="00452866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 аның размерына һәм техник эшләнешенә бәйсез рәвештә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</w:t>
      </w:r>
      <w:r w:rsidR="00452866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төп Нигезләмәнең 3 нче маддәсендәге 3.1. пунктында китерелгән геральдик күренешенә тәңгәл килергә тиеш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 </w:t>
      </w:r>
    </w:p>
    <w:p w:rsidR="00911D59" w:rsidRPr="006C2816" w:rsidRDefault="00911D59" w:rsidP="00DE6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Флагның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рәсемен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135904"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>яки композицияләрне яки төсләрне үзгәртү геральдик чикләрдән тайпылса, җаваплылыкны үзгәртүләр һәм үзгәрешләр җибәргән башкаручы ала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525450" w:rsidRPr="006C2816" w:rsidRDefault="00525450" w:rsidP="0052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525450" w:rsidRPr="006C2816" w:rsidRDefault="00525450" w:rsidP="0052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5. </w:t>
      </w:r>
      <w:r w:rsidR="00CE5E6C" w:rsidRPr="006C2816">
        <w:rPr>
          <w:rFonts w:ascii="Times New Roman" w:hAnsi="Times New Roman" w:cs="Times New Roman"/>
          <w:b/>
          <w:sz w:val="24"/>
          <w:szCs w:val="24"/>
          <w:lang w:val="tt-RU"/>
        </w:rPr>
        <w:t>Зеленодольск</w:t>
      </w: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муниципаль район</w:t>
      </w:r>
      <w:r w:rsidR="005322DF" w:rsidRPr="006C2816">
        <w:rPr>
          <w:rFonts w:ascii="Times New Roman" w:hAnsi="Times New Roman" w:cs="Times New Roman"/>
          <w:b/>
          <w:sz w:val="24"/>
          <w:szCs w:val="24"/>
          <w:lang w:val="tt-RU"/>
        </w:rPr>
        <w:t>ы</w:t>
      </w: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флагын </w:t>
      </w:r>
    </w:p>
    <w:p w:rsidR="00525450" w:rsidRPr="006C2816" w:rsidRDefault="00525450" w:rsidP="00525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>рәсми куллану тәртибе</w:t>
      </w:r>
    </w:p>
    <w:p w:rsidR="00525450" w:rsidRPr="006C2816" w:rsidRDefault="00525450" w:rsidP="00525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135904" w:rsidRPr="006C2816" w:rsidRDefault="00525450" w:rsidP="0013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5.1.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 флагы даими күтәрелгән булырга тиеш: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911D59" w:rsidRPr="006C2816" w:rsidRDefault="00911D59" w:rsidP="0013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җирле үзидарә органнары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муниципаль милектә булган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предприятияләр, учреждениеләр һәм оешмалар биналарында;</w:t>
      </w:r>
    </w:p>
    <w:p w:rsidR="00911D59" w:rsidRPr="006C2816" w:rsidRDefault="00911D59" w:rsidP="00135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Федерациясе, Татарстан Республикасы,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чигеннән тыш булган Зеленодольск муниципаль районы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рәсми вәкиллекләр биналар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ын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да.</w:t>
      </w:r>
    </w:p>
    <w:p w:rsidR="00C34E80" w:rsidRPr="006C2816" w:rsidRDefault="00C34E80" w:rsidP="00F2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>5.2.</w:t>
      </w:r>
      <w:r w:rsidR="00BD72A3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флагы </w:t>
      </w:r>
      <w:r w:rsidR="00AB16C1" w:rsidRPr="006C2816">
        <w:rPr>
          <w:rFonts w:ascii="Times New Roman" w:hAnsi="Times New Roman" w:cs="Times New Roman"/>
          <w:sz w:val="24"/>
          <w:szCs w:val="24"/>
          <w:lang w:val="tt-RU"/>
        </w:rPr>
        <w:t>җирле үзидарә органнарының</w:t>
      </w:r>
      <w:r w:rsidR="00AB16C1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утырыш залларында</w:t>
      </w:r>
      <w:r w:rsidR="00AB16C1" w:rsidRPr="006C2816">
        <w:rPr>
          <w:rFonts w:ascii="Times New Roman" w:hAnsi="Times New Roman" w:cs="Times New Roman"/>
          <w:sz w:val="24"/>
          <w:szCs w:val="24"/>
          <w:lang w:val="tt-RU"/>
        </w:rPr>
        <w:t>, җирле үзидарә органнарының сайланулы вазыйфаи затларының</w:t>
      </w:r>
      <w:r w:rsidR="00AB16C1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эш кабинетларында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 муниципал</w:t>
      </w:r>
      <w:r w:rsidR="00F224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ь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мил</w:t>
      </w:r>
      <w:r w:rsidR="00F224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ектә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булган предприятиеләр</w:t>
      </w:r>
      <w:r w:rsidR="00F224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дә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учреждениеләр</w:t>
      </w:r>
      <w:r w:rsidR="00F224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дә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һәм оешмаларда </w:t>
      </w:r>
      <w:r w:rsidR="00F224DA" w:rsidRPr="006C2816">
        <w:rPr>
          <w:rFonts w:ascii="Times New Roman" w:hAnsi="Times New Roman" w:cs="Times New Roman"/>
          <w:sz w:val="24"/>
          <w:szCs w:val="24"/>
          <w:lang w:val="tt-RU"/>
        </w:rPr>
        <w:t>даими рәвештә урнаштырылган булырга тиеш</w:t>
      </w:r>
      <w:r w:rsidR="00911D59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C34E80" w:rsidRPr="006C2816" w:rsidRDefault="00C34E80" w:rsidP="00C34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5.3.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F224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флагы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башлыгының</w:t>
      </w:r>
      <w:r w:rsidR="00F224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F224DA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җирле үзидарә органнарының </w:t>
      </w:r>
      <w:r w:rsidR="00F224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сайланып куелган</w:t>
      </w:r>
      <w:r w:rsidR="00F224DA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вазыйфаи затларының транспорт чараларында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2909DA" w:rsidRPr="006C2816" w:rsidRDefault="002909DA" w:rsidP="00C3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24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муниципаль милектә булган </w:t>
      </w:r>
      <w:r w:rsidRPr="006C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</w:t>
      </w:r>
      <w:proofErr w:type="spellStart"/>
      <w:r w:rsidRPr="006C281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чараларында</w:t>
      </w:r>
      <w:proofErr w:type="spellEnd"/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урнаштырыла.</w:t>
      </w:r>
    </w:p>
    <w:p w:rsidR="0012532B" w:rsidRPr="006C2816" w:rsidRDefault="002909DA" w:rsidP="00C3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5.4.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AB6CAE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флагы җирле үзидарә органнары тарафыннан үткәрелә торган рәсми церемонияләрдә һәм башка тантаналы чараларда күтәрелә</w:t>
      </w:r>
      <w:r w:rsidR="00AB6CAE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AB6CAE" w:rsidRPr="006C2816">
        <w:rPr>
          <w:rFonts w:ascii="Times New Roman" w:hAnsi="Times New Roman" w:cs="Times New Roman"/>
          <w:sz w:val="24"/>
          <w:szCs w:val="24"/>
          <w:lang w:val="tt-RU"/>
        </w:rPr>
        <w:t>(билгеләнә)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2909DA" w:rsidRPr="006C2816" w:rsidRDefault="009F09C1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5.5.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AB6CAE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флагы җәмәгать оешмалары, милек</w:t>
      </w:r>
      <w:r w:rsidR="00C15BC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нең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C15BC7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нинди 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формасына туры килүенә карамастан, </w:t>
      </w:r>
      <w:r w:rsidR="00AB6CAE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предприятиеләр, 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учреждение</w:t>
      </w:r>
      <w:r w:rsidR="00AB6CAE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һәм оешмалар үткәрә торган тантаналы чараларда, шулай ук гаилә тантаналарында күтәрелергә мөмкин.</w:t>
      </w:r>
    </w:p>
    <w:p w:rsidR="009F09C1" w:rsidRPr="006C2816" w:rsidRDefault="009F09C1" w:rsidP="0029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5.6. Матәм йөзеннән </w:t>
      </w:r>
      <w:r w:rsidR="00CE5E6C" w:rsidRPr="006C2816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муниципаль район</w:t>
      </w:r>
      <w:r w:rsidR="00270890" w:rsidRPr="006C2816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флагы</w:t>
      </w:r>
      <w:r w:rsidR="00FA3DEF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сабының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өске өлешендә </w:t>
      </w:r>
      <w:r w:rsidR="00FA3DEF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озынлыгы иң озынлыгына тигез булган 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>кара лента</w:t>
      </w:r>
      <w:r w:rsidR="00FA3DEF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бәйләп куела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FA3DEF" w:rsidRPr="006C2816">
        <w:rPr>
          <w:rFonts w:ascii="Times New Roman" w:hAnsi="Times New Roman" w:cs="Times New Roman"/>
          <w:sz w:val="24"/>
          <w:szCs w:val="24"/>
          <w:lang w:val="tt-RU"/>
        </w:rPr>
        <w:t>Матәм й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өзеннән </w:t>
      </w:r>
      <w:r w:rsidR="00FA3DEF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мачтада яки флагштокта күтәрелгән </w:t>
      </w:r>
      <w:r w:rsidR="00CE5E6C" w:rsidRPr="006C2816">
        <w:rPr>
          <w:rFonts w:ascii="Times New Roman" w:hAnsi="Times New Roman" w:cs="Times New Roman"/>
          <w:sz w:val="24"/>
          <w:szCs w:val="24"/>
          <w:lang w:val="tt-RU"/>
        </w:rPr>
        <w:t>Зеленодольск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муниципаль район</w:t>
      </w:r>
      <w:r w:rsidR="00AB6CAE" w:rsidRPr="006C2816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флагы</w:t>
      </w:r>
      <w:r w:rsidR="00FA3DEF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мачта (флагшток)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A3DEF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биеклегенең яртысына кадәр төшерелгән 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>булырга тиеш.</w:t>
      </w:r>
    </w:p>
    <w:p w:rsidR="002909DA" w:rsidRPr="006C2816" w:rsidRDefault="00193AFE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5.7. 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үк вакытта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һәм Татарстан Республикасы флагларын күтәргәндә</w:t>
      </w:r>
      <w:r w:rsidR="00AB6CAE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(урнаштырганда)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</w:t>
      </w:r>
      <w:r w:rsidR="00AB6CAE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флагы Татарстан Республикасы флагыннан уңдарак урнаша (әгәр флагларга йөз белән торса</w:t>
      </w:r>
      <w:r w:rsidR="00AB6CAE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ң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) .</w:t>
      </w:r>
    </w:p>
    <w:p w:rsidR="002909DA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үк вакытта җөп сандагы флаглар күтәргәндә </w:t>
      </w:r>
      <w:r w:rsidR="00AB6CAE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(урнаштырганда)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(икедән артык булганда)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флагы үзәктән сулдарак урнаша (әгәр флагларга йөз белән торса</w:t>
      </w:r>
      <w:r w:rsidR="007E731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ң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).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флагыннан уңда Татарстан Республикасы флагы урнаша</w:t>
      </w:r>
      <w:r w:rsidR="007E731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флагыннан сулда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флагы урнаша; </w:t>
      </w:r>
      <w:r w:rsidR="007E731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Татарстан Республикасы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флагын</w:t>
      </w:r>
      <w:r w:rsidR="007E731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нан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уңда башка муниципаль оешма, җәмгыять берләшмәсе, яки предприятие</w:t>
      </w:r>
      <w:r w:rsidR="007E731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учреждение</w:t>
      </w:r>
      <w:r w:rsidR="007E731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һәм оешма</w:t>
      </w:r>
      <w:r w:rsidR="007E731B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лар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флаглары урнаша</w:t>
      </w:r>
      <w:r w:rsidR="00E13096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(2)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2909DA" w:rsidRPr="006C2816" w:rsidRDefault="00923DE8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5.8. 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үк вакытта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Федерациясенең Дәүләт флагын, Татарстан Республикасы һәм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флагларын күтәргәндә</w:t>
      </w:r>
      <w:r w:rsidR="00111787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(урнаштырганда)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Федерациясенең Дәүләт флагы үзәктә урнаша.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флагының сул ягында Татарстан Республикасы флагы урнаша,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="00111787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111787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Дәүләт флагының 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уң ягында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районы флагы урнаша. </w:t>
      </w:r>
    </w:p>
    <w:p w:rsidR="002909DA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Бер үк вакытта так сандагы флаглар күтәргәндә (өчтән артык</w:t>
      </w:r>
      <w:r w:rsidR="00111787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булганда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)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Федерациясенең Дәүләт флагы үзәктә урнаша (әгәр флагларга йөз белән торса</w:t>
      </w:r>
      <w:r w:rsidR="00111787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ң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). </w:t>
      </w:r>
    </w:p>
    <w:p w:rsidR="00427506" w:rsidRPr="006C2816" w:rsidRDefault="002909DA" w:rsidP="0029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5.9.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флагының үлчәме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 Дәүләт флагы</w:t>
      </w:r>
      <w:r w:rsidR="00111787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Татарстан Республикасы флагы,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Федерациясенең башка субъектлары флагларының үлчәмен арттырып китә алмый, ә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флагының күтәрү биеклеге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Федерациясенең Дәүләт флагын, Татарстан Республикасы флагын, </w:t>
      </w:r>
      <w:r w:rsidR="001359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Россия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Федерациясенең башка субъектлары флагларының күтәрү биеклегеннән югарырак була алмый.</w:t>
      </w:r>
    </w:p>
    <w:p w:rsidR="00003135" w:rsidRPr="006C2816" w:rsidRDefault="00003135" w:rsidP="0092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5.10.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флагының сурәте элемент буларак яки геральдик нигездә </w:t>
      </w:r>
      <w:r w:rsidR="00111787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 муниципаль районы башлыгының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җирле үзидарә вәкиллекләр органнарын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ың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аеру билгеләрендә, бүләкләрендә 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кулланыла ала. </w:t>
      </w:r>
    </w:p>
    <w:p w:rsidR="002909DA" w:rsidRPr="006C2816" w:rsidRDefault="0021482B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5.11.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рәс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еме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 </w:t>
      </w:r>
    </w:p>
    <w:p w:rsidR="002909DA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Зеленодольск муниципаль районы башлыгы, җирле </w:t>
      </w:r>
      <w:r w:rsidR="00652C3F" w:rsidRPr="006C2816">
        <w:rPr>
          <w:rFonts w:ascii="Times New Roman" w:hAnsi="Times New Roman" w:cs="Times New Roman"/>
          <w:sz w:val="24"/>
          <w:szCs w:val="24"/>
          <w:lang w:val="tt-RU"/>
        </w:rPr>
        <w:t>үзидарәнең башка сайланулы вазыйфаи затларының;</w:t>
      </w:r>
    </w:p>
    <w:p w:rsidR="002909DA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652C3F"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җирле үзидарәнең вәкиллекле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һәм башка җирле үзидарә органнарын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ың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2909DA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муниципаль милектә булган предприятие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учреждение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һәм оешма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лар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җитәкчеләрен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ең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2909DA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җирле үзидарә органнарының һәм җирле үзидарә </w:t>
      </w:r>
      <w:r w:rsidR="00652C3F" w:rsidRPr="006C2816">
        <w:rPr>
          <w:rFonts w:ascii="Times New Roman" w:hAnsi="Times New Roman" w:cs="Times New Roman"/>
          <w:sz w:val="24"/>
          <w:szCs w:val="24"/>
          <w:lang w:val="tt-RU"/>
        </w:rPr>
        <w:t>вазифаи затлары</w:t>
      </w:r>
      <w:r w:rsidR="00E13096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ның </w:t>
      </w:r>
      <w:r w:rsidR="00E13096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норматив хокукый актлары бланкларында урнашырга мөмкин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2909DA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җирле үзидарә органнарының, муниципаль милектә булган предприятие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ләрнең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учреждение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ләрнең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һәм оешмалар</w:t>
      </w:r>
      <w:r w:rsidR="00652C3F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ның рәсми басмаларында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;</w:t>
      </w:r>
    </w:p>
    <w:p w:rsidR="00E13096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район башлыгының</w:t>
      </w:r>
      <w:r w:rsidR="00E13096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, җирле үзидарә органнары </w:t>
      </w:r>
      <w:r w:rsidR="00E13096" w:rsidRPr="006C2816">
        <w:rPr>
          <w:rFonts w:ascii="Times New Roman" w:hAnsi="Times New Roman" w:cs="Times New Roman"/>
          <w:sz w:val="24"/>
          <w:szCs w:val="24"/>
          <w:lang w:val="tt-RU"/>
        </w:rPr>
        <w:t>вазифаларында</w:t>
      </w:r>
      <w:r w:rsidR="00E13096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хезмәт итүчеләрнең, муниципаль хезмәткәрләрнең, җирле үзидарә </w:t>
      </w:r>
      <w:r w:rsidR="00E13096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вәкиллекле </w:t>
      </w:r>
      <w:r w:rsidR="00E13096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органнары депутатларының, җирле үзидарәнең башка органнары әгъзаларының, муниципаль милектә булган предприятиеләр, учреждениеләр, оешмалар хезмәткәрләренең таныклыкларында; </w:t>
      </w:r>
    </w:p>
    <w:p w:rsidR="00E13096" w:rsidRPr="006C2816" w:rsidRDefault="00E13096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- Зеленодольск муниципаль районы башлыгының аеру билгеләрендә, бүләкләрендә;</w:t>
      </w:r>
    </w:p>
    <w:p w:rsidR="00E13096" w:rsidRPr="006C2816" w:rsidRDefault="00E13096" w:rsidP="00E13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- җирле үзидарә 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>вәкиллекле</w:t>
      </w:r>
      <w:r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органнарының аеру билгеләрендә, бүләкләрендә;</w:t>
      </w:r>
    </w:p>
    <w:p w:rsidR="00E13096" w:rsidRPr="006C2816" w:rsidRDefault="00E13096" w:rsidP="00E13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>- муниципаль милектә булган</w:t>
      </w:r>
      <w:r w:rsidRPr="006C2816">
        <w:rPr>
          <w:rFonts w:ascii="Times New Roman" w:hAnsi="Times New Roman" w:cs="Times New Roman"/>
          <w:sz w:val="24"/>
          <w:szCs w:val="24"/>
        </w:rPr>
        <w:t xml:space="preserve"> </w:t>
      </w:r>
      <w:r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транспорт чараларында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урнашырга мөмкин</w:t>
      </w:r>
      <w:r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>.</w:t>
      </w:r>
    </w:p>
    <w:p w:rsidR="002909DA" w:rsidRPr="006C2816" w:rsidRDefault="00603D59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5.12. </w:t>
      </w:r>
      <w:r w:rsidR="002909DA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флаг</w:t>
      </w:r>
      <w:r w:rsidR="00E13096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ын</w:t>
      </w:r>
      <w:r w:rsidR="002909DA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урнаштыру:</w:t>
      </w:r>
    </w:p>
    <w:p w:rsidR="00694265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CE5E6C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муниципаль районы массакүләм мәгълүмат чаралары басмаларында,</w:t>
      </w:r>
      <w:r w:rsidR="00694265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туган якны өйрәнү басмаларында;</w:t>
      </w:r>
    </w:p>
    <w:p w:rsidR="00694265" w:rsidRPr="006C2816" w:rsidRDefault="002909DA" w:rsidP="00290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 </w:t>
      </w:r>
      <w:r w:rsidR="00DB0038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җирле үзидарә органнары </w:t>
      </w:r>
      <w:r w:rsidR="00DB0038" w:rsidRPr="006C2816">
        <w:rPr>
          <w:rFonts w:ascii="Times New Roman" w:hAnsi="Times New Roman" w:cs="Times New Roman"/>
          <w:sz w:val="24"/>
          <w:szCs w:val="24"/>
          <w:lang w:val="tt-RU"/>
        </w:rPr>
        <w:t>вазифаи затларының,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җирле үзидарә </w:t>
      </w:r>
      <w:r w:rsidR="00DB0038"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>вәкиллекле</w:t>
      </w:r>
      <w:r w:rsidR="00DB0038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органнары депутатларының </w:t>
      </w:r>
      <w:r w:rsidR="00DB0038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визит карточкаларында, чакыру кәгазьләрендә, грамоталарында;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DB0038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шулай ук, тамаша чаралары оештыру вакытында, билгеләр, эмблемалар, башка символика ясау өчен геральдик нигезе буларак файдалануга рөхсәт ителә</w:t>
      </w:r>
      <w:r w:rsidR="00694265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DB0038" w:rsidRPr="006C2816" w:rsidRDefault="00603D59" w:rsidP="00DB00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5.13. </w:t>
      </w:r>
      <w:r w:rsidR="00DB0038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Зеленодольск муниципаль районы флагы рәсеме булган бланкларны, мөһерләрне һәм башка күчерү кулланмаларында </w:t>
      </w:r>
      <w:r w:rsidR="00DB0038"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ясау, </w:t>
      </w:r>
      <w:r w:rsidR="00DB0038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файдалану</w:t>
      </w:r>
      <w:r w:rsidR="00DB0038"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, саклау һәм </w:t>
      </w:r>
      <w:r w:rsidR="00DB0038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юкка чыгару </w:t>
      </w:r>
      <w:r w:rsidR="00DB0038" w:rsidRPr="006C2816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тәртибе </w:t>
      </w:r>
      <w:r w:rsidR="00DB0038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Зеленодольск муниципаль районы  җирле үзидарә органнары белән билгеләнә.</w:t>
      </w:r>
    </w:p>
    <w:p w:rsidR="00DB0038" w:rsidRPr="006C2816" w:rsidRDefault="00DB0038" w:rsidP="0029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B0038" w:rsidRPr="006C2816" w:rsidRDefault="001F30D8" w:rsidP="001F30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6. </w:t>
      </w:r>
      <w:r w:rsidR="00CE5E6C"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>Зеленодольск</w:t>
      </w:r>
      <w:r w:rsidR="00694265"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муниципаль районы милкендә</w:t>
      </w:r>
      <w:r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булмаган предприятиеләр</w:t>
      </w:r>
      <w:r w:rsidR="00694265"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>дә</w:t>
      </w:r>
      <w:r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>, учреждениеләр</w:t>
      </w:r>
      <w:r w:rsidR="00694265"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>дә</w:t>
      </w:r>
      <w:r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һәм </w:t>
      </w:r>
      <w:r w:rsidR="00694265"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оешмаларда </w:t>
      </w:r>
    </w:p>
    <w:p w:rsidR="001F30D8" w:rsidRPr="006C2816" w:rsidRDefault="000C095E" w:rsidP="001F30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>флаг</w:t>
      </w:r>
      <w:r w:rsidR="00694265"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>ны</w:t>
      </w:r>
      <w:r w:rsidR="001F30D8" w:rsidRPr="006C2816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куллану тәртибе</w:t>
      </w:r>
    </w:p>
    <w:p w:rsidR="001F30D8" w:rsidRPr="006C2816" w:rsidRDefault="001F30D8" w:rsidP="001F30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DB0038" w:rsidRPr="006C2816" w:rsidRDefault="00DB003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>6.1  Муниципаль милектә булмаган предприятиеләр, учреждениеләр һәм оешмалар тарафыннан Зеленодольск муниципаль районы флагын куллану тәртибе килешү нигезендә төзелә.</w:t>
      </w:r>
    </w:p>
    <w:p w:rsidR="00DB0038" w:rsidRPr="006C2816" w:rsidRDefault="00DB003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bookmarkEnd w:id="0"/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6.2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Зеленодольск муниципаль районы флагын куллануның башка очраклары җирле үзидарә органнарының һәм җирле үзидарә 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>вазифаи затларының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норматив хокукый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актлары белән билгеләнә.</w:t>
      </w:r>
    </w:p>
    <w:p w:rsidR="001F30D8" w:rsidRPr="006C2816" w:rsidRDefault="001F30D8" w:rsidP="001F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1F30D8" w:rsidRPr="006C2816" w:rsidRDefault="001F30D8" w:rsidP="001F3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7. Нигезләмәнең тәртибен бозган </w:t>
      </w:r>
      <w:r w:rsidR="004512BB" w:rsidRPr="006C2816">
        <w:rPr>
          <w:rFonts w:ascii="Times New Roman" w:hAnsi="Times New Roman" w:cs="Times New Roman"/>
          <w:b/>
          <w:sz w:val="24"/>
          <w:szCs w:val="24"/>
          <w:lang w:val="tt-RU"/>
        </w:rPr>
        <w:t>ө</w:t>
      </w: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>чен җаваплылык</w:t>
      </w:r>
    </w:p>
    <w:p w:rsidR="001F30D8" w:rsidRPr="006C2816" w:rsidRDefault="001F30D8" w:rsidP="001F3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DB0038" w:rsidRPr="006C2816" w:rsidRDefault="001F30D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7.1 </w:t>
      </w:r>
      <w:r w:rsidR="00DB0038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Зеленодольск муниципаль районы флагын әлеге Нигезләмәнең тәртибен бозып куллану, шулай ук Зеленодольск муниципаль районы флагын мәсхәрә итү Россия Федерациясе кануннары нигезендә жаваплылыкка тартыла. </w:t>
      </w:r>
    </w:p>
    <w:p w:rsidR="001F30D8" w:rsidRPr="006C2816" w:rsidRDefault="001F30D8" w:rsidP="001F3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1F30D8" w:rsidRPr="006C2816" w:rsidRDefault="001F30D8" w:rsidP="00DB0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b/>
          <w:sz w:val="24"/>
          <w:szCs w:val="24"/>
          <w:lang w:val="tt-RU"/>
        </w:rPr>
        <w:t>8. Йомгаклау нигезләмәләре</w:t>
      </w:r>
    </w:p>
    <w:p w:rsidR="001F30D8" w:rsidRPr="006C2816" w:rsidRDefault="001F30D8" w:rsidP="001F30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965104" w:rsidRPr="006C2816" w:rsidRDefault="00DB003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8.1 Зеленодольск муниципаль районы флагының составына (рәсеменә) нинди дә </w:t>
      </w:r>
      <w:r w:rsidR="00965104"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булса 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үзгәрешләр һәм өстәмәләр кертү, шулай ук Татарстан Ресубликасының рәсми символлары элементларын кертү бары тик Россия Федерациясе кануннары, Татарстан Республикасының норматив хокукый актлары нигезендә рөхсәт ителә. </w:t>
      </w:r>
    </w:p>
    <w:p w:rsidR="00DB0038" w:rsidRPr="006C2816" w:rsidRDefault="00DB0038" w:rsidP="00DB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Бу үзгәрешләрне шушы нигезләмәнең 3 нче маддәсен үзгәртү юлы белән генә кертеп була.</w:t>
      </w:r>
    </w:p>
    <w:p w:rsidR="00DB0038" w:rsidRPr="006C2816" w:rsidRDefault="00DB003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8.2  Зеленодольск муниципаль районы </w:t>
      </w:r>
      <w:r w:rsidR="00965104" w:rsidRPr="006C2816">
        <w:rPr>
          <w:rFonts w:ascii="Times New Roman" w:hAnsi="Times New Roman" w:cs="Times New Roman"/>
          <w:sz w:val="24"/>
          <w:szCs w:val="24"/>
          <w:lang w:val="tt-RU"/>
        </w:rPr>
        <w:t>флаг</w:t>
      </w: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ын куллану хокукы Зеленодольск муниципаль районы җирле үзидарә органнарына бирелә. </w:t>
      </w:r>
    </w:p>
    <w:p w:rsidR="00DB0038" w:rsidRPr="006C2816" w:rsidRDefault="00DB003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8.3 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Зеленодольск муниципаль районы </w:t>
      </w:r>
      <w:r w:rsidR="00965104"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флаг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ының җирле үзидарә вәкаләтле органы белән расланган вакытыннан бирле 1993 елның 9 июлендәге 5351-1 номерлы Россия Федерациясенең “Авторлык хокукы һәм катнаш хокуклар турында” кануны нигезендә авторлык хокукы сакланмый.</w:t>
      </w:r>
    </w:p>
    <w:p w:rsidR="00DB0038" w:rsidRPr="006C2816" w:rsidRDefault="00DB003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>8.4 Әлеге Нигезләмәнең таләпләре үтәлешен контрольдә тоту Татарстан Республикасы Зеленодольск муниципаль районы Советы аппараты җитәкчесенә  йөкләнә.</w:t>
      </w:r>
    </w:p>
    <w:p w:rsidR="00DB0038" w:rsidRPr="006C2816" w:rsidRDefault="00DB003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C2816">
        <w:rPr>
          <w:rFonts w:ascii="Times New Roman" w:hAnsi="Times New Roman" w:cs="Times New Roman"/>
          <w:sz w:val="24"/>
          <w:szCs w:val="24"/>
          <w:lang w:val="tt-RU"/>
        </w:rPr>
        <w:t xml:space="preserve">8.5  </w:t>
      </w:r>
      <w:r w:rsidRPr="006C281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Шушы нигезләмә аны рәсми бастырып чыгару көненнән үз көченә керә.</w:t>
      </w:r>
    </w:p>
    <w:p w:rsidR="00DB0038" w:rsidRPr="006C2816" w:rsidRDefault="00DB003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B0038" w:rsidRPr="006C2816" w:rsidRDefault="00DB0038" w:rsidP="00DB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1F30D8" w:rsidRPr="00F264EB" w:rsidRDefault="006C2816" w:rsidP="006C2816">
      <w:pPr>
        <w:spacing w:after="0" w:line="240" w:lineRule="auto"/>
        <w:jc w:val="both"/>
        <w:rPr>
          <w:rFonts w:ascii="Calibri" w:hAnsi="Calibri" w:cs="Times New Roman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(2) - </w:t>
      </w:r>
      <w:r w:rsidRPr="00F264EB">
        <w:rPr>
          <w:rFonts w:ascii="Calibri" w:hAnsi="Calibri"/>
          <w:lang w:val="tt-RU"/>
        </w:rPr>
        <w:t xml:space="preserve">Россия Федерациясе Дәүләт флагын, милекнең </w:t>
      </w:r>
      <w:r w:rsidR="00F264EB" w:rsidRPr="00F264EB">
        <w:rPr>
          <w:rFonts w:ascii="Calibri" w:hAnsi="Calibri"/>
          <w:lang w:val="tt-RU"/>
        </w:rPr>
        <w:t xml:space="preserve">нинди </w:t>
      </w:r>
      <w:r w:rsidRPr="00F264EB">
        <w:rPr>
          <w:rFonts w:ascii="Calibri" w:hAnsi="Calibri"/>
          <w:lang w:val="tt-RU"/>
        </w:rPr>
        <w:t xml:space="preserve">формасына </w:t>
      </w:r>
      <w:r w:rsidRPr="00F264EB">
        <w:rPr>
          <w:rFonts w:ascii="Calibri" w:eastAsia="Times New Roman" w:hAnsi="Calibri" w:cs="Times New Roman"/>
          <w:lang w:val="tt-RU" w:eastAsia="ru-RU"/>
        </w:rPr>
        <w:t>туры килүенә карамастан,</w:t>
      </w:r>
      <w:r w:rsidRPr="00F264EB">
        <w:rPr>
          <w:rFonts w:ascii="Calibri" w:hAnsi="Calibri"/>
          <w:lang w:val="tt-RU"/>
        </w:rPr>
        <w:t xml:space="preserve"> җәмәгать берләшмәләре, предприятиеләр, учреждениеләр һәм оешмалар тарафыннан рәсми куллану, шулай ук торак йортларда куллану </w:t>
      </w:r>
      <w:r w:rsidR="00F264EB" w:rsidRPr="00F264EB">
        <w:rPr>
          <w:rFonts w:ascii="Calibri" w:hAnsi="Calibri"/>
          <w:lang w:val="tt-RU"/>
        </w:rPr>
        <w:t xml:space="preserve">«Россия Федерациясе Дәүләт флагы турында» </w:t>
      </w:r>
      <w:r w:rsidR="00F264EB">
        <w:rPr>
          <w:rFonts w:ascii="Calibri" w:hAnsi="Calibri"/>
          <w:lang w:val="tt-RU"/>
        </w:rPr>
        <w:br/>
      </w:r>
      <w:r w:rsidR="00F264EB" w:rsidRPr="00F264EB">
        <w:rPr>
          <w:rFonts w:ascii="Calibri" w:hAnsi="Calibri"/>
          <w:lang w:val="tt-RU"/>
        </w:rPr>
        <w:t>2000 нче елның  25 нче декабрендәге 1-ФКЗ номерлы Россия Федерациясе Конституцион федераль законның 3 нче маддәсе</w:t>
      </w:r>
      <w:r w:rsidRPr="00F264EB">
        <w:rPr>
          <w:rFonts w:ascii="Calibri" w:hAnsi="Calibri"/>
          <w:lang w:val="tt-RU"/>
        </w:rPr>
        <w:t xml:space="preserve">, </w:t>
      </w:r>
      <w:r w:rsidR="00F264EB" w:rsidRPr="00F264EB">
        <w:rPr>
          <w:rFonts w:ascii="Calibri" w:hAnsi="Calibri"/>
          <w:lang w:val="tt-RU"/>
        </w:rPr>
        <w:t xml:space="preserve">6 нчы маддәсе </w:t>
      </w:r>
      <w:r w:rsidRPr="00F264EB">
        <w:rPr>
          <w:rFonts w:ascii="Calibri" w:hAnsi="Calibri"/>
          <w:lang w:val="tt-RU"/>
        </w:rPr>
        <w:t xml:space="preserve">(2002 нче елның 9 нчы июлендәге үзгәрешләр өстәмәләр </w:t>
      </w:r>
      <w:r w:rsidR="00F264EB" w:rsidRPr="00F264EB">
        <w:rPr>
          <w:rFonts w:ascii="Calibri" w:hAnsi="Calibri"/>
          <w:lang w:val="tt-RU"/>
        </w:rPr>
        <w:t>белән</w:t>
      </w:r>
      <w:r w:rsidRPr="00F264EB">
        <w:rPr>
          <w:rFonts w:ascii="Calibri" w:hAnsi="Calibri"/>
          <w:lang w:val="tt-RU"/>
        </w:rPr>
        <w:t xml:space="preserve">) // </w:t>
      </w:r>
      <w:r w:rsidR="00F264EB" w:rsidRPr="00F264EB">
        <w:rPr>
          <w:rFonts w:ascii="Calibri" w:hAnsi="Calibri"/>
          <w:lang w:val="tt-RU"/>
        </w:rPr>
        <w:t xml:space="preserve">2000 нче елның  27 нче декабрендә 344 (2608) </w:t>
      </w:r>
      <w:r w:rsidR="00F264EB">
        <w:rPr>
          <w:rFonts w:ascii="Calibri" w:hAnsi="Calibri"/>
          <w:lang w:val="tt-RU"/>
        </w:rPr>
        <w:t xml:space="preserve">нче номерлы </w:t>
      </w:r>
      <w:r w:rsidRPr="00F264EB">
        <w:rPr>
          <w:rFonts w:ascii="Calibri" w:hAnsi="Calibri"/>
          <w:lang w:val="tt-RU"/>
        </w:rPr>
        <w:t>«Россия газета</w:t>
      </w:r>
      <w:r w:rsidR="00F264EB" w:rsidRPr="00F264EB">
        <w:rPr>
          <w:rFonts w:ascii="Calibri" w:hAnsi="Calibri"/>
          <w:lang w:val="tt-RU"/>
        </w:rPr>
        <w:t>сы</w:t>
      </w:r>
      <w:r w:rsidRPr="00F264EB">
        <w:rPr>
          <w:rFonts w:ascii="Calibri" w:hAnsi="Calibri"/>
          <w:lang w:val="tt-RU"/>
        </w:rPr>
        <w:t xml:space="preserve">»,  </w:t>
      </w:r>
      <w:r w:rsidR="00F264EB" w:rsidRPr="00F264EB">
        <w:rPr>
          <w:rFonts w:ascii="Calibri" w:hAnsi="Calibri"/>
          <w:lang w:val="tt-RU"/>
        </w:rPr>
        <w:t>2002 нче елның 13 нче июлендә</w:t>
      </w:r>
      <w:r w:rsidRPr="00F264EB">
        <w:rPr>
          <w:rFonts w:ascii="Calibri" w:hAnsi="Calibri"/>
          <w:lang w:val="tt-RU"/>
        </w:rPr>
        <w:t xml:space="preserve"> 127 (2995)</w:t>
      </w:r>
      <w:r w:rsidR="00F264EB" w:rsidRPr="00F264EB">
        <w:rPr>
          <w:rFonts w:ascii="Calibri" w:hAnsi="Calibri"/>
          <w:lang w:val="tt-RU"/>
        </w:rPr>
        <w:t xml:space="preserve"> </w:t>
      </w:r>
      <w:r w:rsidR="00F264EB">
        <w:rPr>
          <w:rFonts w:ascii="Calibri" w:hAnsi="Calibri"/>
          <w:lang w:val="tt-RU"/>
        </w:rPr>
        <w:t xml:space="preserve">нче номерлы </w:t>
      </w:r>
      <w:r w:rsidR="00F264EB" w:rsidRPr="00F264EB">
        <w:rPr>
          <w:rFonts w:ascii="Calibri" w:hAnsi="Calibri"/>
          <w:lang w:val="tt-RU"/>
        </w:rPr>
        <w:t>«Россия газетасы»</w:t>
      </w:r>
      <w:r w:rsidRPr="00F264EB">
        <w:rPr>
          <w:rFonts w:ascii="Calibri" w:hAnsi="Calibri"/>
          <w:lang w:val="tt-RU"/>
        </w:rPr>
        <w:t xml:space="preserve"> </w:t>
      </w:r>
      <w:r w:rsidR="00F264EB" w:rsidRPr="00F264EB">
        <w:rPr>
          <w:rFonts w:ascii="Calibri" w:hAnsi="Calibri"/>
          <w:lang w:val="tt-RU"/>
        </w:rPr>
        <w:t xml:space="preserve">нигезендә </w:t>
      </w:r>
      <w:r w:rsidRPr="00F264EB">
        <w:rPr>
          <w:rFonts w:ascii="Calibri" w:hAnsi="Calibri"/>
          <w:lang w:val="tt-RU"/>
        </w:rPr>
        <w:t>җайга салына</w:t>
      </w:r>
      <w:r w:rsidR="00F264EB" w:rsidRPr="00F264EB">
        <w:rPr>
          <w:rFonts w:ascii="Calibri" w:hAnsi="Calibri"/>
          <w:lang w:val="tt-RU"/>
        </w:rPr>
        <w:t>.</w:t>
      </w:r>
    </w:p>
    <w:sectPr w:rsidR="001F30D8" w:rsidRPr="00F264EB" w:rsidSect="00A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72" w:rsidRDefault="006C4172" w:rsidP="00193AFE">
      <w:pPr>
        <w:spacing w:after="0" w:line="240" w:lineRule="auto"/>
      </w:pPr>
      <w:r>
        <w:separator/>
      </w:r>
    </w:p>
  </w:endnote>
  <w:endnote w:type="continuationSeparator" w:id="0">
    <w:p w:rsidR="006C4172" w:rsidRDefault="006C4172" w:rsidP="001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72" w:rsidRDefault="006C4172" w:rsidP="00193AFE">
      <w:pPr>
        <w:spacing w:after="0" w:line="240" w:lineRule="auto"/>
      </w:pPr>
      <w:r>
        <w:separator/>
      </w:r>
    </w:p>
  </w:footnote>
  <w:footnote w:type="continuationSeparator" w:id="0">
    <w:p w:rsidR="006C4172" w:rsidRDefault="006C4172" w:rsidP="0019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1043"/>
    <w:multiLevelType w:val="hybridMultilevel"/>
    <w:tmpl w:val="E9B2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4F"/>
    <w:rsid w:val="00003135"/>
    <w:rsid w:val="000312EE"/>
    <w:rsid w:val="00045EE1"/>
    <w:rsid w:val="0008763E"/>
    <w:rsid w:val="00097165"/>
    <w:rsid w:val="000A2C6D"/>
    <w:rsid w:val="000C095E"/>
    <w:rsid w:val="000C2650"/>
    <w:rsid w:val="000D7EDC"/>
    <w:rsid w:val="000E14EE"/>
    <w:rsid w:val="000F644F"/>
    <w:rsid w:val="001078F6"/>
    <w:rsid w:val="00111787"/>
    <w:rsid w:val="0012532B"/>
    <w:rsid w:val="00135904"/>
    <w:rsid w:val="0014119B"/>
    <w:rsid w:val="001421FD"/>
    <w:rsid w:val="00155EDA"/>
    <w:rsid w:val="001733F8"/>
    <w:rsid w:val="00193AFE"/>
    <w:rsid w:val="00195C0A"/>
    <w:rsid w:val="001B0BD2"/>
    <w:rsid w:val="001C59C7"/>
    <w:rsid w:val="001D24D5"/>
    <w:rsid w:val="001D7462"/>
    <w:rsid w:val="001E2FAF"/>
    <w:rsid w:val="001F30D8"/>
    <w:rsid w:val="00207DA8"/>
    <w:rsid w:val="0021482B"/>
    <w:rsid w:val="00242B99"/>
    <w:rsid w:val="00253FA7"/>
    <w:rsid w:val="00270890"/>
    <w:rsid w:val="002805C3"/>
    <w:rsid w:val="002909DA"/>
    <w:rsid w:val="002959B3"/>
    <w:rsid w:val="002B6E83"/>
    <w:rsid w:val="002C1D8A"/>
    <w:rsid w:val="002C7B51"/>
    <w:rsid w:val="002D6921"/>
    <w:rsid w:val="003143E2"/>
    <w:rsid w:val="00331D8D"/>
    <w:rsid w:val="00332711"/>
    <w:rsid w:val="003422F5"/>
    <w:rsid w:val="0036053A"/>
    <w:rsid w:val="003622BD"/>
    <w:rsid w:val="00372693"/>
    <w:rsid w:val="00373A80"/>
    <w:rsid w:val="00385725"/>
    <w:rsid w:val="003A78D2"/>
    <w:rsid w:val="003B4DC6"/>
    <w:rsid w:val="003B7DA4"/>
    <w:rsid w:val="003C60A3"/>
    <w:rsid w:val="003E38C9"/>
    <w:rsid w:val="003E46FE"/>
    <w:rsid w:val="004024B9"/>
    <w:rsid w:val="0040259A"/>
    <w:rsid w:val="00427506"/>
    <w:rsid w:val="00435267"/>
    <w:rsid w:val="004422DB"/>
    <w:rsid w:val="00446EEA"/>
    <w:rsid w:val="004512BB"/>
    <w:rsid w:val="00451D8F"/>
    <w:rsid w:val="00452866"/>
    <w:rsid w:val="004855F4"/>
    <w:rsid w:val="00486C1E"/>
    <w:rsid w:val="004F0FCF"/>
    <w:rsid w:val="004F60A9"/>
    <w:rsid w:val="004F763E"/>
    <w:rsid w:val="00510546"/>
    <w:rsid w:val="005138D0"/>
    <w:rsid w:val="00520926"/>
    <w:rsid w:val="00525450"/>
    <w:rsid w:val="005322DF"/>
    <w:rsid w:val="00555B9D"/>
    <w:rsid w:val="00566336"/>
    <w:rsid w:val="005877E9"/>
    <w:rsid w:val="005A4036"/>
    <w:rsid w:val="005C5C6A"/>
    <w:rsid w:val="005C6356"/>
    <w:rsid w:val="00603D59"/>
    <w:rsid w:val="00634DCE"/>
    <w:rsid w:val="00652C3F"/>
    <w:rsid w:val="00694265"/>
    <w:rsid w:val="006A618C"/>
    <w:rsid w:val="006B177A"/>
    <w:rsid w:val="006B4CAD"/>
    <w:rsid w:val="006C2816"/>
    <w:rsid w:val="006C4172"/>
    <w:rsid w:val="006D2127"/>
    <w:rsid w:val="006D2570"/>
    <w:rsid w:val="006D51F2"/>
    <w:rsid w:val="0071386B"/>
    <w:rsid w:val="0074566A"/>
    <w:rsid w:val="007761BA"/>
    <w:rsid w:val="00792116"/>
    <w:rsid w:val="007A27ED"/>
    <w:rsid w:val="007A434E"/>
    <w:rsid w:val="007A5842"/>
    <w:rsid w:val="007B077C"/>
    <w:rsid w:val="007C3E19"/>
    <w:rsid w:val="007D010F"/>
    <w:rsid w:val="007E731B"/>
    <w:rsid w:val="007F50CA"/>
    <w:rsid w:val="008214CB"/>
    <w:rsid w:val="008478ED"/>
    <w:rsid w:val="008548D5"/>
    <w:rsid w:val="0086264F"/>
    <w:rsid w:val="008634B4"/>
    <w:rsid w:val="00881A29"/>
    <w:rsid w:val="008A3068"/>
    <w:rsid w:val="008B2A40"/>
    <w:rsid w:val="008D15BE"/>
    <w:rsid w:val="008D513A"/>
    <w:rsid w:val="008E019D"/>
    <w:rsid w:val="008E37DC"/>
    <w:rsid w:val="00911D59"/>
    <w:rsid w:val="00913AFB"/>
    <w:rsid w:val="00915560"/>
    <w:rsid w:val="00923DE8"/>
    <w:rsid w:val="00933DCA"/>
    <w:rsid w:val="00965104"/>
    <w:rsid w:val="00971981"/>
    <w:rsid w:val="009A4F8D"/>
    <w:rsid w:val="009F09C1"/>
    <w:rsid w:val="00A013D1"/>
    <w:rsid w:val="00A20FC0"/>
    <w:rsid w:val="00A4769C"/>
    <w:rsid w:val="00A5428B"/>
    <w:rsid w:val="00A65AE7"/>
    <w:rsid w:val="00A76200"/>
    <w:rsid w:val="00A829FF"/>
    <w:rsid w:val="00AB16C1"/>
    <w:rsid w:val="00AB34AD"/>
    <w:rsid w:val="00AB6CAE"/>
    <w:rsid w:val="00AD47CF"/>
    <w:rsid w:val="00AE1E16"/>
    <w:rsid w:val="00B00157"/>
    <w:rsid w:val="00B04205"/>
    <w:rsid w:val="00B248A5"/>
    <w:rsid w:val="00B37432"/>
    <w:rsid w:val="00B4318E"/>
    <w:rsid w:val="00B60328"/>
    <w:rsid w:val="00BB22AA"/>
    <w:rsid w:val="00BC3EEE"/>
    <w:rsid w:val="00BD72A3"/>
    <w:rsid w:val="00BF741A"/>
    <w:rsid w:val="00C0178E"/>
    <w:rsid w:val="00C12B94"/>
    <w:rsid w:val="00C15BC7"/>
    <w:rsid w:val="00C34E80"/>
    <w:rsid w:val="00C4723A"/>
    <w:rsid w:val="00C97236"/>
    <w:rsid w:val="00CA32DE"/>
    <w:rsid w:val="00CA57C8"/>
    <w:rsid w:val="00CB737A"/>
    <w:rsid w:val="00CD6021"/>
    <w:rsid w:val="00CE5E6C"/>
    <w:rsid w:val="00CF14F0"/>
    <w:rsid w:val="00CF335E"/>
    <w:rsid w:val="00CF61D6"/>
    <w:rsid w:val="00D14555"/>
    <w:rsid w:val="00D44305"/>
    <w:rsid w:val="00D4474F"/>
    <w:rsid w:val="00D44E52"/>
    <w:rsid w:val="00D52D97"/>
    <w:rsid w:val="00D546D4"/>
    <w:rsid w:val="00D642A4"/>
    <w:rsid w:val="00D9048B"/>
    <w:rsid w:val="00DB0038"/>
    <w:rsid w:val="00DE3A54"/>
    <w:rsid w:val="00DE6A9E"/>
    <w:rsid w:val="00DF0363"/>
    <w:rsid w:val="00E10577"/>
    <w:rsid w:val="00E11970"/>
    <w:rsid w:val="00E13096"/>
    <w:rsid w:val="00E50FE1"/>
    <w:rsid w:val="00E66458"/>
    <w:rsid w:val="00EA105A"/>
    <w:rsid w:val="00EA60DF"/>
    <w:rsid w:val="00EB0C26"/>
    <w:rsid w:val="00EB4242"/>
    <w:rsid w:val="00EC55B4"/>
    <w:rsid w:val="00EE286E"/>
    <w:rsid w:val="00EF5DD3"/>
    <w:rsid w:val="00EF6601"/>
    <w:rsid w:val="00F12F0A"/>
    <w:rsid w:val="00F224DA"/>
    <w:rsid w:val="00F264EB"/>
    <w:rsid w:val="00F4720D"/>
    <w:rsid w:val="00F712DB"/>
    <w:rsid w:val="00F774B2"/>
    <w:rsid w:val="00F83F4E"/>
    <w:rsid w:val="00F8458E"/>
    <w:rsid w:val="00F8595D"/>
    <w:rsid w:val="00F96B24"/>
    <w:rsid w:val="00FA3DEF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HLS</dc:creator>
  <cp:lastModifiedBy>HLS</cp:lastModifiedBy>
  <cp:revision>7</cp:revision>
  <cp:lastPrinted>2018-05-21T10:48:00Z</cp:lastPrinted>
  <dcterms:created xsi:type="dcterms:W3CDTF">2018-05-23T15:22:00Z</dcterms:created>
  <dcterms:modified xsi:type="dcterms:W3CDTF">2018-05-23T16:39:00Z</dcterms:modified>
</cp:coreProperties>
</file>