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081" w:rsidRDefault="002E1081" w:rsidP="002E1081"/>
    <w:p w:rsidR="002E1081" w:rsidRPr="00421786" w:rsidRDefault="002E1081" w:rsidP="002E1081"/>
    <w:p w:rsidR="002E1081" w:rsidRPr="00421786" w:rsidRDefault="002E1081" w:rsidP="002E1081"/>
    <w:p w:rsidR="002E1081" w:rsidRPr="00421786" w:rsidRDefault="002E1081" w:rsidP="002E1081"/>
    <w:p w:rsidR="002E1081" w:rsidRPr="00421786" w:rsidRDefault="002E1081" w:rsidP="002E1081"/>
    <w:p w:rsidR="002E1081" w:rsidRPr="00421786" w:rsidRDefault="002E1081" w:rsidP="002E1081"/>
    <w:p w:rsidR="002E1081" w:rsidRPr="00421786" w:rsidRDefault="002E1081" w:rsidP="002E1081"/>
    <w:p w:rsidR="002E1081" w:rsidRPr="00421786" w:rsidRDefault="002E1081" w:rsidP="002E1081"/>
    <w:p w:rsidR="002E1081" w:rsidRDefault="002E1081" w:rsidP="002E1081">
      <w:pPr>
        <w:pStyle w:val="aff9"/>
      </w:pPr>
      <w:r w:rsidRPr="002B79A1">
        <w:t xml:space="preserve">ГЕНЕРАЛЬНЫЙ ПЛАН </w:t>
      </w:r>
    </w:p>
    <w:p w:rsidR="002E1081" w:rsidRPr="002B79A1" w:rsidRDefault="002E1081" w:rsidP="002E1081">
      <w:pPr>
        <w:pStyle w:val="aff9"/>
      </w:pPr>
      <w:r>
        <w:t>БОЛЬШЕКЛЮЧИНСКОГО</w:t>
      </w:r>
      <w:r w:rsidRPr="002B79A1">
        <w:t xml:space="preserve"> СЕЛЬСКОГО ПОСЕЛЕНИЯ</w:t>
      </w:r>
    </w:p>
    <w:p w:rsidR="002E1081" w:rsidRPr="002B79A1" w:rsidRDefault="002E1081" w:rsidP="002E1081">
      <w:pPr>
        <w:pStyle w:val="aff9"/>
      </w:pPr>
      <w:r>
        <w:t>ЗЕЛЕНОДОЛЬСКОГО</w:t>
      </w:r>
      <w:r w:rsidRPr="002B79A1">
        <w:t xml:space="preserve"> МУНИЦИПАЛЬНОГО РАЙОНА </w:t>
      </w:r>
    </w:p>
    <w:p w:rsidR="002E1081" w:rsidRDefault="002E1081" w:rsidP="002E1081">
      <w:pPr>
        <w:pStyle w:val="aff9"/>
      </w:pPr>
      <w:r w:rsidRPr="002B79A1">
        <w:t>РЕСПУБЛИКИ ТАТАРСТАН</w:t>
      </w:r>
    </w:p>
    <w:p w:rsidR="002E1081" w:rsidRPr="00636DA2" w:rsidRDefault="002E1081" w:rsidP="002E1081">
      <w:pPr>
        <w:pStyle w:val="aff9"/>
      </w:pPr>
      <w:r>
        <w:t>(ВНЕСЕНИЕ ИЗМЕНЕНИЙ)</w:t>
      </w:r>
    </w:p>
    <w:p w:rsidR="002E1081" w:rsidRDefault="002E1081" w:rsidP="002E1081">
      <w:pPr>
        <w:pStyle w:val="af8"/>
        <w:jc w:val="center"/>
        <w:rPr>
          <w:b/>
          <w:sz w:val="32"/>
        </w:rPr>
      </w:pPr>
    </w:p>
    <w:p w:rsidR="002E1081" w:rsidRPr="00636DA2" w:rsidRDefault="002E1081" w:rsidP="002E1081">
      <w:pPr>
        <w:pStyle w:val="af8"/>
        <w:jc w:val="center"/>
        <w:rPr>
          <w:b/>
          <w:sz w:val="32"/>
        </w:rPr>
      </w:pPr>
    </w:p>
    <w:p w:rsidR="002E1081" w:rsidRPr="00413BDA" w:rsidRDefault="002E1081" w:rsidP="002E1081">
      <w:pPr>
        <w:pStyle w:val="af8"/>
        <w:ind w:firstLine="1"/>
        <w:jc w:val="center"/>
        <w:rPr>
          <w:b/>
          <w:sz w:val="28"/>
          <w:szCs w:val="28"/>
        </w:rPr>
      </w:pPr>
      <w:r w:rsidRPr="00413BDA">
        <w:rPr>
          <w:b/>
          <w:sz w:val="28"/>
          <w:szCs w:val="28"/>
        </w:rPr>
        <w:t>Утверждаемая часть</w:t>
      </w:r>
    </w:p>
    <w:p w:rsidR="002E1081" w:rsidRDefault="002E1081" w:rsidP="002E1081">
      <w:pPr>
        <w:pStyle w:val="aff9"/>
        <w:rPr>
          <w:szCs w:val="28"/>
        </w:rPr>
      </w:pPr>
      <w:r w:rsidRPr="00866397">
        <w:rPr>
          <w:szCs w:val="28"/>
        </w:rPr>
        <w:t>Положение о территориальном планировании</w:t>
      </w:r>
    </w:p>
    <w:p w:rsidR="002E1081" w:rsidRPr="00866397" w:rsidRDefault="002E1081" w:rsidP="002E1081">
      <w:pPr>
        <w:pStyle w:val="aff9"/>
        <w:rPr>
          <w:szCs w:val="28"/>
        </w:rPr>
      </w:pPr>
    </w:p>
    <w:p w:rsidR="002E1081" w:rsidRDefault="002E1081" w:rsidP="002E1081">
      <w:pPr>
        <w:pStyle w:val="aff9"/>
        <w:rPr>
          <w:szCs w:val="28"/>
        </w:rPr>
      </w:pPr>
    </w:p>
    <w:p w:rsidR="002E1081" w:rsidRPr="00636DA2"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Pr="008137BE"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Default="002E1081" w:rsidP="002E1081">
      <w:pPr>
        <w:pStyle w:val="aff9"/>
        <w:rPr>
          <w:sz w:val="32"/>
        </w:rPr>
      </w:pPr>
    </w:p>
    <w:p w:rsidR="002E1081" w:rsidRPr="002E1081" w:rsidRDefault="002E1081" w:rsidP="002E1081">
      <w:pPr>
        <w:pStyle w:val="aff9"/>
        <w:rPr>
          <w:sz w:val="32"/>
        </w:rPr>
      </w:pPr>
    </w:p>
    <w:p w:rsidR="002E1081" w:rsidRDefault="002E1081" w:rsidP="002E1081">
      <w:pPr>
        <w:pStyle w:val="aff9"/>
        <w:rPr>
          <w:sz w:val="32"/>
        </w:rPr>
      </w:pPr>
    </w:p>
    <w:p w:rsidR="002E1081" w:rsidRPr="00450D17" w:rsidRDefault="002E1081" w:rsidP="002E1081">
      <w:pPr>
        <w:pStyle w:val="aff9"/>
        <w:rPr>
          <w:b w:val="0"/>
          <w:sz w:val="24"/>
          <w:szCs w:val="24"/>
        </w:rPr>
      </w:pPr>
      <w:r w:rsidRPr="00450D17">
        <w:rPr>
          <w:b w:val="0"/>
          <w:sz w:val="24"/>
          <w:szCs w:val="24"/>
        </w:rPr>
        <w:t xml:space="preserve">Казань 2015  </w:t>
      </w:r>
    </w:p>
    <w:p w:rsidR="002E1081" w:rsidRPr="008137BE" w:rsidRDefault="002E1081" w:rsidP="002E1081">
      <w:pPr>
        <w:pStyle w:val="aff9"/>
        <w:rPr>
          <w:sz w:val="32"/>
        </w:rPr>
      </w:pPr>
    </w:p>
    <w:p w:rsidR="00946C97" w:rsidRPr="00E12B0B" w:rsidRDefault="00946C97" w:rsidP="00E12B0B">
      <w:pPr>
        <w:pageBreakBefore/>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lastRenderedPageBreak/>
        <w:t>Структура и состав проектных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4"/>
        <w:gridCol w:w="1468"/>
        <w:gridCol w:w="5931"/>
        <w:gridCol w:w="1525"/>
      </w:tblGrid>
      <w:tr w:rsidR="00946C97" w:rsidRPr="00E12B0B" w:rsidTr="002E1081">
        <w:tc>
          <w:tcPr>
            <w:tcW w:w="599" w:type="pct"/>
          </w:tcPr>
          <w:p w:rsidR="00946C97" w:rsidRPr="00E12B0B" w:rsidRDefault="00946C97" w:rsidP="00E12B0B">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 частей</w:t>
            </w:r>
          </w:p>
        </w:tc>
        <w:tc>
          <w:tcPr>
            <w:tcW w:w="724" w:type="pct"/>
          </w:tcPr>
          <w:p w:rsidR="00946C97" w:rsidRPr="00E12B0B" w:rsidRDefault="00946C97" w:rsidP="00E12B0B">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 разделов</w:t>
            </w:r>
          </w:p>
        </w:tc>
        <w:tc>
          <w:tcPr>
            <w:tcW w:w="2925" w:type="pct"/>
          </w:tcPr>
          <w:p w:rsidR="00946C97" w:rsidRPr="00E12B0B" w:rsidRDefault="00946C97" w:rsidP="00E12B0B">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Наименование</w:t>
            </w:r>
          </w:p>
        </w:tc>
        <w:tc>
          <w:tcPr>
            <w:tcW w:w="752" w:type="pct"/>
          </w:tcPr>
          <w:p w:rsidR="00946C97" w:rsidRPr="00E12B0B" w:rsidRDefault="00946C97" w:rsidP="00E12B0B">
            <w:pPr>
              <w:spacing w:after="0" w:line="360" w:lineRule="auto"/>
              <w:jc w:val="center"/>
              <w:rPr>
                <w:rFonts w:ascii="Times New Roman" w:hAnsi="Times New Roman" w:cs="Times New Roman"/>
                <w:sz w:val="24"/>
                <w:szCs w:val="24"/>
              </w:rPr>
            </w:pPr>
            <w:proofErr w:type="spellStart"/>
            <w:r w:rsidRPr="00E12B0B">
              <w:rPr>
                <w:rFonts w:ascii="Times New Roman" w:hAnsi="Times New Roman" w:cs="Times New Roman"/>
                <w:sz w:val="24"/>
                <w:szCs w:val="24"/>
              </w:rPr>
              <w:t>Комплек</w:t>
            </w:r>
            <w:r w:rsidR="002E1081" w:rsidRPr="00E12B0B">
              <w:rPr>
                <w:rFonts w:ascii="Times New Roman" w:hAnsi="Times New Roman" w:cs="Times New Roman"/>
                <w:sz w:val="24"/>
                <w:szCs w:val="24"/>
              </w:rPr>
              <w:t>-</w:t>
            </w:r>
            <w:r w:rsidRPr="00E12B0B">
              <w:rPr>
                <w:rFonts w:ascii="Times New Roman" w:hAnsi="Times New Roman" w:cs="Times New Roman"/>
                <w:sz w:val="24"/>
                <w:szCs w:val="24"/>
              </w:rPr>
              <w:t>тация</w:t>
            </w:r>
            <w:proofErr w:type="spellEnd"/>
            <w:r w:rsidRPr="00E12B0B">
              <w:rPr>
                <w:rFonts w:ascii="Times New Roman" w:hAnsi="Times New Roman" w:cs="Times New Roman"/>
                <w:sz w:val="24"/>
                <w:szCs w:val="24"/>
              </w:rPr>
              <w:t xml:space="preserve"> по томам</w:t>
            </w:r>
          </w:p>
        </w:tc>
      </w:tr>
      <w:tr w:rsidR="00946C97" w:rsidRPr="00E12B0B" w:rsidTr="00946C97">
        <w:tc>
          <w:tcPr>
            <w:tcW w:w="5000" w:type="pct"/>
            <w:gridSpan w:val="4"/>
          </w:tcPr>
          <w:p w:rsidR="00946C97" w:rsidRPr="00E12B0B" w:rsidRDefault="00946C97" w:rsidP="00E12B0B">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Проект генерального плана</w:t>
            </w:r>
          </w:p>
        </w:tc>
      </w:tr>
      <w:tr w:rsidR="00946C97" w:rsidRPr="00E12B0B" w:rsidTr="002E1081">
        <w:tc>
          <w:tcPr>
            <w:tcW w:w="599" w:type="pct"/>
            <w:vMerge w:val="restart"/>
            <w:vAlign w:val="center"/>
          </w:tcPr>
          <w:p w:rsidR="00946C97" w:rsidRPr="00E12B0B" w:rsidRDefault="00946C97" w:rsidP="00E12B0B">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Часть1</w:t>
            </w:r>
          </w:p>
        </w:tc>
        <w:tc>
          <w:tcPr>
            <w:tcW w:w="3649" w:type="pct"/>
            <w:gridSpan w:val="2"/>
          </w:tcPr>
          <w:p w:rsidR="00946C97" w:rsidRPr="00E12B0B" w:rsidRDefault="00946C97" w:rsidP="00E12B0B">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Положения о территориальном планировании</w:t>
            </w:r>
          </w:p>
        </w:tc>
        <w:tc>
          <w:tcPr>
            <w:tcW w:w="752" w:type="pct"/>
            <w:vMerge w:val="restart"/>
          </w:tcPr>
          <w:p w:rsidR="00946C97" w:rsidRPr="00E12B0B" w:rsidRDefault="00946C97" w:rsidP="00E12B0B">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Том 1</w:t>
            </w:r>
          </w:p>
        </w:tc>
      </w:tr>
      <w:tr w:rsidR="00946C97" w:rsidRPr="00E12B0B" w:rsidTr="002E1081">
        <w:tc>
          <w:tcPr>
            <w:tcW w:w="599" w:type="pct"/>
            <w:vMerge/>
          </w:tcPr>
          <w:p w:rsidR="00946C97" w:rsidRPr="00E12B0B" w:rsidRDefault="00946C97" w:rsidP="00E12B0B">
            <w:pPr>
              <w:spacing w:after="0" w:line="360" w:lineRule="auto"/>
              <w:jc w:val="center"/>
              <w:rPr>
                <w:rFonts w:ascii="Times New Roman" w:hAnsi="Times New Roman" w:cs="Times New Roman"/>
                <w:sz w:val="24"/>
                <w:szCs w:val="24"/>
              </w:rPr>
            </w:pPr>
          </w:p>
        </w:tc>
        <w:tc>
          <w:tcPr>
            <w:tcW w:w="724"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Раздел 1 </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Цели и задачи территориального планирования</w:t>
            </w:r>
          </w:p>
        </w:tc>
        <w:tc>
          <w:tcPr>
            <w:tcW w:w="752" w:type="pct"/>
            <w:vMerge/>
          </w:tcPr>
          <w:p w:rsidR="00946C97" w:rsidRPr="00E12B0B" w:rsidRDefault="00946C97" w:rsidP="00E12B0B">
            <w:pPr>
              <w:spacing w:after="0" w:line="360" w:lineRule="auto"/>
              <w:jc w:val="center"/>
              <w:rPr>
                <w:rFonts w:ascii="Times New Roman" w:hAnsi="Times New Roman" w:cs="Times New Roman"/>
                <w:sz w:val="24"/>
                <w:szCs w:val="24"/>
              </w:rPr>
            </w:pPr>
          </w:p>
        </w:tc>
      </w:tr>
      <w:tr w:rsidR="00946C97" w:rsidRPr="00E12B0B" w:rsidTr="002E1081">
        <w:tc>
          <w:tcPr>
            <w:tcW w:w="599" w:type="pct"/>
            <w:vMerge/>
          </w:tcPr>
          <w:p w:rsidR="00946C97" w:rsidRPr="00E12B0B" w:rsidRDefault="00946C97" w:rsidP="00E12B0B">
            <w:pPr>
              <w:spacing w:after="0" w:line="360" w:lineRule="auto"/>
              <w:jc w:val="center"/>
              <w:rPr>
                <w:rFonts w:ascii="Times New Roman" w:hAnsi="Times New Roman" w:cs="Times New Roman"/>
                <w:sz w:val="24"/>
                <w:szCs w:val="24"/>
              </w:rPr>
            </w:pPr>
          </w:p>
        </w:tc>
        <w:tc>
          <w:tcPr>
            <w:tcW w:w="724"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Раздел 2</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территориальному планированию и последовательность их выполнения</w:t>
            </w:r>
          </w:p>
        </w:tc>
        <w:tc>
          <w:tcPr>
            <w:tcW w:w="752" w:type="pct"/>
            <w:vMerge/>
          </w:tcPr>
          <w:p w:rsidR="00946C97" w:rsidRPr="00E12B0B" w:rsidRDefault="00946C97" w:rsidP="00E12B0B">
            <w:pPr>
              <w:spacing w:after="0" w:line="360" w:lineRule="auto"/>
              <w:jc w:val="center"/>
              <w:rPr>
                <w:rFonts w:ascii="Times New Roman" w:hAnsi="Times New Roman" w:cs="Times New Roman"/>
                <w:sz w:val="24"/>
                <w:szCs w:val="24"/>
              </w:rPr>
            </w:pPr>
          </w:p>
        </w:tc>
      </w:tr>
      <w:tr w:rsidR="00946C97" w:rsidRPr="00E12B0B" w:rsidTr="00946C97">
        <w:tc>
          <w:tcPr>
            <w:tcW w:w="5000" w:type="pct"/>
            <w:gridSpan w:val="4"/>
          </w:tcPr>
          <w:p w:rsidR="00946C97" w:rsidRPr="00E12B0B" w:rsidRDefault="00946C97" w:rsidP="00413BDA">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Материалы по обоснованию генерального плана</w:t>
            </w:r>
          </w:p>
        </w:tc>
      </w:tr>
      <w:tr w:rsidR="00946C97" w:rsidRPr="00E12B0B" w:rsidTr="002E1081">
        <w:tc>
          <w:tcPr>
            <w:tcW w:w="599" w:type="pct"/>
            <w:vMerge w:val="restart"/>
          </w:tcPr>
          <w:p w:rsidR="00946C97" w:rsidRPr="00E12B0B" w:rsidRDefault="00946C97" w:rsidP="00E12B0B">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Часть 1</w:t>
            </w:r>
          </w:p>
        </w:tc>
        <w:tc>
          <w:tcPr>
            <w:tcW w:w="3649" w:type="pct"/>
            <w:gridSpan w:val="2"/>
          </w:tcPr>
          <w:p w:rsidR="00946C97" w:rsidRPr="00E12B0B" w:rsidRDefault="00946C97" w:rsidP="00413BDA">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Описание обоснований генерального плана</w:t>
            </w:r>
          </w:p>
        </w:tc>
        <w:tc>
          <w:tcPr>
            <w:tcW w:w="752" w:type="pct"/>
            <w:vMerge w:val="restart"/>
          </w:tcPr>
          <w:p w:rsidR="00946C97" w:rsidRPr="00E12B0B" w:rsidRDefault="00946C97" w:rsidP="00E12B0B">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Том 2</w:t>
            </w:r>
          </w:p>
        </w:tc>
      </w:tr>
      <w:tr w:rsidR="00946C97" w:rsidRPr="00E12B0B" w:rsidTr="002E1081">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724" w:type="pct"/>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1</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Анализ состояния и перспектив комплексного   развития территории </w:t>
            </w:r>
          </w:p>
        </w:tc>
        <w:tc>
          <w:tcPr>
            <w:tcW w:w="752" w:type="pct"/>
            <w:vMerge/>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724" w:type="pct"/>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2</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Обоснование вариантов решения задач территориального планирования </w:t>
            </w:r>
          </w:p>
        </w:tc>
        <w:tc>
          <w:tcPr>
            <w:tcW w:w="752" w:type="pct"/>
            <w:vMerge/>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645"/>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724" w:type="pct"/>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3</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Перечень мероприятий по территориальному планированию</w:t>
            </w:r>
          </w:p>
        </w:tc>
        <w:tc>
          <w:tcPr>
            <w:tcW w:w="752" w:type="pct"/>
            <w:vMerge/>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680"/>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724" w:type="pct"/>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4</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Обоснование предложений по территориальному планированию, этапы их реализации</w:t>
            </w:r>
          </w:p>
        </w:tc>
        <w:tc>
          <w:tcPr>
            <w:tcW w:w="752" w:type="pct"/>
            <w:vMerge/>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1024"/>
        </w:trPr>
        <w:tc>
          <w:tcPr>
            <w:tcW w:w="599" w:type="pct"/>
            <w:vMerge/>
          </w:tcPr>
          <w:p w:rsidR="00946C97" w:rsidRPr="00E12B0B" w:rsidRDefault="00946C97" w:rsidP="00E12B0B">
            <w:pPr>
              <w:spacing w:after="0" w:line="360" w:lineRule="auto"/>
              <w:jc w:val="center"/>
              <w:rPr>
                <w:rFonts w:ascii="Times New Roman" w:hAnsi="Times New Roman" w:cs="Times New Roman"/>
                <w:sz w:val="24"/>
                <w:szCs w:val="24"/>
              </w:rPr>
            </w:pPr>
          </w:p>
        </w:tc>
        <w:tc>
          <w:tcPr>
            <w:tcW w:w="724" w:type="pct"/>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5</w:t>
            </w:r>
          </w:p>
        </w:tc>
        <w:tc>
          <w:tcPr>
            <w:tcW w:w="2925" w:type="pct"/>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eastAsia="MS Mincho" w:hAnsi="Times New Roman" w:cs="Times New Roman"/>
                <w:sz w:val="24"/>
                <w:szCs w:val="24"/>
              </w:rPr>
              <w:t>Перечень основных факторов риска возникновения чрезвычайных ситуаций природного и  техногенного характера</w:t>
            </w:r>
            <w:r w:rsidRPr="00E12B0B">
              <w:rPr>
                <w:rFonts w:ascii="Times New Roman" w:hAnsi="Times New Roman" w:cs="Times New Roman"/>
                <w:sz w:val="24"/>
                <w:szCs w:val="24"/>
              </w:rPr>
              <w:tab/>
            </w:r>
          </w:p>
        </w:tc>
        <w:tc>
          <w:tcPr>
            <w:tcW w:w="752" w:type="pct"/>
            <w:vMerge/>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946C97">
        <w:trPr>
          <w:trHeight w:val="324"/>
        </w:trPr>
        <w:tc>
          <w:tcPr>
            <w:tcW w:w="5000" w:type="pct"/>
            <w:gridSpan w:val="4"/>
          </w:tcPr>
          <w:p w:rsidR="00946C97" w:rsidRPr="00E12B0B" w:rsidRDefault="00946C97" w:rsidP="00E12B0B">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Графические материалы:</w:t>
            </w:r>
          </w:p>
        </w:tc>
      </w:tr>
      <w:tr w:rsidR="00946C97" w:rsidRPr="00E12B0B" w:rsidTr="002E1081">
        <w:trPr>
          <w:trHeight w:val="415"/>
        </w:trPr>
        <w:tc>
          <w:tcPr>
            <w:tcW w:w="599" w:type="pct"/>
            <w:vMerge w:val="restart"/>
          </w:tcPr>
          <w:p w:rsidR="00946C97" w:rsidRPr="00E12B0B" w:rsidRDefault="00946C97" w:rsidP="00E12B0B">
            <w:pPr>
              <w:spacing w:after="0" w:line="360" w:lineRule="auto"/>
              <w:jc w:val="center"/>
              <w:rPr>
                <w:rFonts w:ascii="Times New Roman" w:hAnsi="Times New Roman" w:cs="Times New Roman"/>
                <w:sz w:val="24"/>
                <w:szCs w:val="24"/>
              </w:rPr>
            </w:pPr>
          </w:p>
        </w:tc>
        <w:tc>
          <w:tcPr>
            <w:tcW w:w="3649" w:type="pct"/>
            <w:gridSpan w:val="2"/>
            <w:vAlign w:val="center"/>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b/>
                <w:sz w:val="24"/>
                <w:szCs w:val="24"/>
              </w:rPr>
              <w:t>Материалы утверждаемой части проекта</w:t>
            </w:r>
          </w:p>
        </w:tc>
        <w:tc>
          <w:tcPr>
            <w:tcW w:w="752" w:type="pct"/>
            <w:vMerge w:val="restart"/>
            <w:shd w:val="clear" w:color="auto" w:fill="auto"/>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М</w:t>
            </w:r>
            <w:r w:rsidR="002E1081" w:rsidRPr="00E12B0B">
              <w:rPr>
                <w:rFonts w:ascii="Times New Roman" w:hAnsi="Times New Roman" w:cs="Times New Roman"/>
                <w:b/>
                <w:sz w:val="24"/>
                <w:szCs w:val="24"/>
              </w:rPr>
              <w:t xml:space="preserve"> </w:t>
            </w:r>
            <w:r w:rsidRPr="00E12B0B">
              <w:rPr>
                <w:rFonts w:ascii="Times New Roman" w:hAnsi="Times New Roman" w:cs="Times New Roman"/>
                <w:b/>
                <w:sz w:val="24"/>
                <w:szCs w:val="24"/>
              </w:rPr>
              <w:t>1:</w:t>
            </w:r>
            <w:r w:rsidR="002E1081" w:rsidRPr="00E12B0B">
              <w:rPr>
                <w:rFonts w:ascii="Times New Roman" w:hAnsi="Times New Roman" w:cs="Times New Roman"/>
                <w:b/>
                <w:sz w:val="24"/>
                <w:szCs w:val="24"/>
              </w:rPr>
              <w:t>25</w:t>
            </w:r>
            <w:r w:rsidRPr="00E12B0B">
              <w:rPr>
                <w:rFonts w:ascii="Times New Roman" w:hAnsi="Times New Roman" w:cs="Times New Roman"/>
                <w:b/>
                <w:sz w:val="24"/>
                <w:szCs w:val="24"/>
              </w:rPr>
              <w:t>000</w:t>
            </w: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p w:rsidR="00946C97" w:rsidRPr="00E12B0B" w:rsidRDefault="00946C97" w:rsidP="00E12B0B">
            <w:pPr>
              <w:spacing w:after="0" w:line="360" w:lineRule="auto"/>
              <w:rPr>
                <w:rFonts w:ascii="Times New Roman" w:hAnsi="Times New Roman" w:cs="Times New Roman"/>
                <w:b/>
                <w:sz w:val="24"/>
                <w:szCs w:val="24"/>
              </w:rPr>
            </w:pPr>
          </w:p>
        </w:tc>
      </w:tr>
      <w:tr w:rsidR="00946C97" w:rsidRPr="00E12B0B" w:rsidTr="002E1081">
        <w:trPr>
          <w:trHeight w:val="148"/>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1. </w:t>
            </w:r>
            <w:r w:rsidRPr="00E12B0B">
              <w:rPr>
                <w:rFonts w:ascii="Times New Roman" w:hAnsi="Times New Roman" w:cs="Times New Roman"/>
                <w:sz w:val="24"/>
                <w:szCs w:val="24"/>
              </w:rPr>
              <w:t>Карта границ поселения и населенных пунктов, входящих в его состав</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392"/>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2. </w:t>
            </w:r>
            <w:r w:rsidRPr="00E12B0B">
              <w:rPr>
                <w:rFonts w:ascii="Times New Roman" w:hAnsi="Times New Roman" w:cs="Times New Roman"/>
                <w:sz w:val="24"/>
                <w:szCs w:val="24"/>
              </w:rPr>
              <w:t>Карта функциональных зон поселения</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677"/>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 xml:space="preserve">Карта </w:t>
            </w:r>
            <w:r w:rsidR="002E1081" w:rsidRPr="00E12B0B">
              <w:rPr>
                <w:rFonts w:ascii="Times New Roman" w:hAnsi="Times New Roman" w:cs="Times New Roman"/>
                <w:b/>
                <w:sz w:val="24"/>
                <w:szCs w:val="24"/>
              </w:rPr>
              <w:t>3</w:t>
            </w:r>
            <w:r w:rsidRPr="00E12B0B">
              <w:rPr>
                <w:rFonts w:ascii="Times New Roman" w:hAnsi="Times New Roman" w:cs="Times New Roman"/>
                <w:b/>
                <w:sz w:val="24"/>
                <w:szCs w:val="24"/>
              </w:rPr>
              <w:t xml:space="preserve">. </w:t>
            </w:r>
            <w:r w:rsidRPr="00E12B0B">
              <w:rPr>
                <w:rFonts w:ascii="Times New Roman" w:hAnsi="Times New Roman" w:cs="Times New Roman"/>
                <w:sz w:val="24"/>
                <w:szCs w:val="24"/>
              </w:rPr>
              <w:t>Карта расположения объектов местного значения поселения</w:t>
            </w:r>
            <w:r w:rsidRPr="00E12B0B">
              <w:rPr>
                <w:rFonts w:ascii="Times New Roman" w:hAnsi="Times New Roman" w:cs="Times New Roman"/>
                <w:b/>
                <w:sz w:val="24"/>
                <w:szCs w:val="24"/>
              </w:rPr>
              <w:t xml:space="preserve"> </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363"/>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Материалы по обоснованию проекта </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385"/>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w:t>
            </w:r>
            <w:r w:rsidR="002E1081" w:rsidRPr="00E12B0B">
              <w:rPr>
                <w:rFonts w:ascii="Times New Roman" w:hAnsi="Times New Roman" w:cs="Times New Roman"/>
                <w:b/>
                <w:sz w:val="24"/>
                <w:szCs w:val="24"/>
              </w:rPr>
              <w:t>4</w:t>
            </w:r>
            <w:r w:rsidRPr="00E12B0B">
              <w:rPr>
                <w:rFonts w:ascii="Times New Roman" w:hAnsi="Times New Roman" w:cs="Times New Roman"/>
                <w:b/>
                <w:sz w:val="24"/>
                <w:szCs w:val="24"/>
              </w:rPr>
              <w:t xml:space="preserve">. </w:t>
            </w:r>
            <w:r w:rsidRPr="00E12B0B">
              <w:rPr>
                <w:rFonts w:ascii="Times New Roman" w:hAnsi="Times New Roman" w:cs="Times New Roman"/>
                <w:sz w:val="24"/>
                <w:szCs w:val="24"/>
              </w:rPr>
              <w:t>Карта зон с особыми условиями использования территории</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946C97" w:rsidRPr="00E12B0B" w:rsidTr="002E1081">
        <w:trPr>
          <w:trHeight w:val="545"/>
        </w:trPr>
        <w:tc>
          <w:tcPr>
            <w:tcW w:w="599" w:type="pct"/>
            <w:vMerge/>
          </w:tcPr>
          <w:p w:rsidR="00946C97" w:rsidRPr="00E12B0B" w:rsidRDefault="00946C97" w:rsidP="00E12B0B">
            <w:pPr>
              <w:spacing w:after="0" w:line="360" w:lineRule="auto"/>
              <w:jc w:val="center"/>
              <w:rPr>
                <w:rFonts w:ascii="Times New Roman" w:hAnsi="Times New Roman" w:cs="Times New Roman"/>
                <w:b/>
                <w:sz w:val="24"/>
                <w:szCs w:val="24"/>
              </w:rPr>
            </w:pPr>
          </w:p>
        </w:tc>
        <w:tc>
          <w:tcPr>
            <w:tcW w:w="3649" w:type="pct"/>
            <w:gridSpan w:val="2"/>
          </w:tcPr>
          <w:p w:rsidR="00946C97" w:rsidRPr="00E12B0B" w:rsidRDefault="00946C97" w:rsidP="00E12B0B">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Карта 5.</w:t>
            </w:r>
            <w:r w:rsidRPr="00E12B0B">
              <w:rPr>
                <w:rFonts w:ascii="Times New Roman" w:hAnsi="Times New Roman" w:cs="Times New Roman"/>
                <w:sz w:val="24"/>
                <w:szCs w:val="24"/>
              </w:rPr>
              <w:t xml:space="preserve"> Карта территорий, подверженных риску возникновения чрезвычайных ситуаций природного и техногенного  характера</w:t>
            </w:r>
          </w:p>
        </w:tc>
        <w:tc>
          <w:tcPr>
            <w:tcW w:w="752" w:type="pct"/>
            <w:vMerge/>
            <w:shd w:val="clear" w:color="auto" w:fill="auto"/>
          </w:tcPr>
          <w:p w:rsidR="00946C97" w:rsidRPr="00E12B0B" w:rsidRDefault="00946C97" w:rsidP="00E12B0B">
            <w:pPr>
              <w:spacing w:after="0" w:line="360" w:lineRule="auto"/>
              <w:rPr>
                <w:rFonts w:ascii="Times New Roman" w:hAnsi="Times New Roman" w:cs="Times New Roman"/>
                <w:sz w:val="24"/>
                <w:szCs w:val="24"/>
              </w:rPr>
            </w:pPr>
          </w:p>
        </w:tc>
      </w:tr>
      <w:tr w:rsidR="002E1081" w:rsidRPr="00E12B0B" w:rsidTr="002E1081">
        <w:trPr>
          <w:trHeight w:val="566"/>
        </w:trPr>
        <w:tc>
          <w:tcPr>
            <w:tcW w:w="599" w:type="pct"/>
            <w:vMerge/>
          </w:tcPr>
          <w:p w:rsidR="002E1081" w:rsidRPr="00E12B0B" w:rsidRDefault="002E1081" w:rsidP="00E12B0B">
            <w:pPr>
              <w:spacing w:after="0" w:line="360" w:lineRule="auto"/>
              <w:jc w:val="center"/>
              <w:rPr>
                <w:rFonts w:ascii="Times New Roman" w:hAnsi="Times New Roman" w:cs="Times New Roman"/>
                <w:b/>
                <w:sz w:val="24"/>
                <w:szCs w:val="24"/>
              </w:rPr>
            </w:pPr>
          </w:p>
        </w:tc>
        <w:tc>
          <w:tcPr>
            <w:tcW w:w="3649" w:type="pct"/>
            <w:gridSpan w:val="2"/>
          </w:tcPr>
          <w:p w:rsidR="002E1081" w:rsidRPr="00E12B0B" w:rsidRDefault="002E1081" w:rsidP="00E12B0B">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6. </w:t>
            </w:r>
            <w:r w:rsidRPr="00E12B0B">
              <w:rPr>
                <w:rFonts w:ascii="Times New Roman" w:hAnsi="Times New Roman" w:cs="Times New Roman"/>
                <w:sz w:val="24"/>
                <w:szCs w:val="24"/>
              </w:rPr>
              <w:t>Карта инженерно-транспортной инфраструктуры</w:t>
            </w:r>
          </w:p>
        </w:tc>
        <w:tc>
          <w:tcPr>
            <w:tcW w:w="752" w:type="pct"/>
            <w:vMerge/>
            <w:shd w:val="clear" w:color="auto" w:fill="auto"/>
          </w:tcPr>
          <w:p w:rsidR="002E1081" w:rsidRPr="00E12B0B" w:rsidRDefault="002E1081" w:rsidP="00E12B0B">
            <w:pPr>
              <w:spacing w:after="0" w:line="360" w:lineRule="auto"/>
              <w:rPr>
                <w:rFonts w:ascii="Times New Roman" w:hAnsi="Times New Roman" w:cs="Times New Roman"/>
                <w:sz w:val="24"/>
                <w:szCs w:val="24"/>
              </w:rPr>
            </w:pPr>
          </w:p>
        </w:tc>
      </w:tr>
    </w:tbl>
    <w:p w:rsidR="00946C97" w:rsidRPr="00E12B0B" w:rsidRDefault="00946C97" w:rsidP="00E12B0B">
      <w:pPr>
        <w:spacing w:after="0" w:line="360" w:lineRule="auto"/>
        <w:rPr>
          <w:rFonts w:ascii="Times New Roman" w:hAnsi="Times New Roman" w:cs="Times New Roman"/>
          <w:sz w:val="24"/>
          <w:szCs w:val="24"/>
          <w:highlight w:val="cyan"/>
        </w:rPr>
      </w:pPr>
    </w:p>
    <w:p w:rsidR="00F1677C" w:rsidRPr="00E12B0B" w:rsidRDefault="00946C97" w:rsidP="00E12B0B">
      <w:pPr>
        <w:pStyle w:val="10"/>
        <w:pageBreakBefore/>
        <w:spacing w:before="0" w:line="360" w:lineRule="auto"/>
        <w:rPr>
          <w:rFonts w:ascii="Times New Roman" w:hAnsi="Times New Roman" w:cs="Times New Roman"/>
          <w:color w:val="auto"/>
          <w:sz w:val="24"/>
          <w:szCs w:val="24"/>
        </w:rPr>
      </w:pPr>
      <w:r w:rsidRPr="00E12B0B">
        <w:rPr>
          <w:rFonts w:ascii="Times New Roman" w:hAnsi="Times New Roman" w:cs="Times New Roman"/>
          <w:color w:val="auto"/>
          <w:sz w:val="24"/>
          <w:szCs w:val="24"/>
        </w:rPr>
        <w:lastRenderedPageBreak/>
        <w:t>ОГЛАВЛЕНИЕ</w:t>
      </w:r>
    </w:p>
    <w:tbl>
      <w:tblPr>
        <w:tblStyle w:val="af7"/>
        <w:tblW w:w="5000" w:type="pct"/>
        <w:tblLook w:val="04A0"/>
      </w:tblPr>
      <w:tblGrid>
        <w:gridCol w:w="1044"/>
        <w:gridCol w:w="8230"/>
        <w:gridCol w:w="864"/>
      </w:tblGrid>
      <w:tr w:rsidR="00F1677C" w:rsidRPr="00E12B0B" w:rsidTr="00F1677C">
        <w:tc>
          <w:tcPr>
            <w:tcW w:w="515" w:type="pct"/>
          </w:tcPr>
          <w:p w:rsidR="00F1677C" w:rsidRPr="00E12B0B" w:rsidRDefault="00F1677C" w:rsidP="00E12B0B">
            <w:pPr>
              <w:spacing w:line="360" w:lineRule="auto"/>
              <w:rPr>
                <w:rFonts w:ascii="Times New Roman" w:hAnsi="Times New Roman" w:cs="Times New Roman"/>
                <w:sz w:val="24"/>
                <w:szCs w:val="24"/>
              </w:rPr>
            </w:pPr>
          </w:p>
        </w:tc>
        <w:tc>
          <w:tcPr>
            <w:tcW w:w="4059" w:type="pct"/>
          </w:tcPr>
          <w:p w:rsidR="00F1677C" w:rsidRPr="00E12B0B" w:rsidRDefault="00F1677C" w:rsidP="00E12B0B">
            <w:pPr>
              <w:spacing w:line="360" w:lineRule="auto"/>
              <w:rPr>
                <w:rFonts w:ascii="Times New Roman" w:hAnsi="Times New Roman" w:cs="Times New Roman"/>
                <w:sz w:val="24"/>
                <w:szCs w:val="24"/>
              </w:rPr>
            </w:pPr>
          </w:p>
        </w:tc>
        <w:tc>
          <w:tcPr>
            <w:tcW w:w="426" w:type="pct"/>
          </w:tcPr>
          <w:p w:rsidR="00F1677C" w:rsidRPr="00E12B0B" w:rsidRDefault="00F1677C"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 стр.</w:t>
            </w:r>
          </w:p>
        </w:tc>
      </w:tr>
      <w:tr w:rsidR="00F1677C" w:rsidRPr="00E12B0B" w:rsidTr="00F1677C">
        <w:tc>
          <w:tcPr>
            <w:tcW w:w="515" w:type="pct"/>
          </w:tcPr>
          <w:p w:rsidR="00F1677C" w:rsidRPr="00E12B0B" w:rsidRDefault="00F1677C" w:rsidP="00E12B0B">
            <w:pPr>
              <w:spacing w:line="360" w:lineRule="auto"/>
              <w:rPr>
                <w:rFonts w:ascii="Times New Roman" w:hAnsi="Times New Roman" w:cs="Times New Roman"/>
                <w:sz w:val="24"/>
                <w:szCs w:val="24"/>
              </w:rPr>
            </w:pPr>
          </w:p>
        </w:tc>
        <w:tc>
          <w:tcPr>
            <w:tcW w:w="4059" w:type="pct"/>
          </w:tcPr>
          <w:p w:rsidR="00F1677C" w:rsidRPr="00E12B0B" w:rsidRDefault="00F1677C"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В</w:t>
            </w:r>
            <w:r w:rsidR="0051085E" w:rsidRPr="00E12B0B">
              <w:rPr>
                <w:rFonts w:ascii="Times New Roman" w:hAnsi="Times New Roman" w:cs="Times New Roman"/>
                <w:sz w:val="24"/>
                <w:szCs w:val="24"/>
              </w:rPr>
              <w:t>ВЕДЕНИЕ</w:t>
            </w:r>
          </w:p>
        </w:tc>
        <w:tc>
          <w:tcPr>
            <w:tcW w:w="426" w:type="pct"/>
          </w:tcPr>
          <w:p w:rsidR="00F1677C" w:rsidRPr="00E12B0B" w:rsidRDefault="00FD15E1" w:rsidP="00E65A7C">
            <w:pPr>
              <w:spacing w:line="360" w:lineRule="auto"/>
              <w:rPr>
                <w:rFonts w:ascii="Times New Roman" w:hAnsi="Times New Roman" w:cs="Times New Roman"/>
                <w:sz w:val="24"/>
                <w:szCs w:val="24"/>
              </w:rPr>
            </w:pPr>
            <w:hyperlink w:anchor="_ВВЕДЕНИЕ" w:history="1">
              <w:r w:rsidR="00E65A7C">
                <w:rPr>
                  <w:rStyle w:val="aff7"/>
                  <w:rFonts w:ascii="Times New Roman" w:hAnsi="Times New Roman" w:cs="Times New Roman"/>
                  <w:color w:val="auto"/>
                  <w:sz w:val="24"/>
                  <w:szCs w:val="24"/>
                  <w:u w:val="none"/>
                </w:rPr>
                <w:t>4</w:t>
              </w:r>
            </w:hyperlink>
          </w:p>
        </w:tc>
      </w:tr>
      <w:tr w:rsidR="00F1677C" w:rsidRPr="00E12B0B" w:rsidTr="00F1677C">
        <w:tc>
          <w:tcPr>
            <w:tcW w:w="515" w:type="pct"/>
          </w:tcPr>
          <w:p w:rsidR="00F1677C" w:rsidRPr="00E12B0B" w:rsidRDefault="00F1677C" w:rsidP="00E12B0B">
            <w:pPr>
              <w:spacing w:line="360" w:lineRule="auto"/>
              <w:rPr>
                <w:rFonts w:ascii="Times New Roman" w:hAnsi="Times New Roman" w:cs="Times New Roman"/>
                <w:sz w:val="24"/>
                <w:szCs w:val="24"/>
              </w:rPr>
            </w:pPr>
          </w:p>
        </w:tc>
        <w:tc>
          <w:tcPr>
            <w:tcW w:w="4059" w:type="pct"/>
          </w:tcPr>
          <w:p w:rsidR="00F1677C" w:rsidRPr="00E12B0B" w:rsidRDefault="0051085E"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РАЗДЕЛ</w:t>
            </w:r>
            <w:r w:rsidR="00F1677C" w:rsidRPr="00E12B0B">
              <w:rPr>
                <w:rFonts w:ascii="Times New Roman" w:hAnsi="Times New Roman" w:cs="Times New Roman"/>
                <w:sz w:val="24"/>
                <w:szCs w:val="24"/>
              </w:rPr>
              <w:t xml:space="preserve"> 1 </w:t>
            </w:r>
            <w:r w:rsidR="00F1677C" w:rsidRPr="00E12B0B">
              <w:rPr>
                <w:rFonts w:ascii="Times New Roman" w:hAnsi="Times New Roman" w:cs="Times New Roman"/>
                <w:caps/>
                <w:sz w:val="24"/>
                <w:szCs w:val="24"/>
              </w:rPr>
              <w:t>Цели и задачи территориального планирования</w:t>
            </w:r>
          </w:p>
        </w:tc>
        <w:tc>
          <w:tcPr>
            <w:tcW w:w="426" w:type="pct"/>
          </w:tcPr>
          <w:p w:rsidR="00F1677C" w:rsidRPr="00E12B0B" w:rsidRDefault="00FD15E1" w:rsidP="00E65A7C">
            <w:pPr>
              <w:spacing w:line="360" w:lineRule="auto"/>
              <w:rPr>
                <w:rFonts w:ascii="Times New Roman" w:hAnsi="Times New Roman" w:cs="Times New Roman"/>
                <w:sz w:val="24"/>
                <w:szCs w:val="24"/>
              </w:rPr>
            </w:pPr>
            <w:hyperlink w:anchor="_РАЗДЕЛ_1_Цели" w:history="1">
              <w:r w:rsidR="00E65A7C">
                <w:rPr>
                  <w:rStyle w:val="aff7"/>
                  <w:rFonts w:ascii="Times New Roman" w:hAnsi="Times New Roman" w:cs="Times New Roman"/>
                  <w:color w:val="auto"/>
                  <w:sz w:val="24"/>
                  <w:szCs w:val="24"/>
                  <w:u w:val="none"/>
                </w:rPr>
                <w:t>5</w:t>
              </w:r>
            </w:hyperlink>
          </w:p>
        </w:tc>
      </w:tr>
      <w:tr w:rsidR="004B3C92" w:rsidRPr="00E12B0B" w:rsidTr="00F1677C">
        <w:tc>
          <w:tcPr>
            <w:tcW w:w="515" w:type="pct"/>
          </w:tcPr>
          <w:p w:rsidR="004B3C92" w:rsidRPr="00E12B0B" w:rsidRDefault="004B3C92"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1.1</w:t>
            </w:r>
          </w:p>
        </w:tc>
        <w:tc>
          <w:tcPr>
            <w:tcW w:w="4059" w:type="pct"/>
          </w:tcPr>
          <w:p w:rsidR="004B3C92" w:rsidRPr="00E12B0B" w:rsidRDefault="004B3C92" w:rsidP="00E12B0B">
            <w:pPr>
              <w:pStyle w:val="20"/>
              <w:pageBreakBefore/>
              <w:spacing w:before="0" w:after="200" w:line="360" w:lineRule="auto"/>
              <w:outlineLvl w:val="1"/>
              <w:rPr>
                <w:rFonts w:ascii="Times New Roman" w:hAnsi="Times New Roman" w:cs="Times New Roman"/>
                <w:color w:val="auto"/>
                <w:sz w:val="24"/>
                <w:szCs w:val="24"/>
              </w:rPr>
            </w:pPr>
            <w:r w:rsidRPr="00E12B0B">
              <w:rPr>
                <w:rFonts w:ascii="Times New Roman" w:eastAsiaTheme="minorEastAsia" w:hAnsi="Times New Roman" w:cs="Times New Roman"/>
                <w:b w:val="0"/>
                <w:bCs w:val="0"/>
                <w:color w:val="auto"/>
                <w:sz w:val="24"/>
                <w:szCs w:val="24"/>
              </w:rPr>
              <w:t>Основные положения о генеральном плане</w:t>
            </w:r>
          </w:p>
        </w:tc>
        <w:tc>
          <w:tcPr>
            <w:tcW w:w="426" w:type="pct"/>
          </w:tcPr>
          <w:p w:rsidR="004B3C92" w:rsidRPr="00E12B0B" w:rsidRDefault="00FD15E1" w:rsidP="00E65A7C">
            <w:pPr>
              <w:spacing w:line="360" w:lineRule="auto"/>
              <w:rPr>
                <w:rFonts w:ascii="Times New Roman" w:hAnsi="Times New Roman" w:cs="Times New Roman"/>
                <w:sz w:val="24"/>
                <w:szCs w:val="24"/>
              </w:rPr>
            </w:pPr>
            <w:hyperlink w:anchor="_Основные_положения_о" w:history="1">
              <w:r w:rsidR="00E65A7C">
                <w:rPr>
                  <w:rStyle w:val="aff7"/>
                  <w:rFonts w:ascii="Times New Roman" w:hAnsi="Times New Roman" w:cs="Times New Roman"/>
                  <w:color w:val="auto"/>
                  <w:sz w:val="24"/>
                  <w:szCs w:val="24"/>
                  <w:u w:val="none"/>
                </w:rPr>
                <w:t>5</w:t>
              </w:r>
            </w:hyperlink>
          </w:p>
        </w:tc>
      </w:tr>
      <w:tr w:rsidR="004B3C92" w:rsidRPr="00E12B0B" w:rsidTr="00F1677C">
        <w:tc>
          <w:tcPr>
            <w:tcW w:w="515" w:type="pct"/>
          </w:tcPr>
          <w:p w:rsidR="004B3C92" w:rsidRPr="00E12B0B" w:rsidRDefault="004B3C92"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1.2</w:t>
            </w:r>
          </w:p>
        </w:tc>
        <w:tc>
          <w:tcPr>
            <w:tcW w:w="4059" w:type="pct"/>
          </w:tcPr>
          <w:p w:rsidR="004B3C92" w:rsidRPr="00E12B0B" w:rsidRDefault="004B3C92" w:rsidP="00E12B0B">
            <w:pPr>
              <w:spacing w:line="360" w:lineRule="auto"/>
              <w:rPr>
                <w:rFonts w:ascii="Times New Roman" w:hAnsi="Times New Roman" w:cs="Times New Roman"/>
                <w:sz w:val="24"/>
                <w:szCs w:val="24"/>
              </w:rPr>
            </w:pPr>
            <w:r w:rsidRPr="00E12B0B">
              <w:rPr>
                <w:rFonts w:ascii="Times New Roman" w:eastAsia="Times New Roman" w:hAnsi="Times New Roman" w:cs="Times New Roman"/>
                <w:sz w:val="24"/>
                <w:szCs w:val="24"/>
              </w:rPr>
              <w:t>Цели территориального планирования</w:t>
            </w:r>
          </w:p>
        </w:tc>
        <w:tc>
          <w:tcPr>
            <w:tcW w:w="426" w:type="pct"/>
          </w:tcPr>
          <w:p w:rsidR="004B3C92" w:rsidRPr="00E12B0B" w:rsidRDefault="00FD15E1" w:rsidP="00E65A7C">
            <w:pPr>
              <w:spacing w:line="360" w:lineRule="auto"/>
              <w:rPr>
                <w:rFonts w:ascii="Times New Roman" w:hAnsi="Times New Roman" w:cs="Times New Roman"/>
                <w:sz w:val="24"/>
                <w:szCs w:val="24"/>
              </w:rPr>
            </w:pPr>
            <w:hyperlink w:anchor="_Цели_территориального_планирования" w:history="1">
              <w:r w:rsidR="00E65A7C">
                <w:rPr>
                  <w:rStyle w:val="aff7"/>
                  <w:rFonts w:ascii="Times New Roman" w:hAnsi="Times New Roman" w:cs="Times New Roman"/>
                  <w:color w:val="auto"/>
                  <w:sz w:val="24"/>
                  <w:szCs w:val="24"/>
                  <w:u w:val="none"/>
                </w:rPr>
                <w:t>5</w:t>
              </w:r>
            </w:hyperlink>
          </w:p>
        </w:tc>
      </w:tr>
      <w:tr w:rsidR="004B3C92" w:rsidRPr="00E12B0B" w:rsidTr="00F1677C">
        <w:tc>
          <w:tcPr>
            <w:tcW w:w="515" w:type="pct"/>
          </w:tcPr>
          <w:p w:rsidR="004B3C92" w:rsidRPr="00E12B0B" w:rsidRDefault="004B3C92"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1.3</w:t>
            </w:r>
          </w:p>
        </w:tc>
        <w:tc>
          <w:tcPr>
            <w:tcW w:w="4059" w:type="pct"/>
          </w:tcPr>
          <w:p w:rsidR="004B3C92" w:rsidRPr="00E12B0B" w:rsidRDefault="004B3C92" w:rsidP="00E12B0B">
            <w:pPr>
              <w:spacing w:line="360" w:lineRule="auto"/>
              <w:rPr>
                <w:rFonts w:ascii="Times New Roman" w:hAnsi="Times New Roman" w:cs="Times New Roman"/>
                <w:sz w:val="24"/>
                <w:szCs w:val="24"/>
              </w:rPr>
            </w:pPr>
            <w:r w:rsidRPr="00E12B0B">
              <w:rPr>
                <w:rFonts w:ascii="Times New Roman" w:eastAsia="Times New Roman" w:hAnsi="Times New Roman" w:cs="Times New Roman"/>
                <w:sz w:val="24"/>
                <w:szCs w:val="24"/>
              </w:rPr>
              <w:t>Задачи территориального планирования</w:t>
            </w:r>
          </w:p>
        </w:tc>
        <w:tc>
          <w:tcPr>
            <w:tcW w:w="426" w:type="pct"/>
          </w:tcPr>
          <w:p w:rsidR="004B3C92" w:rsidRPr="00E12B0B" w:rsidRDefault="00FD15E1" w:rsidP="00E65A7C">
            <w:pPr>
              <w:spacing w:line="360" w:lineRule="auto"/>
              <w:rPr>
                <w:rFonts w:ascii="Times New Roman" w:hAnsi="Times New Roman" w:cs="Times New Roman"/>
                <w:sz w:val="24"/>
                <w:szCs w:val="24"/>
              </w:rPr>
            </w:pPr>
            <w:hyperlink w:anchor="_Задачи_территориального_планировани" w:history="1">
              <w:r w:rsidR="00E65A7C">
                <w:rPr>
                  <w:rStyle w:val="aff7"/>
                  <w:rFonts w:ascii="Times New Roman" w:hAnsi="Times New Roman" w:cs="Times New Roman"/>
                  <w:color w:val="auto"/>
                  <w:sz w:val="24"/>
                  <w:szCs w:val="24"/>
                  <w:u w:val="none"/>
                </w:rPr>
                <w:t>6</w:t>
              </w:r>
            </w:hyperlink>
          </w:p>
        </w:tc>
      </w:tr>
      <w:tr w:rsidR="004B3C92" w:rsidRPr="00E12B0B" w:rsidTr="00F1677C">
        <w:tc>
          <w:tcPr>
            <w:tcW w:w="515" w:type="pct"/>
          </w:tcPr>
          <w:p w:rsidR="004B3C92" w:rsidRPr="00E12B0B" w:rsidRDefault="004B3C92" w:rsidP="00E12B0B">
            <w:pPr>
              <w:spacing w:line="360" w:lineRule="auto"/>
              <w:rPr>
                <w:rFonts w:ascii="Times New Roman" w:hAnsi="Times New Roman" w:cs="Times New Roman"/>
                <w:sz w:val="24"/>
                <w:szCs w:val="24"/>
              </w:rPr>
            </w:pPr>
          </w:p>
        </w:tc>
        <w:tc>
          <w:tcPr>
            <w:tcW w:w="4059" w:type="pct"/>
          </w:tcPr>
          <w:p w:rsidR="004B3C92" w:rsidRPr="00E12B0B" w:rsidRDefault="0051085E"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РАЗДЕЛ</w:t>
            </w:r>
            <w:r w:rsidR="004B3C92" w:rsidRPr="00E12B0B">
              <w:rPr>
                <w:rFonts w:ascii="Times New Roman" w:hAnsi="Times New Roman" w:cs="Times New Roman"/>
                <w:sz w:val="24"/>
                <w:szCs w:val="24"/>
              </w:rPr>
              <w:t xml:space="preserve"> 2 </w:t>
            </w:r>
            <w:r w:rsidR="004B3C92" w:rsidRPr="00E12B0B">
              <w:rPr>
                <w:rFonts w:ascii="Times New Roman" w:hAnsi="Times New Roman" w:cs="Times New Roman"/>
                <w:caps/>
                <w:sz w:val="24"/>
                <w:szCs w:val="24"/>
              </w:rPr>
              <w:t>Мероприятия по территориальному планированию и последовательность их выполнения</w:t>
            </w:r>
          </w:p>
        </w:tc>
        <w:tc>
          <w:tcPr>
            <w:tcW w:w="426" w:type="pct"/>
          </w:tcPr>
          <w:p w:rsidR="004B3C92" w:rsidRPr="00E12B0B" w:rsidRDefault="00FD15E1" w:rsidP="00E65A7C">
            <w:pPr>
              <w:spacing w:line="360" w:lineRule="auto"/>
              <w:rPr>
                <w:rFonts w:ascii="Times New Roman" w:hAnsi="Times New Roman" w:cs="Times New Roman"/>
                <w:sz w:val="24"/>
                <w:szCs w:val="24"/>
              </w:rPr>
            </w:pPr>
            <w:hyperlink w:anchor="_РАЗДЕЛ_2_Мероприятия" w:history="1">
              <w:r w:rsidR="00E65A7C">
                <w:rPr>
                  <w:rStyle w:val="aff7"/>
                  <w:rFonts w:ascii="Times New Roman" w:hAnsi="Times New Roman" w:cs="Times New Roman"/>
                  <w:color w:val="auto"/>
                  <w:sz w:val="24"/>
                  <w:szCs w:val="24"/>
                  <w:u w:val="none"/>
                </w:rPr>
                <w:t>7</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2.1</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Предложение по изменению границ</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1_Предложение_по" w:history="1">
              <w:r w:rsidR="00E65A7C">
                <w:rPr>
                  <w:rStyle w:val="aff7"/>
                  <w:rFonts w:ascii="Times New Roman" w:hAnsi="Times New Roman" w:cs="Times New Roman"/>
                  <w:color w:val="auto"/>
                  <w:sz w:val="24"/>
                  <w:szCs w:val="24"/>
                  <w:u w:val="none"/>
                </w:rPr>
                <w:t>7</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2.2</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жилищного строительства</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2_Мероприятия_по" w:history="1">
              <w:r w:rsidR="00E65A7C">
                <w:rPr>
                  <w:rStyle w:val="aff7"/>
                  <w:rFonts w:ascii="Times New Roman" w:hAnsi="Times New Roman" w:cs="Times New Roman"/>
                  <w:color w:val="auto"/>
                  <w:sz w:val="24"/>
                  <w:szCs w:val="24"/>
                  <w:u w:val="none"/>
                </w:rPr>
                <w:t>7</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2.3</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 xml:space="preserve">Мероприятия по развитию </w:t>
            </w:r>
            <w:r w:rsidR="00A0658F"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 сельского хозяйства и малого предпринимательства</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3_Мероприятия_по" w:history="1">
              <w:r w:rsidR="00E65A7C">
                <w:rPr>
                  <w:rStyle w:val="aff7"/>
                  <w:rFonts w:ascii="Times New Roman" w:hAnsi="Times New Roman" w:cs="Times New Roman"/>
                  <w:color w:val="auto"/>
                  <w:sz w:val="24"/>
                  <w:szCs w:val="24"/>
                  <w:u w:val="none"/>
                </w:rPr>
                <w:t>8</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2.4</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системы социального и культурно-бытового обслуживания</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4_Мероприятия_" w:history="1">
              <w:r w:rsidR="00E65A7C">
                <w:rPr>
                  <w:rStyle w:val="aff7"/>
                  <w:rFonts w:ascii="Times New Roman" w:hAnsi="Times New Roman" w:cs="Times New Roman"/>
                  <w:color w:val="auto"/>
                  <w:sz w:val="24"/>
                  <w:szCs w:val="24"/>
                  <w:u w:val="none"/>
                </w:rPr>
                <w:t>9</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инженерной инфраструктуры</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5_Мероприятия_по" w:history="1">
              <w:r w:rsidR="00E65A7C">
                <w:rPr>
                  <w:rStyle w:val="aff7"/>
                  <w:rFonts w:ascii="Times New Roman" w:hAnsi="Times New Roman" w:cs="Times New Roman"/>
                  <w:color w:val="auto"/>
                  <w:sz w:val="24"/>
                  <w:szCs w:val="24"/>
                  <w:u w:val="none"/>
                </w:rPr>
                <w:t>9</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2.5.1</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электроснабжения</w:t>
            </w:r>
          </w:p>
        </w:tc>
        <w:tc>
          <w:tcPr>
            <w:tcW w:w="426" w:type="pct"/>
          </w:tcPr>
          <w:p w:rsidR="00FE247F" w:rsidRPr="00E12B0B" w:rsidRDefault="00FD15E1" w:rsidP="00E65A7C">
            <w:pPr>
              <w:spacing w:line="360" w:lineRule="auto"/>
              <w:rPr>
                <w:rFonts w:ascii="Times New Roman" w:hAnsi="Times New Roman" w:cs="Times New Roman"/>
                <w:sz w:val="24"/>
                <w:szCs w:val="24"/>
                <w:lang w:val="en-US"/>
              </w:rPr>
            </w:pPr>
            <w:hyperlink w:anchor="_2.5.1_Мероприятия_по" w:history="1">
              <w:r w:rsidR="00E65A7C">
                <w:rPr>
                  <w:rStyle w:val="aff7"/>
                  <w:rFonts w:ascii="Times New Roman" w:hAnsi="Times New Roman" w:cs="Times New Roman"/>
                  <w:color w:val="auto"/>
                  <w:sz w:val="24"/>
                  <w:szCs w:val="24"/>
                  <w:u w:val="none"/>
                </w:rPr>
                <w:t>10</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2.5.2</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газоснабжения</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5.2_Мероприятия_по" w:history="1">
              <w:r w:rsidR="0096098E" w:rsidRPr="00E12B0B">
                <w:rPr>
                  <w:rStyle w:val="aff7"/>
                  <w:rFonts w:ascii="Times New Roman" w:hAnsi="Times New Roman" w:cs="Times New Roman"/>
                  <w:color w:val="auto"/>
                  <w:sz w:val="24"/>
                  <w:szCs w:val="24"/>
                  <w:u w:val="none"/>
                </w:rPr>
                <w:t>1</w:t>
              </w:r>
              <w:r w:rsidR="00E65A7C">
                <w:rPr>
                  <w:rStyle w:val="aff7"/>
                  <w:rFonts w:ascii="Times New Roman" w:hAnsi="Times New Roman" w:cs="Times New Roman"/>
                  <w:color w:val="auto"/>
                  <w:sz w:val="24"/>
                  <w:szCs w:val="24"/>
                  <w:u w:val="none"/>
                </w:rPr>
                <w:t>0</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2.5.3</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водоснабжения</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5.3_Мероприятия_по" w:history="1">
              <w:r w:rsidR="0096098E" w:rsidRPr="00E12B0B">
                <w:rPr>
                  <w:rStyle w:val="aff7"/>
                  <w:rFonts w:ascii="Times New Roman" w:hAnsi="Times New Roman" w:cs="Times New Roman"/>
                  <w:color w:val="auto"/>
                  <w:sz w:val="24"/>
                  <w:szCs w:val="24"/>
                  <w:u w:val="none"/>
                </w:rPr>
                <w:t>1</w:t>
              </w:r>
              <w:r w:rsidR="00E65A7C">
                <w:rPr>
                  <w:rStyle w:val="aff7"/>
                  <w:rFonts w:ascii="Times New Roman" w:hAnsi="Times New Roman" w:cs="Times New Roman"/>
                  <w:color w:val="auto"/>
                  <w:sz w:val="24"/>
                  <w:szCs w:val="24"/>
                  <w:u w:val="none"/>
                </w:rPr>
                <w:t>0</w:t>
              </w:r>
            </w:hyperlink>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2.5.4</w:t>
            </w:r>
          </w:p>
        </w:tc>
        <w:tc>
          <w:tcPr>
            <w:tcW w:w="4059" w:type="pct"/>
          </w:tcPr>
          <w:p w:rsidR="00FE247F" w:rsidRPr="00E12B0B" w:rsidRDefault="00061F6D"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водоотведения</w:t>
            </w:r>
          </w:p>
        </w:tc>
        <w:tc>
          <w:tcPr>
            <w:tcW w:w="426" w:type="pct"/>
          </w:tcPr>
          <w:p w:rsidR="00FE247F" w:rsidRPr="00E12B0B" w:rsidRDefault="00FD15E1" w:rsidP="00E65A7C">
            <w:pPr>
              <w:spacing w:line="360" w:lineRule="auto"/>
              <w:rPr>
                <w:rFonts w:ascii="Times New Roman" w:hAnsi="Times New Roman" w:cs="Times New Roman"/>
                <w:sz w:val="24"/>
                <w:szCs w:val="24"/>
              </w:rPr>
            </w:pPr>
            <w:hyperlink w:anchor="_2.5.4_Мероприятия_по" w:history="1">
              <w:r w:rsidR="0096098E" w:rsidRPr="00E12B0B">
                <w:rPr>
                  <w:rStyle w:val="aff7"/>
                  <w:rFonts w:ascii="Times New Roman" w:hAnsi="Times New Roman" w:cs="Times New Roman"/>
                  <w:color w:val="auto"/>
                  <w:sz w:val="24"/>
                  <w:szCs w:val="24"/>
                  <w:u w:val="none"/>
                </w:rPr>
                <w:t>1</w:t>
              </w:r>
              <w:r w:rsidR="00E65A7C">
                <w:rPr>
                  <w:rStyle w:val="aff7"/>
                  <w:rFonts w:ascii="Times New Roman" w:hAnsi="Times New Roman" w:cs="Times New Roman"/>
                  <w:color w:val="auto"/>
                  <w:sz w:val="24"/>
                  <w:szCs w:val="24"/>
                  <w:u w:val="none"/>
                </w:rPr>
                <w:t>1</w:t>
              </w:r>
            </w:hyperlink>
          </w:p>
        </w:tc>
      </w:tr>
      <w:tr w:rsidR="0096098E" w:rsidRPr="00E12B0B" w:rsidTr="00F1677C">
        <w:tc>
          <w:tcPr>
            <w:tcW w:w="515" w:type="pct"/>
          </w:tcPr>
          <w:p w:rsidR="0096098E" w:rsidRPr="00E12B0B" w:rsidRDefault="0096098E"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2.5.5</w:t>
            </w:r>
          </w:p>
        </w:tc>
        <w:tc>
          <w:tcPr>
            <w:tcW w:w="4059" w:type="pct"/>
          </w:tcPr>
          <w:p w:rsidR="0096098E" w:rsidRPr="00E12B0B" w:rsidRDefault="00061F6D"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связи</w:t>
            </w:r>
          </w:p>
        </w:tc>
        <w:tc>
          <w:tcPr>
            <w:tcW w:w="426" w:type="pct"/>
          </w:tcPr>
          <w:p w:rsidR="0096098E" w:rsidRPr="00E12B0B" w:rsidRDefault="0096098E" w:rsidP="00E65A7C">
            <w:pPr>
              <w:spacing w:line="360" w:lineRule="auto"/>
              <w:rPr>
                <w:rFonts w:ascii="Times New Roman" w:hAnsi="Times New Roman" w:cs="Times New Roman"/>
                <w:sz w:val="24"/>
                <w:szCs w:val="24"/>
              </w:rPr>
            </w:pPr>
            <w:r w:rsidRPr="00E12B0B">
              <w:rPr>
                <w:rFonts w:ascii="Times New Roman" w:hAnsi="Times New Roman" w:cs="Times New Roman"/>
                <w:sz w:val="24"/>
                <w:szCs w:val="24"/>
              </w:rPr>
              <w:t>1</w:t>
            </w:r>
            <w:r w:rsidR="00E65A7C">
              <w:rPr>
                <w:rFonts w:ascii="Times New Roman" w:hAnsi="Times New Roman" w:cs="Times New Roman"/>
                <w:sz w:val="24"/>
                <w:szCs w:val="24"/>
              </w:rPr>
              <w:t>1</w:t>
            </w:r>
          </w:p>
        </w:tc>
      </w:tr>
      <w:tr w:rsidR="00FE247F" w:rsidRPr="00E12B0B" w:rsidTr="00F1677C">
        <w:tc>
          <w:tcPr>
            <w:tcW w:w="515"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2.6</w:t>
            </w:r>
          </w:p>
        </w:tc>
        <w:tc>
          <w:tcPr>
            <w:tcW w:w="4059" w:type="pct"/>
          </w:tcPr>
          <w:p w:rsidR="00FE247F"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транспортной инфраструктуры</w:t>
            </w:r>
          </w:p>
        </w:tc>
        <w:tc>
          <w:tcPr>
            <w:tcW w:w="426" w:type="pct"/>
          </w:tcPr>
          <w:p w:rsidR="00FE247F" w:rsidRPr="00E12B0B" w:rsidRDefault="00FD15E1" w:rsidP="00E65A7C">
            <w:pPr>
              <w:spacing w:line="360" w:lineRule="auto"/>
              <w:rPr>
                <w:rFonts w:ascii="Times New Roman" w:hAnsi="Times New Roman" w:cs="Times New Roman"/>
                <w:sz w:val="24"/>
                <w:szCs w:val="24"/>
                <w:lang w:val="en-US"/>
              </w:rPr>
            </w:pPr>
            <w:hyperlink w:anchor="_2.6_Мероприятия_по" w:history="1">
              <w:r w:rsidR="00E65A7C">
                <w:rPr>
                  <w:rStyle w:val="aff7"/>
                  <w:rFonts w:ascii="Times New Roman" w:hAnsi="Times New Roman" w:cs="Times New Roman"/>
                  <w:color w:val="auto"/>
                  <w:sz w:val="24"/>
                  <w:szCs w:val="24"/>
                  <w:u w:val="none"/>
                </w:rPr>
                <w:t>12</w:t>
              </w:r>
            </w:hyperlink>
          </w:p>
        </w:tc>
      </w:tr>
      <w:tr w:rsidR="00C00138" w:rsidRPr="00E12B0B" w:rsidTr="00F1677C">
        <w:tc>
          <w:tcPr>
            <w:tcW w:w="515" w:type="pct"/>
          </w:tcPr>
          <w:p w:rsidR="00C00138"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2.6.1</w:t>
            </w:r>
          </w:p>
        </w:tc>
        <w:tc>
          <w:tcPr>
            <w:tcW w:w="4059" w:type="pct"/>
          </w:tcPr>
          <w:p w:rsidR="00C00138" w:rsidRPr="00E12B0B" w:rsidRDefault="00C00138"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Автомобильные дороги</w:t>
            </w:r>
          </w:p>
        </w:tc>
        <w:tc>
          <w:tcPr>
            <w:tcW w:w="426" w:type="pct"/>
          </w:tcPr>
          <w:p w:rsidR="00C00138" w:rsidRPr="00E12B0B" w:rsidRDefault="00FD15E1" w:rsidP="00E65A7C">
            <w:pPr>
              <w:spacing w:line="360" w:lineRule="auto"/>
              <w:rPr>
                <w:rFonts w:ascii="Times New Roman" w:hAnsi="Times New Roman" w:cs="Times New Roman"/>
                <w:sz w:val="24"/>
                <w:szCs w:val="24"/>
                <w:lang w:val="en-US"/>
              </w:rPr>
            </w:pPr>
            <w:hyperlink w:anchor="_2.6.1_Автомобильные_дороги" w:history="1">
              <w:r w:rsidR="00E65A7C">
                <w:rPr>
                  <w:rStyle w:val="aff7"/>
                  <w:rFonts w:ascii="Times New Roman" w:hAnsi="Times New Roman" w:cs="Times New Roman"/>
                  <w:color w:val="auto"/>
                  <w:sz w:val="24"/>
                  <w:szCs w:val="24"/>
                  <w:u w:val="none"/>
                </w:rPr>
                <w:t>12</w:t>
              </w:r>
            </w:hyperlink>
          </w:p>
        </w:tc>
      </w:tr>
      <w:tr w:rsidR="0096098E" w:rsidRPr="00E12B0B" w:rsidTr="00F1677C">
        <w:tc>
          <w:tcPr>
            <w:tcW w:w="515" w:type="pct"/>
          </w:tcPr>
          <w:p w:rsidR="0096098E" w:rsidRPr="00E12B0B" w:rsidRDefault="0096098E"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2.7</w:t>
            </w:r>
          </w:p>
        </w:tc>
        <w:tc>
          <w:tcPr>
            <w:tcW w:w="4059" w:type="pct"/>
          </w:tcPr>
          <w:p w:rsidR="0096098E" w:rsidRPr="00E12B0B" w:rsidRDefault="00061F6D"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системы сбора и вывоза бытовых отходов</w:t>
            </w:r>
          </w:p>
        </w:tc>
        <w:tc>
          <w:tcPr>
            <w:tcW w:w="426" w:type="pct"/>
          </w:tcPr>
          <w:p w:rsidR="0096098E" w:rsidRPr="00E12B0B" w:rsidRDefault="00E65A7C" w:rsidP="00E12B0B">
            <w:pPr>
              <w:spacing w:line="360" w:lineRule="auto"/>
              <w:rPr>
                <w:rFonts w:ascii="Times New Roman" w:hAnsi="Times New Roman" w:cs="Times New Roman"/>
                <w:sz w:val="24"/>
                <w:szCs w:val="24"/>
                <w:lang w:val="en-US"/>
              </w:rPr>
            </w:pPr>
            <w:r>
              <w:rPr>
                <w:rFonts w:ascii="Times New Roman" w:hAnsi="Times New Roman" w:cs="Times New Roman"/>
                <w:sz w:val="24"/>
                <w:szCs w:val="24"/>
              </w:rPr>
              <w:t>12</w:t>
            </w:r>
          </w:p>
        </w:tc>
      </w:tr>
      <w:tr w:rsidR="00DC5136" w:rsidRPr="00E12B0B" w:rsidTr="00F1677C">
        <w:tc>
          <w:tcPr>
            <w:tcW w:w="515" w:type="pct"/>
          </w:tcPr>
          <w:p w:rsidR="00DC5136" w:rsidRPr="00E12B0B" w:rsidRDefault="00DC5136"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2.8</w:t>
            </w:r>
          </w:p>
        </w:tc>
        <w:tc>
          <w:tcPr>
            <w:tcW w:w="4059" w:type="pct"/>
          </w:tcPr>
          <w:p w:rsidR="00DC5136" w:rsidRPr="00E12B0B" w:rsidRDefault="00DC5136"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обеспечению экологической безопасности на территории  МО «</w:t>
            </w:r>
            <w:proofErr w:type="spellStart"/>
            <w:r w:rsidRPr="00E12B0B">
              <w:rPr>
                <w:rFonts w:ascii="Times New Roman" w:hAnsi="Times New Roman" w:cs="Times New Roman"/>
                <w:sz w:val="24"/>
                <w:szCs w:val="24"/>
              </w:rPr>
              <w:t>Большеключинское</w:t>
            </w:r>
            <w:proofErr w:type="spellEnd"/>
            <w:r w:rsidRPr="00E12B0B">
              <w:rPr>
                <w:rFonts w:ascii="Times New Roman" w:hAnsi="Times New Roman" w:cs="Times New Roman"/>
                <w:sz w:val="24"/>
                <w:szCs w:val="24"/>
              </w:rPr>
              <w:t xml:space="preserve"> сельское поселение»</w:t>
            </w:r>
          </w:p>
        </w:tc>
        <w:tc>
          <w:tcPr>
            <w:tcW w:w="426" w:type="pct"/>
          </w:tcPr>
          <w:p w:rsidR="00DC5136" w:rsidRPr="00E12B0B" w:rsidRDefault="00E65A7C" w:rsidP="00E12B0B">
            <w:pPr>
              <w:spacing w:line="360" w:lineRule="auto"/>
              <w:rPr>
                <w:rFonts w:ascii="Times New Roman" w:hAnsi="Times New Roman" w:cs="Times New Roman"/>
                <w:sz w:val="24"/>
                <w:szCs w:val="24"/>
              </w:rPr>
            </w:pPr>
            <w:r>
              <w:rPr>
                <w:rFonts w:ascii="Times New Roman" w:hAnsi="Times New Roman" w:cs="Times New Roman"/>
                <w:sz w:val="24"/>
                <w:szCs w:val="24"/>
              </w:rPr>
              <w:t>13</w:t>
            </w:r>
          </w:p>
        </w:tc>
      </w:tr>
      <w:tr w:rsidR="00C00138" w:rsidRPr="00E12B0B" w:rsidTr="00F1677C">
        <w:tc>
          <w:tcPr>
            <w:tcW w:w="515" w:type="pct"/>
          </w:tcPr>
          <w:p w:rsidR="00C00138" w:rsidRPr="00E12B0B" w:rsidRDefault="00D3040B"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2.8</w:t>
            </w:r>
            <w:r w:rsidR="00DC5136" w:rsidRPr="00E12B0B">
              <w:rPr>
                <w:rFonts w:ascii="Times New Roman" w:hAnsi="Times New Roman" w:cs="Times New Roman"/>
                <w:sz w:val="24"/>
                <w:szCs w:val="24"/>
              </w:rPr>
              <w:t>.1</w:t>
            </w:r>
          </w:p>
        </w:tc>
        <w:tc>
          <w:tcPr>
            <w:tcW w:w="4059" w:type="pct"/>
          </w:tcPr>
          <w:p w:rsidR="00C00138" w:rsidRPr="00E12B0B" w:rsidRDefault="006A1D62"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охране природы и рациональному природопользованию</w:t>
            </w:r>
          </w:p>
        </w:tc>
        <w:tc>
          <w:tcPr>
            <w:tcW w:w="426" w:type="pct"/>
          </w:tcPr>
          <w:p w:rsidR="00C00138" w:rsidRPr="00E12B0B" w:rsidRDefault="00FD15E1" w:rsidP="00E65A7C">
            <w:pPr>
              <w:spacing w:line="360" w:lineRule="auto"/>
              <w:rPr>
                <w:rFonts w:ascii="Times New Roman" w:hAnsi="Times New Roman" w:cs="Times New Roman"/>
                <w:sz w:val="24"/>
                <w:szCs w:val="24"/>
                <w:lang w:val="en-US"/>
              </w:rPr>
            </w:pPr>
            <w:hyperlink w:anchor="_2.8_Мероприятия_по" w:history="1">
              <w:r w:rsidR="00E65A7C">
                <w:rPr>
                  <w:rStyle w:val="aff7"/>
                  <w:rFonts w:ascii="Times New Roman" w:hAnsi="Times New Roman" w:cs="Times New Roman"/>
                  <w:color w:val="auto"/>
                  <w:sz w:val="24"/>
                  <w:szCs w:val="24"/>
                  <w:u w:val="none"/>
                </w:rPr>
                <w:t>14</w:t>
              </w:r>
            </w:hyperlink>
          </w:p>
        </w:tc>
      </w:tr>
      <w:tr w:rsidR="00DC5136" w:rsidRPr="00E12B0B" w:rsidTr="00F1677C">
        <w:tc>
          <w:tcPr>
            <w:tcW w:w="515" w:type="pct"/>
          </w:tcPr>
          <w:p w:rsidR="00DC5136" w:rsidRPr="00E12B0B" w:rsidRDefault="00DC5136"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lang w:val="en-US"/>
              </w:rPr>
              <w:t>2.</w:t>
            </w:r>
            <w:r w:rsidR="00615EF9" w:rsidRPr="00E12B0B">
              <w:rPr>
                <w:rFonts w:ascii="Times New Roman" w:hAnsi="Times New Roman" w:cs="Times New Roman"/>
                <w:sz w:val="24"/>
                <w:szCs w:val="24"/>
              </w:rPr>
              <w:t>8.2</w:t>
            </w:r>
          </w:p>
        </w:tc>
        <w:tc>
          <w:tcPr>
            <w:tcW w:w="4059" w:type="pct"/>
          </w:tcPr>
          <w:p w:rsidR="00615EF9" w:rsidRPr="00E12B0B" w:rsidRDefault="00615EF9" w:rsidP="00E12B0B">
            <w:pPr>
              <w:pStyle w:val="2"/>
              <w:numPr>
                <w:ilvl w:val="0"/>
                <w:numId w:val="0"/>
              </w:numPr>
              <w:spacing w:before="0" w:after="0" w:line="360" w:lineRule="auto"/>
              <w:ind w:left="7"/>
              <w:jc w:val="left"/>
              <w:rPr>
                <w:b w:val="0"/>
                <w:sz w:val="24"/>
              </w:rPr>
            </w:pPr>
            <w:bookmarkStart w:id="0" w:name="_Toc291333410"/>
            <w:bookmarkStart w:id="1" w:name="_Toc292889618"/>
            <w:r w:rsidRPr="00E12B0B">
              <w:rPr>
                <w:b w:val="0"/>
                <w:sz w:val="24"/>
              </w:rPr>
              <w:t>Мероприятия по оптимизации размещения объектов и организации зон с особыми условиями использования территорий</w:t>
            </w:r>
            <w:bookmarkEnd w:id="0"/>
            <w:bookmarkEnd w:id="1"/>
          </w:p>
          <w:p w:rsidR="00DC5136" w:rsidRPr="00E12B0B" w:rsidRDefault="00DC5136" w:rsidP="00E12B0B">
            <w:pPr>
              <w:spacing w:line="360" w:lineRule="auto"/>
              <w:rPr>
                <w:rFonts w:ascii="Times New Roman" w:hAnsi="Times New Roman" w:cs="Times New Roman"/>
                <w:sz w:val="24"/>
                <w:szCs w:val="24"/>
              </w:rPr>
            </w:pPr>
          </w:p>
        </w:tc>
        <w:tc>
          <w:tcPr>
            <w:tcW w:w="426" w:type="pct"/>
          </w:tcPr>
          <w:p w:rsidR="00DC5136" w:rsidRPr="00E65A7C" w:rsidRDefault="00E65A7C" w:rsidP="00E12B0B">
            <w:pPr>
              <w:spacing w:line="360" w:lineRule="auto"/>
              <w:rPr>
                <w:rFonts w:ascii="Times New Roman" w:hAnsi="Times New Roman" w:cs="Times New Roman"/>
                <w:sz w:val="24"/>
                <w:szCs w:val="24"/>
              </w:rPr>
            </w:pPr>
            <w:r>
              <w:rPr>
                <w:rFonts w:ascii="Times New Roman" w:hAnsi="Times New Roman" w:cs="Times New Roman"/>
                <w:sz w:val="24"/>
                <w:szCs w:val="24"/>
              </w:rPr>
              <w:t>15</w:t>
            </w:r>
          </w:p>
        </w:tc>
      </w:tr>
      <w:tr w:rsidR="00C00138" w:rsidRPr="00E12B0B" w:rsidTr="00F1677C">
        <w:tc>
          <w:tcPr>
            <w:tcW w:w="515" w:type="pct"/>
          </w:tcPr>
          <w:p w:rsidR="00C00138" w:rsidRPr="00E12B0B" w:rsidRDefault="00D3040B" w:rsidP="00E12B0B">
            <w:pPr>
              <w:spacing w:line="360" w:lineRule="auto"/>
              <w:rPr>
                <w:rFonts w:ascii="Times New Roman" w:hAnsi="Times New Roman" w:cs="Times New Roman"/>
                <w:sz w:val="24"/>
                <w:szCs w:val="24"/>
              </w:rPr>
            </w:pPr>
            <w:r w:rsidRPr="00E12B0B">
              <w:rPr>
                <w:rFonts w:ascii="Times New Roman" w:hAnsi="Times New Roman" w:cs="Times New Roman"/>
                <w:sz w:val="24"/>
                <w:szCs w:val="24"/>
              </w:rPr>
              <w:t>2.9</w:t>
            </w:r>
          </w:p>
        </w:tc>
        <w:tc>
          <w:tcPr>
            <w:tcW w:w="4059" w:type="pct"/>
          </w:tcPr>
          <w:p w:rsidR="006A1D62" w:rsidRPr="00E12B0B" w:rsidRDefault="006A1D62" w:rsidP="00E12B0B">
            <w:pPr>
              <w:pStyle w:val="30"/>
              <w:spacing w:before="0" w:line="360" w:lineRule="auto"/>
              <w:jc w:val="both"/>
              <w:outlineLvl w:val="2"/>
              <w:rPr>
                <w:rFonts w:ascii="Times New Roman" w:hAnsi="Times New Roman" w:cs="Times New Roman"/>
                <w:b w:val="0"/>
                <w:color w:val="auto"/>
                <w:sz w:val="24"/>
                <w:szCs w:val="24"/>
              </w:rPr>
            </w:pPr>
            <w:r w:rsidRPr="00E12B0B">
              <w:rPr>
                <w:rFonts w:ascii="Times New Roman" w:hAnsi="Times New Roman" w:cs="Times New Roman"/>
                <w:b w:val="0"/>
                <w:color w:val="auto"/>
                <w:sz w:val="24"/>
                <w:szCs w:val="24"/>
              </w:rPr>
              <w:t>Мероприятия по предупреждению чрезвычайных ситуаций природного и техногенного характера</w:t>
            </w:r>
          </w:p>
          <w:p w:rsidR="00C00138" w:rsidRPr="00E12B0B" w:rsidRDefault="00C00138" w:rsidP="00E12B0B">
            <w:pPr>
              <w:spacing w:line="360" w:lineRule="auto"/>
              <w:rPr>
                <w:rFonts w:ascii="Times New Roman" w:hAnsi="Times New Roman" w:cs="Times New Roman"/>
                <w:sz w:val="24"/>
                <w:szCs w:val="24"/>
              </w:rPr>
            </w:pPr>
          </w:p>
        </w:tc>
        <w:tc>
          <w:tcPr>
            <w:tcW w:w="426" w:type="pct"/>
          </w:tcPr>
          <w:p w:rsidR="00C00138" w:rsidRPr="00E12B0B" w:rsidRDefault="00FD15E1" w:rsidP="00E65A7C">
            <w:pPr>
              <w:spacing w:line="360" w:lineRule="auto"/>
              <w:rPr>
                <w:rFonts w:ascii="Times New Roman" w:hAnsi="Times New Roman" w:cs="Times New Roman"/>
                <w:sz w:val="24"/>
                <w:szCs w:val="24"/>
                <w:lang w:val="en-US"/>
              </w:rPr>
            </w:pPr>
            <w:hyperlink w:anchor="_2.9_Мероприятия_по" w:history="1">
              <w:r w:rsidR="00E65A7C">
                <w:rPr>
                  <w:rStyle w:val="aff7"/>
                  <w:rFonts w:ascii="Times New Roman" w:hAnsi="Times New Roman" w:cs="Times New Roman"/>
                  <w:color w:val="auto"/>
                  <w:sz w:val="24"/>
                  <w:szCs w:val="24"/>
                  <w:u w:val="none"/>
                </w:rPr>
                <w:t>19</w:t>
              </w:r>
            </w:hyperlink>
          </w:p>
        </w:tc>
      </w:tr>
    </w:tbl>
    <w:p w:rsidR="00F1677C" w:rsidRPr="00E12B0B" w:rsidRDefault="00DF33A5"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   </w:t>
      </w:r>
    </w:p>
    <w:p w:rsidR="00F1677C" w:rsidRPr="00E12B0B" w:rsidRDefault="00F1677C" w:rsidP="00B001F9">
      <w:pPr>
        <w:pStyle w:val="10"/>
        <w:pageBreakBefore/>
        <w:spacing w:before="0" w:line="360" w:lineRule="auto"/>
        <w:ind w:firstLine="709"/>
        <w:jc w:val="both"/>
        <w:rPr>
          <w:rFonts w:ascii="Times New Roman" w:hAnsi="Times New Roman" w:cs="Times New Roman"/>
          <w:color w:val="auto"/>
          <w:sz w:val="24"/>
          <w:szCs w:val="24"/>
        </w:rPr>
      </w:pPr>
      <w:bookmarkStart w:id="2" w:name="_ВВЕДЕНИЕ"/>
      <w:bookmarkEnd w:id="2"/>
      <w:r w:rsidRPr="00E12B0B">
        <w:rPr>
          <w:rFonts w:ascii="Times New Roman" w:hAnsi="Times New Roman" w:cs="Times New Roman"/>
          <w:color w:val="auto"/>
          <w:sz w:val="24"/>
          <w:szCs w:val="24"/>
        </w:rPr>
        <w:lastRenderedPageBreak/>
        <w:t>В</w:t>
      </w:r>
      <w:r w:rsidR="0051085E" w:rsidRPr="00E12B0B">
        <w:rPr>
          <w:rFonts w:ascii="Times New Roman" w:hAnsi="Times New Roman" w:cs="Times New Roman"/>
          <w:color w:val="auto"/>
          <w:sz w:val="24"/>
          <w:szCs w:val="24"/>
        </w:rPr>
        <w:t>ВЕДЕНИЕ</w:t>
      </w:r>
    </w:p>
    <w:p w:rsidR="00F1677C" w:rsidRPr="00E12B0B" w:rsidRDefault="00F1677C" w:rsidP="00B001F9">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В основу разработки проекта положены следующие исходные данные:</w:t>
      </w:r>
    </w:p>
    <w:p w:rsidR="00F1677C" w:rsidRPr="00E12B0B" w:rsidRDefault="00F1677C" w:rsidP="00B001F9">
      <w:pPr>
        <w:pStyle w:val="a5"/>
        <w:numPr>
          <w:ilvl w:val="0"/>
          <w:numId w:val="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Схема территориального планирования Республики Татарстан;</w:t>
      </w:r>
    </w:p>
    <w:p w:rsidR="00F1677C" w:rsidRPr="00E12B0B" w:rsidRDefault="00F1677C" w:rsidP="00B001F9">
      <w:pPr>
        <w:pStyle w:val="a5"/>
        <w:numPr>
          <w:ilvl w:val="0"/>
          <w:numId w:val="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Схема территориального планирования </w:t>
      </w:r>
      <w:proofErr w:type="spellStart"/>
      <w:r w:rsidRPr="00E12B0B">
        <w:rPr>
          <w:rFonts w:ascii="Times New Roman" w:hAnsi="Times New Roman" w:cs="Times New Roman"/>
          <w:sz w:val="24"/>
          <w:szCs w:val="24"/>
        </w:rPr>
        <w:t>Зеленодольского</w:t>
      </w:r>
      <w:proofErr w:type="spellEnd"/>
      <w:r w:rsidRPr="00E12B0B">
        <w:rPr>
          <w:rFonts w:ascii="Times New Roman" w:hAnsi="Times New Roman" w:cs="Times New Roman"/>
          <w:sz w:val="24"/>
          <w:szCs w:val="24"/>
        </w:rPr>
        <w:t xml:space="preserve"> муниципального района Республики Татарстан;</w:t>
      </w:r>
    </w:p>
    <w:p w:rsidR="00F1677C" w:rsidRPr="00E12B0B" w:rsidRDefault="00F1677C" w:rsidP="00B001F9">
      <w:pPr>
        <w:pStyle w:val="a5"/>
        <w:numPr>
          <w:ilvl w:val="0"/>
          <w:numId w:val="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Долгосрочная концепция общественной инфраструктуры Республики Татарстан с перечнем строек и объектов Республики Татарстан;</w:t>
      </w:r>
    </w:p>
    <w:p w:rsidR="00F1677C" w:rsidRPr="00E12B0B" w:rsidRDefault="00F1677C" w:rsidP="00B001F9">
      <w:pPr>
        <w:pStyle w:val="a5"/>
        <w:numPr>
          <w:ilvl w:val="0"/>
          <w:numId w:val="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Паспорт территории </w:t>
      </w:r>
      <w:proofErr w:type="spellStart"/>
      <w:r w:rsidR="00601378" w:rsidRPr="00E12B0B">
        <w:rPr>
          <w:rFonts w:ascii="Times New Roman" w:hAnsi="Times New Roman" w:cs="Times New Roman"/>
          <w:sz w:val="24"/>
          <w:szCs w:val="24"/>
        </w:rPr>
        <w:t>Большеключинского</w:t>
      </w:r>
      <w:proofErr w:type="spellEnd"/>
      <w:r w:rsidRPr="00E12B0B">
        <w:rPr>
          <w:rFonts w:ascii="Times New Roman" w:hAnsi="Times New Roman" w:cs="Times New Roman"/>
          <w:sz w:val="24"/>
          <w:szCs w:val="24"/>
        </w:rPr>
        <w:t xml:space="preserve"> сельского поселения </w:t>
      </w:r>
      <w:proofErr w:type="spellStart"/>
      <w:r w:rsidRPr="00E12B0B">
        <w:rPr>
          <w:rFonts w:ascii="Times New Roman" w:hAnsi="Times New Roman" w:cs="Times New Roman"/>
          <w:sz w:val="24"/>
          <w:szCs w:val="24"/>
        </w:rPr>
        <w:t>Зеленодольского</w:t>
      </w:r>
      <w:proofErr w:type="spellEnd"/>
      <w:r w:rsidRPr="00E12B0B">
        <w:rPr>
          <w:rFonts w:ascii="Times New Roman" w:hAnsi="Times New Roman" w:cs="Times New Roman"/>
          <w:sz w:val="24"/>
          <w:szCs w:val="24"/>
        </w:rPr>
        <w:t xml:space="preserve">  района Республики Татарстан;</w:t>
      </w:r>
    </w:p>
    <w:p w:rsidR="00F1677C" w:rsidRPr="00E12B0B" w:rsidRDefault="00F1677C" w:rsidP="00B001F9">
      <w:pPr>
        <w:pStyle w:val="af8"/>
        <w:numPr>
          <w:ilvl w:val="0"/>
          <w:numId w:val="2"/>
        </w:numPr>
        <w:spacing w:after="0" w:line="360" w:lineRule="auto"/>
        <w:jc w:val="both"/>
      </w:pPr>
      <w:r w:rsidRPr="00E12B0B">
        <w:t>Методические и справочные материалы;</w:t>
      </w:r>
    </w:p>
    <w:p w:rsidR="00F1677C" w:rsidRPr="00E12B0B" w:rsidRDefault="00F1677C" w:rsidP="00B001F9">
      <w:pPr>
        <w:pStyle w:val="a0"/>
        <w:numPr>
          <w:ilvl w:val="0"/>
          <w:numId w:val="2"/>
        </w:numPr>
        <w:spacing w:line="360" w:lineRule="auto"/>
        <w:ind w:right="-1"/>
        <w:rPr>
          <w:sz w:val="24"/>
          <w:szCs w:val="24"/>
        </w:rPr>
      </w:pPr>
      <w:r w:rsidRPr="00E12B0B">
        <w:rPr>
          <w:sz w:val="24"/>
          <w:szCs w:val="24"/>
        </w:rPr>
        <w:t xml:space="preserve">Анкетные данные, предоставленные Исполнительным комитетом </w:t>
      </w:r>
      <w:proofErr w:type="spellStart"/>
      <w:r w:rsidR="00601378" w:rsidRPr="00E12B0B">
        <w:rPr>
          <w:sz w:val="24"/>
          <w:szCs w:val="24"/>
        </w:rPr>
        <w:t>Большеключинского</w:t>
      </w:r>
      <w:proofErr w:type="spellEnd"/>
      <w:r w:rsidRPr="00E12B0B">
        <w:rPr>
          <w:sz w:val="24"/>
          <w:szCs w:val="24"/>
        </w:rPr>
        <w:t xml:space="preserve"> сельского поселения </w:t>
      </w:r>
      <w:proofErr w:type="spellStart"/>
      <w:r w:rsidRPr="00E12B0B">
        <w:rPr>
          <w:sz w:val="24"/>
          <w:szCs w:val="24"/>
        </w:rPr>
        <w:t>Зеленодольского</w:t>
      </w:r>
      <w:proofErr w:type="spellEnd"/>
      <w:r w:rsidRPr="00E12B0B">
        <w:rPr>
          <w:sz w:val="24"/>
          <w:szCs w:val="24"/>
        </w:rPr>
        <w:t xml:space="preserve"> района РТ.</w:t>
      </w:r>
    </w:p>
    <w:p w:rsidR="00F1677C" w:rsidRPr="00E12B0B" w:rsidRDefault="00F1677C" w:rsidP="00B001F9">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При разработке проекта учтены следующие нормативно-правовые материалы:</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Градостроительный кодекс РФ от 29.12.2004 г. № 190-ФЗ;</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Земельный кодекс РФ от 25.10.2001г. №136-ФЗ;</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Водный кодекс РФ от 3.06.2006г. №74-ФЗ;</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Лесной кодекс РФ от 4.12.2006г. №200-ФЗ;</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Закон РТ № 98-ЗРТ (ред. От 10.03.2012) «О градостроительной деятельности в Республике Татарстан»;</w:t>
      </w:r>
    </w:p>
    <w:p w:rsidR="00F1677C" w:rsidRPr="00E12B0B" w:rsidRDefault="00F1677C" w:rsidP="00B001F9">
      <w:pPr>
        <w:pStyle w:val="a0"/>
        <w:numPr>
          <w:ilvl w:val="0"/>
          <w:numId w:val="3"/>
        </w:numPr>
        <w:spacing w:line="360" w:lineRule="auto"/>
        <w:ind w:right="-1"/>
        <w:rPr>
          <w:sz w:val="24"/>
          <w:szCs w:val="24"/>
        </w:rPr>
      </w:pPr>
      <w:r w:rsidRPr="00E12B0B">
        <w:rPr>
          <w:sz w:val="24"/>
          <w:szCs w:val="24"/>
        </w:rPr>
        <w:t>Свод правил СП 42.13330.2011 "</w:t>
      </w:r>
      <w:proofErr w:type="spellStart"/>
      <w:r w:rsidRPr="00E12B0B">
        <w:rPr>
          <w:sz w:val="24"/>
          <w:szCs w:val="24"/>
        </w:rPr>
        <w:t>СНиП</w:t>
      </w:r>
      <w:proofErr w:type="spellEnd"/>
      <w:r w:rsidRPr="00E12B0B">
        <w:rPr>
          <w:sz w:val="24"/>
          <w:szCs w:val="24"/>
        </w:rPr>
        <w:t> 2.07.01-89*. Градостроительство. Планировка и застройка городских и сельских поселений";</w:t>
      </w:r>
    </w:p>
    <w:p w:rsidR="00F1677C" w:rsidRPr="00E12B0B" w:rsidRDefault="00F1677C" w:rsidP="00B001F9">
      <w:pPr>
        <w:pStyle w:val="a0"/>
        <w:numPr>
          <w:ilvl w:val="0"/>
          <w:numId w:val="3"/>
        </w:numPr>
        <w:spacing w:line="360" w:lineRule="auto"/>
        <w:ind w:right="-1"/>
        <w:rPr>
          <w:sz w:val="24"/>
          <w:szCs w:val="24"/>
        </w:rPr>
      </w:pPr>
      <w:proofErr w:type="spellStart"/>
      <w:r w:rsidRPr="00E12B0B">
        <w:rPr>
          <w:sz w:val="24"/>
          <w:szCs w:val="24"/>
        </w:rPr>
        <w:t>СанПиН</w:t>
      </w:r>
      <w:proofErr w:type="spellEnd"/>
      <w:r w:rsidRPr="00E12B0B">
        <w:rPr>
          <w:sz w:val="24"/>
          <w:szCs w:val="24"/>
        </w:rPr>
        <w:t xml:space="preserve"> 2.2.1/2.1.1.1200-03 «Санитарно-защитные зоны и санитарная классификация предприятий, сооружений и иных объектов» от 09.09.2010 №122.</w:t>
      </w:r>
    </w:p>
    <w:p w:rsidR="00F1677C" w:rsidRPr="00E12B0B" w:rsidRDefault="00F1677C" w:rsidP="00B001F9">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Генеральный план разработан на следующие временные сроки его реализации:</w:t>
      </w:r>
    </w:p>
    <w:p w:rsidR="00F1677C" w:rsidRPr="00E12B0B" w:rsidRDefault="00F1677C" w:rsidP="00B001F9">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Первая очередь, на которую определены первоочередные мероприятия по реализации генерального плана – до 2020 года.</w:t>
      </w:r>
    </w:p>
    <w:p w:rsidR="00F1677C" w:rsidRPr="00E12B0B" w:rsidRDefault="00F1677C" w:rsidP="00B001F9">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Расчетный срок, на который запланированы все основные проектные решения генерального плана – до 2035 года.</w:t>
      </w:r>
    </w:p>
    <w:p w:rsidR="002F4535" w:rsidRPr="00E12B0B" w:rsidRDefault="002F4535" w:rsidP="0051085E">
      <w:pPr>
        <w:spacing w:after="0" w:line="360" w:lineRule="auto"/>
        <w:ind w:firstLine="720"/>
        <w:rPr>
          <w:rFonts w:ascii="Times New Roman" w:hAnsi="Times New Roman" w:cs="Times New Roman"/>
          <w:sz w:val="24"/>
          <w:szCs w:val="24"/>
        </w:rPr>
      </w:pPr>
    </w:p>
    <w:p w:rsidR="002F4535" w:rsidRPr="00E12B0B" w:rsidRDefault="002F4535" w:rsidP="0051085E">
      <w:pPr>
        <w:spacing w:after="0" w:line="360" w:lineRule="auto"/>
        <w:ind w:firstLine="720"/>
        <w:rPr>
          <w:rFonts w:ascii="Times New Roman" w:hAnsi="Times New Roman" w:cs="Times New Roman"/>
          <w:sz w:val="24"/>
          <w:szCs w:val="24"/>
        </w:rPr>
      </w:pPr>
    </w:p>
    <w:p w:rsidR="002F4535" w:rsidRPr="00E12B0B" w:rsidRDefault="002F4535" w:rsidP="00B001F9">
      <w:pPr>
        <w:pStyle w:val="10"/>
        <w:pageBreakBefore/>
        <w:spacing w:before="0" w:line="360" w:lineRule="auto"/>
        <w:ind w:firstLine="709"/>
        <w:rPr>
          <w:rFonts w:ascii="Times New Roman" w:hAnsi="Times New Roman" w:cs="Times New Roman"/>
          <w:color w:val="auto"/>
          <w:sz w:val="24"/>
          <w:szCs w:val="24"/>
        </w:rPr>
      </w:pPr>
      <w:bookmarkStart w:id="3" w:name="_РАЗДЕЛ_1_Цели"/>
      <w:bookmarkEnd w:id="3"/>
      <w:r w:rsidRPr="00E12B0B">
        <w:rPr>
          <w:rFonts w:ascii="Times New Roman" w:hAnsi="Times New Roman" w:cs="Times New Roman"/>
          <w:color w:val="auto"/>
          <w:sz w:val="24"/>
          <w:szCs w:val="24"/>
        </w:rPr>
        <w:lastRenderedPageBreak/>
        <w:t>Р</w:t>
      </w:r>
      <w:r w:rsidR="0051085E" w:rsidRPr="00E12B0B">
        <w:rPr>
          <w:rFonts w:ascii="Times New Roman" w:hAnsi="Times New Roman" w:cs="Times New Roman"/>
          <w:color w:val="auto"/>
          <w:sz w:val="24"/>
          <w:szCs w:val="24"/>
        </w:rPr>
        <w:t>АЗДЕЛ</w:t>
      </w:r>
      <w:r w:rsidRPr="00E12B0B">
        <w:rPr>
          <w:rFonts w:ascii="Times New Roman" w:hAnsi="Times New Roman" w:cs="Times New Roman"/>
          <w:color w:val="auto"/>
          <w:sz w:val="24"/>
          <w:szCs w:val="24"/>
        </w:rPr>
        <w:t xml:space="preserve"> 1</w:t>
      </w:r>
      <w:r w:rsidR="00B001F9">
        <w:rPr>
          <w:rFonts w:ascii="Times New Roman" w:hAnsi="Times New Roman" w:cs="Times New Roman"/>
          <w:color w:val="auto"/>
          <w:sz w:val="24"/>
          <w:szCs w:val="24"/>
        </w:rPr>
        <w:t>.</w:t>
      </w:r>
      <w:r w:rsidRPr="00E12B0B">
        <w:rPr>
          <w:rFonts w:ascii="Times New Roman" w:hAnsi="Times New Roman" w:cs="Times New Roman"/>
          <w:color w:val="auto"/>
          <w:sz w:val="24"/>
          <w:szCs w:val="24"/>
        </w:rPr>
        <w:t xml:space="preserve"> </w:t>
      </w:r>
      <w:r w:rsidRPr="00E12B0B">
        <w:rPr>
          <w:rFonts w:ascii="Times New Roman" w:hAnsi="Times New Roman" w:cs="Times New Roman"/>
          <w:caps/>
          <w:color w:val="auto"/>
          <w:sz w:val="24"/>
          <w:szCs w:val="24"/>
        </w:rPr>
        <w:t>Цели и задачи территориального планирования</w:t>
      </w:r>
    </w:p>
    <w:p w:rsidR="004B3C92" w:rsidRPr="00E12B0B" w:rsidRDefault="004B3C92" w:rsidP="00B001F9">
      <w:pPr>
        <w:pStyle w:val="20"/>
        <w:numPr>
          <w:ilvl w:val="1"/>
          <w:numId w:val="5"/>
        </w:numPr>
        <w:spacing w:before="0" w:line="360" w:lineRule="auto"/>
        <w:ind w:left="709" w:firstLine="0"/>
        <w:rPr>
          <w:rFonts w:ascii="Times New Roman" w:hAnsi="Times New Roman" w:cs="Times New Roman"/>
          <w:color w:val="auto"/>
          <w:sz w:val="24"/>
          <w:szCs w:val="24"/>
        </w:rPr>
      </w:pPr>
      <w:bookmarkStart w:id="4" w:name="_Основные_положения_о"/>
      <w:bookmarkEnd w:id="4"/>
      <w:r w:rsidRPr="00E12B0B">
        <w:rPr>
          <w:rFonts w:ascii="Times New Roman" w:hAnsi="Times New Roman" w:cs="Times New Roman"/>
          <w:color w:val="auto"/>
          <w:sz w:val="24"/>
          <w:szCs w:val="24"/>
        </w:rPr>
        <w:t>Основные положения о генеральном плане</w:t>
      </w:r>
    </w:p>
    <w:p w:rsidR="004B3C92" w:rsidRPr="00E12B0B" w:rsidRDefault="004B3C92"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Генеральный план </w:t>
      </w:r>
      <w:r w:rsidR="0051085E" w:rsidRPr="00E12B0B">
        <w:rPr>
          <w:rFonts w:ascii="Times New Roman" w:hAnsi="Times New Roman" w:cs="Times New Roman"/>
          <w:spacing w:val="6"/>
          <w:sz w:val="24"/>
          <w:szCs w:val="24"/>
        </w:rPr>
        <w:t xml:space="preserve">подготовлен применительно ко всей территории </w:t>
      </w:r>
      <w:r w:rsidR="00664E0C" w:rsidRPr="00E12B0B">
        <w:rPr>
          <w:rFonts w:ascii="Times New Roman" w:hAnsi="Times New Roman" w:cs="Times New Roman"/>
          <w:spacing w:val="6"/>
          <w:sz w:val="24"/>
          <w:szCs w:val="24"/>
        </w:rPr>
        <w:t>МО «</w:t>
      </w:r>
      <w:proofErr w:type="spellStart"/>
      <w:r w:rsidR="00664E0C" w:rsidRPr="00E12B0B">
        <w:rPr>
          <w:rFonts w:ascii="Times New Roman" w:hAnsi="Times New Roman" w:cs="Times New Roman"/>
          <w:spacing w:val="6"/>
          <w:sz w:val="24"/>
          <w:szCs w:val="24"/>
        </w:rPr>
        <w:t>Большеключинское</w:t>
      </w:r>
      <w:proofErr w:type="spellEnd"/>
      <w:r w:rsidR="00664E0C" w:rsidRPr="00E12B0B">
        <w:rPr>
          <w:rFonts w:ascii="Times New Roman" w:hAnsi="Times New Roman" w:cs="Times New Roman"/>
          <w:spacing w:val="6"/>
          <w:sz w:val="24"/>
          <w:szCs w:val="24"/>
        </w:rPr>
        <w:t xml:space="preserve"> сельское</w:t>
      </w:r>
      <w:r w:rsidR="0051085E" w:rsidRPr="00E12B0B">
        <w:rPr>
          <w:rFonts w:ascii="Times New Roman" w:hAnsi="Times New Roman" w:cs="Times New Roman"/>
          <w:spacing w:val="6"/>
          <w:sz w:val="24"/>
          <w:szCs w:val="24"/>
        </w:rPr>
        <w:t xml:space="preserve"> поселени</w:t>
      </w:r>
      <w:r w:rsidR="00664E0C" w:rsidRPr="00E12B0B">
        <w:rPr>
          <w:rFonts w:ascii="Times New Roman" w:hAnsi="Times New Roman" w:cs="Times New Roman"/>
          <w:spacing w:val="6"/>
          <w:sz w:val="24"/>
          <w:szCs w:val="24"/>
        </w:rPr>
        <w:t>е»</w:t>
      </w:r>
      <w:r w:rsidR="0051085E" w:rsidRPr="00E12B0B">
        <w:rPr>
          <w:rFonts w:ascii="Times New Roman" w:hAnsi="Times New Roman" w:cs="Times New Roman"/>
          <w:spacing w:val="6"/>
          <w:sz w:val="24"/>
          <w:szCs w:val="24"/>
        </w:rPr>
        <w:t xml:space="preserve"> и </w:t>
      </w:r>
      <w:r w:rsidRPr="00E12B0B">
        <w:rPr>
          <w:rFonts w:ascii="Times New Roman" w:hAnsi="Times New Roman" w:cs="Times New Roman"/>
          <w:spacing w:val="6"/>
          <w:sz w:val="24"/>
          <w:szCs w:val="24"/>
        </w:rPr>
        <w:t>является нормативным правовым актом и обязателен к соблюдению.</w:t>
      </w:r>
      <w:r w:rsidR="0051085E" w:rsidRPr="00E12B0B">
        <w:rPr>
          <w:rFonts w:ascii="Times New Roman" w:hAnsi="Times New Roman" w:cs="Times New Roman"/>
          <w:spacing w:val="6"/>
          <w:sz w:val="24"/>
          <w:szCs w:val="24"/>
        </w:rPr>
        <w:t xml:space="preserve"> </w:t>
      </w:r>
    </w:p>
    <w:p w:rsidR="004B3C92" w:rsidRPr="00E12B0B" w:rsidRDefault="004B3C92"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Генеральный план устанавливает границы населенных пунктов, функциональное зонирование, местоположение и перечень объектов местного значения </w:t>
      </w:r>
      <w:r w:rsidR="00664E0C" w:rsidRPr="00E12B0B">
        <w:rPr>
          <w:rFonts w:ascii="Times New Roman" w:hAnsi="Times New Roman" w:cs="Times New Roman"/>
          <w:spacing w:val="6"/>
          <w:sz w:val="24"/>
          <w:szCs w:val="24"/>
        </w:rPr>
        <w:t>МО «</w:t>
      </w:r>
      <w:proofErr w:type="spellStart"/>
      <w:r w:rsidR="00664E0C" w:rsidRPr="00E12B0B">
        <w:rPr>
          <w:rFonts w:ascii="Times New Roman" w:hAnsi="Times New Roman" w:cs="Times New Roman"/>
          <w:spacing w:val="6"/>
          <w:sz w:val="24"/>
          <w:szCs w:val="24"/>
        </w:rPr>
        <w:t>Большеключинское</w:t>
      </w:r>
      <w:proofErr w:type="spellEnd"/>
      <w:r w:rsidRPr="00E12B0B">
        <w:rPr>
          <w:rFonts w:ascii="Times New Roman" w:hAnsi="Times New Roman" w:cs="Times New Roman"/>
          <w:spacing w:val="6"/>
          <w:sz w:val="24"/>
          <w:szCs w:val="24"/>
        </w:rPr>
        <w:t xml:space="preserve"> сельско</w:t>
      </w:r>
      <w:r w:rsidR="00664E0C" w:rsidRPr="00E12B0B">
        <w:rPr>
          <w:rFonts w:ascii="Times New Roman" w:hAnsi="Times New Roman" w:cs="Times New Roman"/>
          <w:spacing w:val="6"/>
          <w:sz w:val="24"/>
          <w:szCs w:val="24"/>
        </w:rPr>
        <w:t>е</w:t>
      </w:r>
      <w:r w:rsidRPr="00E12B0B">
        <w:rPr>
          <w:rFonts w:ascii="Times New Roman" w:hAnsi="Times New Roman" w:cs="Times New Roman"/>
          <w:spacing w:val="6"/>
          <w:sz w:val="24"/>
          <w:szCs w:val="24"/>
        </w:rPr>
        <w:t xml:space="preserve"> поселени</w:t>
      </w:r>
      <w:r w:rsidR="00664E0C" w:rsidRPr="00E12B0B">
        <w:rPr>
          <w:rFonts w:ascii="Times New Roman" w:hAnsi="Times New Roman" w:cs="Times New Roman"/>
          <w:spacing w:val="6"/>
          <w:sz w:val="24"/>
          <w:szCs w:val="24"/>
        </w:rPr>
        <w:t>е»</w:t>
      </w:r>
      <w:r w:rsidRPr="00E12B0B">
        <w:rPr>
          <w:rFonts w:ascii="Times New Roman" w:hAnsi="Times New Roman" w:cs="Times New Roman"/>
          <w:spacing w:val="6"/>
          <w:sz w:val="24"/>
          <w:szCs w:val="24"/>
        </w:rPr>
        <w:t xml:space="preserve">. Границы и объекты, не относящиеся к границам населенных пунктов, функциональному зонированию, объектам местного значения </w:t>
      </w:r>
      <w:r w:rsidR="00664E0C" w:rsidRPr="00E12B0B">
        <w:rPr>
          <w:rFonts w:ascii="Times New Roman" w:hAnsi="Times New Roman" w:cs="Times New Roman"/>
          <w:spacing w:val="6"/>
          <w:sz w:val="24"/>
          <w:szCs w:val="24"/>
        </w:rPr>
        <w:t>МО «</w:t>
      </w:r>
      <w:proofErr w:type="spellStart"/>
      <w:r w:rsidR="00601378" w:rsidRPr="00E12B0B">
        <w:rPr>
          <w:rFonts w:ascii="Times New Roman" w:hAnsi="Times New Roman" w:cs="Times New Roman"/>
          <w:spacing w:val="6"/>
          <w:sz w:val="24"/>
          <w:szCs w:val="24"/>
        </w:rPr>
        <w:t>Больше</w:t>
      </w:r>
      <w:r w:rsidR="00664E0C" w:rsidRPr="00E12B0B">
        <w:rPr>
          <w:rFonts w:ascii="Times New Roman" w:hAnsi="Times New Roman" w:cs="Times New Roman"/>
          <w:spacing w:val="6"/>
          <w:sz w:val="24"/>
          <w:szCs w:val="24"/>
        </w:rPr>
        <w:t>ключинское</w:t>
      </w:r>
      <w:proofErr w:type="spellEnd"/>
      <w:r w:rsidR="00664E0C" w:rsidRPr="00E12B0B">
        <w:rPr>
          <w:rFonts w:ascii="Times New Roman" w:hAnsi="Times New Roman" w:cs="Times New Roman"/>
          <w:spacing w:val="6"/>
          <w:sz w:val="24"/>
          <w:szCs w:val="24"/>
        </w:rPr>
        <w:t xml:space="preserve"> сельское поселение»</w:t>
      </w:r>
      <w:r w:rsidRPr="00E12B0B">
        <w:rPr>
          <w:rFonts w:ascii="Times New Roman" w:hAnsi="Times New Roman" w:cs="Times New Roman"/>
          <w:spacing w:val="6"/>
          <w:sz w:val="24"/>
          <w:szCs w:val="24"/>
        </w:rPr>
        <w:t>, отображены информационно и устанавливаются иными нормативными документами в соответствии с Законодательством.</w:t>
      </w:r>
    </w:p>
    <w:p w:rsidR="004B3C92" w:rsidRPr="00E12B0B" w:rsidRDefault="004B3C92"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Генеральный план является основой для градостроительного зонирования и планировки территории </w:t>
      </w:r>
      <w:r w:rsidR="00664E0C" w:rsidRPr="00E12B0B">
        <w:rPr>
          <w:rFonts w:ascii="Times New Roman" w:hAnsi="Times New Roman" w:cs="Times New Roman"/>
          <w:spacing w:val="6"/>
          <w:sz w:val="24"/>
          <w:szCs w:val="24"/>
        </w:rPr>
        <w:t>МО «</w:t>
      </w:r>
      <w:proofErr w:type="spellStart"/>
      <w:r w:rsidR="00664E0C" w:rsidRPr="00E12B0B">
        <w:rPr>
          <w:rFonts w:ascii="Times New Roman" w:hAnsi="Times New Roman" w:cs="Times New Roman"/>
          <w:spacing w:val="6"/>
          <w:sz w:val="24"/>
          <w:szCs w:val="24"/>
        </w:rPr>
        <w:t>Большеключинское</w:t>
      </w:r>
      <w:proofErr w:type="spellEnd"/>
      <w:r w:rsidRPr="00E12B0B">
        <w:rPr>
          <w:rFonts w:ascii="Times New Roman" w:hAnsi="Times New Roman" w:cs="Times New Roman"/>
          <w:spacing w:val="6"/>
          <w:sz w:val="24"/>
          <w:szCs w:val="24"/>
        </w:rPr>
        <w:t xml:space="preserve"> се</w:t>
      </w:r>
      <w:r w:rsidR="00664E0C" w:rsidRPr="00E12B0B">
        <w:rPr>
          <w:rFonts w:ascii="Times New Roman" w:hAnsi="Times New Roman" w:cs="Times New Roman"/>
          <w:spacing w:val="6"/>
          <w:sz w:val="24"/>
          <w:szCs w:val="24"/>
        </w:rPr>
        <w:t>льское</w:t>
      </w:r>
      <w:r w:rsidRPr="00E12B0B">
        <w:rPr>
          <w:rFonts w:ascii="Times New Roman" w:hAnsi="Times New Roman" w:cs="Times New Roman"/>
          <w:spacing w:val="6"/>
          <w:sz w:val="24"/>
          <w:szCs w:val="24"/>
        </w:rPr>
        <w:t xml:space="preserve"> поселени</w:t>
      </w:r>
      <w:r w:rsidR="00664E0C" w:rsidRPr="00E12B0B">
        <w:rPr>
          <w:rFonts w:ascii="Times New Roman" w:hAnsi="Times New Roman" w:cs="Times New Roman"/>
          <w:spacing w:val="6"/>
          <w:sz w:val="24"/>
          <w:szCs w:val="24"/>
        </w:rPr>
        <w:t>е»</w:t>
      </w:r>
      <w:r w:rsidRPr="00E12B0B">
        <w:rPr>
          <w:rFonts w:ascii="Times New Roman" w:hAnsi="Times New Roman" w:cs="Times New Roman"/>
          <w:spacing w:val="6"/>
          <w:sz w:val="24"/>
          <w:szCs w:val="24"/>
        </w:rPr>
        <w:t>.</w:t>
      </w:r>
    </w:p>
    <w:p w:rsidR="0051085E" w:rsidRPr="00E12B0B" w:rsidRDefault="0051085E" w:rsidP="0051085E">
      <w:pPr>
        <w:spacing w:after="0" w:line="360" w:lineRule="auto"/>
        <w:ind w:firstLine="720"/>
        <w:jc w:val="both"/>
        <w:rPr>
          <w:rFonts w:ascii="Times New Roman" w:hAnsi="Times New Roman" w:cs="Times New Roman"/>
          <w:spacing w:val="6"/>
          <w:sz w:val="24"/>
          <w:szCs w:val="24"/>
        </w:rPr>
      </w:pPr>
    </w:p>
    <w:p w:rsidR="002F4535" w:rsidRPr="00E12B0B" w:rsidRDefault="002F4535" w:rsidP="00B001F9">
      <w:pPr>
        <w:pStyle w:val="20"/>
        <w:numPr>
          <w:ilvl w:val="1"/>
          <w:numId w:val="5"/>
        </w:numPr>
        <w:spacing w:before="0" w:line="360" w:lineRule="auto"/>
        <w:ind w:hanging="11"/>
        <w:rPr>
          <w:rFonts w:ascii="Times New Roman" w:hAnsi="Times New Roman" w:cs="Times New Roman"/>
          <w:color w:val="auto"/>
          <w:sz w:val="24"/>
          <w:szCs w:val="24"/>
        </w:rPr>
      </w:pPr>
      <w:bookmarkStart w:id="5" w:name="_Цели_территориального_планирования"/>
      <w:bookmarkEnd w:id="5"/>
      <w:r w:rsidRPr="00E12B0B">
        <w:rPr>
          <w:rFonts w:ascii="Times New Roman" w:eastAsia="Times New Roman" w:hAnsi="Times New Roman" w:cs="Times New Roman"/>
          <w:color w:val="auto"/>
          <w:sz w:val="24"/>
          <w:szCs w:val="24"/>
        </w:rPr>
        <w:t>Цели территориального планирования</w:t>
      </w:r>
    </w:p>
    <w:p w:rsidR="0081371B" w:rsidRPr="00E12B0B" w:rsidRDefault="0081371B"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Генеральный план – документ территориального планирования, определяющий стратегию градостроительного развития поселения.</w:t>
      </w:r>
    </w:p>
    <w:p w:rsidR="0081371B" w:rsidRPr="00E12B0B" w:rsidRDefault="0081371B"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Генеральный план является основным градостроительным документом, определяющим в интересах настоящего и будущих поколений условия формирования среды жизнедеятельности, направления и границы развития территорий,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81371B" w:rsidRPr="00E12B0B" w:rsidRDefault="0081371B" w:rsidP="0051085E">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Основными целями Генерального плана являются:</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C276A0"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определение долгосрочной стратегии и этапов градостроительного планирования развития территории поселения на основе комплексной оценки социально-экономического, природно-климатического, экологического состояния поселения, его ресурсного потен</w:t>
      </w:r>
      <w:r w:rsidR="00C276A0" w:rsidRPr="00E12B0B">
        <w:rPr>
          <w:rFonts w:ascii="Times New Roman" w:hAnsi="Times New Roman" w:cs="Times New Roman"/>
          <w:spacing w:val="6"/>
          <w:sz w:val="24"/>
          <w:szCs w:val="24"/>
        </w:rPr>
        <w:t>циала;</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C276A0"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выбор оптимального решения архитектурно-планировочной организации и функционального з</w:t>
      </w:r>
      <w:r w:rsidR="00C276A0" w:rsidRPr="00E12B0B">
        <w:rPr>
          <w:rFonts w:ascii="Times New Roman" w:hAnsi="Times New Roman" w:cs="Times New Roman"/>
          <w:spacing w:val="6"/>
          <w:sz w:val="24"/>
          <w:szCs w:val="24"/>
        </w:rPr>
        <w:t>онирования территории поселения;</w:t>
      </w:r>
    </w:p>
    <w:p w:rsidR="0081371B" w:rsidRPr="00E12B0B" w:rsidRDefault="00C276A0"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 </w:t>
      </w:r>
      <w:r w:rsidR="0081371B" w:rsidRPr="00E12B0B">
        <w:rPr>
          <w:rFonts w:ascii="Times New Roman" w:hAnsi="Times New Roman" w:cs="Times New Roman"/>
          <w:spacing w:val="6"/>
          <w:sz w:val="24"/>
          <w:szCs w:val="24"/>
        </w:rPr>
        <w:t xml:space="preserve">создание условий для устойчивого развития территории </w:t>
      </w:r>
      <w:r w:rsidR="00083235" w:rsidRPr="00E12B0B">
        <w:rPr>
          <w:rFonts w:ascii="Times New Roman" w:hAnsi="Times New Roman" w:cs="Times New Roman"/>
          <w:spacing w:val="6"/>
          <w:sz w:val="24"/>
          <w:szCs w:val="24"/>
        </w:rPr>
        <w:t>МО «</w:t>
      </w:r>
      <w:proofErr w:type="spellStart"/>
      <w:r w:rsidR="00083235" w:rsidRPr="00E12B0B">
        <w:rPr>
          <w:rFonts w:ascii="Times New Roman" w:hAnsi="Times New Roman" w:cs="Times New Roman"/>
          <w:spacing w:val="6"/>
          <w:sz w:val="24"/>
          <w:szCs w:val="24"/>
        </w:rPr>
        <w:t>Большеключинское</w:t>
      </w:r>
      <w:proofErr w:type="spellEnd"/>
      <w:r w:rsidR="00083235" w:rsidRPr="00E12B0B">
        <w:rPr>
          <w:rFonts w:ascii="Times New Roman" w:hAnsi="Times New Roman" w:cs="Times New Roman"/>
          <w:spacing w:val="6"/>
          <w:sz w:val="24"/>
          <w:szCs w:val="24"/>
        </w:rPr>
        <w:t xml:space="preserve"> сельское поселение»</w:t>
      </w:r>
      <w:r w:rsidR="0081371B" w:rsidRPr="00E12B0B">
        <w:rPr>
          <w:rFonts w:ascii="Times New Roman" w:hAnsi="Times New Roman" w:cs="Times New Roman"/>
          <w:spacing w:val="6"/>
          <w:sz w:val="24"/>
          <w:szCs w:val="24"/>
        </w:rPr>
        <w:t xml:space="preserve"> и его инженерной, транспортной и социальной инфраструктур;</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обеспечение учета интересов граждан и их объединений, Российской Федерации, субъектов Российской Федерации, муниципальных образований при осуществлении градостроительной деятельности;</w:t>
      </w:r>
    </w:p>
    <w:p w:rsidR="0081371B" w:rsidRPr="00E12B0B" w:rsidRDefault="00C276A0"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 </w:t>
      </w:r>
      <w:r w:rsidR="0081371B" w:rsidRPr="00E12B0B">
        <w:rPr>
          <w:rFonts w:ascii="Times New Roman" w:hAnsi="Times New Roman" w:cs="Times New Roman"/>
          <w:spacing w:val="6"/>
          <w:sz w:val="24"/>
          <w:szCs w:val="24"/>
        </w:rPr>
        <w:t>создание действенного инструмента управления развитием территории;</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lastRenderedPageBreak/>
        <w:t xml:space="preserve">- формирование конкурентоспособной и </w:t>
      </w:r>
      <w:proofErr w:type="spellStart"/>
      <w:r w:rsidRPr="00E12B0B">
        <w:rPr>
          <w:rFonts w:ascii="Times New Roman" w:hAnsi="Times New Roman" w:cs="Times New Roman"/>
          <w:spacing w:val="6"/>
          <w:sz w:val="24"/>
          <w:szCs w:val="24"/>
        </w:rPr>
        <w:t>инвестици</w:t>
      </w:r>
      <w:r w:rsidR="00B001F9">
        <w:rPr>
          <w:rFonts w:ascii="Times New Roman" w:hAnsi="Times New Roman" w:cs="Times New Roman"/>
          <w:spacing w:val="6"/>
          <w:sz w:val="24"/>
          <w:szCs w:val="24"/>
        </w:rPr>
        <w:t>онно</w:t>
      </w:r>
      <w:proofErr w:type="spellEnd"/>
      <w:r w:rsidR="00B001F9">
        <w:rPr>
          <w:rFonts w:ascii="Times New Roman" w:hAnsi="Times New Roman" w:cs="Times New Roman"/>
          <w:spacing w:val="6"/>
          <w:sz w:val="24"/>
          <w:szCs w:val="24"/>
        </w:rPr>
        <w:t xml:space="preserve"> привлекательной территории</w:t>
      </w:r>
      <w:r w:rsidRPr="00E12B0B">
        <w:rPr>
          <w:rFonts w:ascii="Times New Roman" w:hAnsi="Times New Roman" w:cs="Times New Roman"/>
          <w:spacing w:val="6"/>
          <w:sz w:val="24"/>
          <w:szCs w:val="24"/>
        </w:rPr>
        <w:t xml:space="preserve"> путем обеспечения участков для размещения объектов промышленного, сельскохозяйственного, социального и иного назначения;</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повышение экономической безопасности, ликвидация отраслевых и территориальных диспропорций</w:t>
      </w:r>
      <w:r w:rsidR="00C276A0" w:rsidRPr="00E12B0B">
        <w:rPr>
          <w:rFonts w:ascii="Times New Roman" w:hAnsi="Times New Roman" w:cs="Times New Roman"/>
          <w:spacing w:val="6"/>
          <w:sz w:val="24"/>
          <w:szCs w:val="24"/>
        </w:rPr>
        <w:t>;</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разграничение полномочий в области землепользования путем определения назначения территорий поселения;</w:t>
      </w:r>
    </w:p>
    <w:p w:rsidR="0081371B" w:rsidRPr="00E12B0B" w:rsidRDefault="0081371B" w:rsidP="0051085E">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выработка решений по планировочной организации и созданию условий для проведения градостроительного зонирования,  для достижения высокого уровня социально-экономического развития, адекватного имеющемуся потенциалу</w:t>
      </w:r>
      <w:r w:rsidR="00C276A0" w:rsidRPr="00E12B0B">
        <w:rPr>
          <w:rFonts w:ascii="Times New Roman" w:hAnsi="Times New Roman" w:cs="Times New Roman"/>
          <w:spacing w:val="6"/>
          <w:sz w:val="24"/>
          <w:szCs w:val="24"/>
        </w:rPr>
        <w:t>;</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учет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создания условий для развития малого предпринимательства на территории поселения;</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гармонизация территориальной организации хозяйства, систем расселения и рынка труда</w:t>
      </w:r>
      <w:r w:rsidR="00C276A0" w:rsidRPr="00E12B0B">
        <w:rPr>
          <w:rFonts w:ascii="Times New Roman" w:hAnsi="Times New Roman" w:cs="Times New Roman"/>
          <w:spacing w:val="6"/>
          <w:sz w:val="24"/>
          <w:szCs w:val="24"/>
        </w:rPr>
        <w:t>;</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обеспечение осуществления органами местного самоуправления полномочий по вопросам местного значения</w:t>
      </w:r>
      <w:r w:rsidR="00C276A0" w:rsidRPr="00E12B0B">
        <w:rPr>
          <w:rFonts w:ascii="Times New Roman" w:hAnsi="Times New Roman" w:cs="Times New Roman"/>
          <w:spacing w:val="6"/>
          <w:sz w:val="24"/>
          <w:szCs w:val="24"/>
        </w:rPr>
        <w:t xml:space="preserve">. </w:t>
      </w:r>
    </w:p>
    <w:p w:rsidR="0081371B" w:rsidRPr="00E12B0B" w:rsidRDefault="0081371B" w:rsidP="00942974">
      <w:pPr>
        <w:spacing w:after="0" w:line="360" w:lineRule="auto"/>
        <w:jc w:val="both"/>
        <w:rPr>
          <w:rFonts w:ascii="Times New Roman" w:hAnsi="Times New Roman" w:cs="Times New Roman"/>
          <w:spacing w:val="6"/>
          <w:sz w:val="24"/>
          <w:szCs w:val="24"/>
        </w:rPr>
      </w:pPr>
    </w:p>
    <w:p w:rsidR="002F4535" w:rsidRPr="00E12B0B" w:rsidRDefault="002F4535" w:rsidP="006D0F22">
      <w:pPr>
        <w:pStyle w:val="20"/>
        <w:numPr>
          <w:ilvl w:val="1"/>
          <w:numId w:val="5"/>
        </w:numPr>
        <w:spacing w:before="0" w:line="360" w:lineRule="auto"/>
        <w:ind w:hanging="11"/>
        <w:rPr>
          <w:rFonts w:ascii="Times New Roman" w:hAnsi="Times New Roman" w:cs="Times New Roman"/>
          <w:color w:val="auto"/>
          <w:sz w:val="24"/>
          <w:szCs w:val="24"/>
        </w:rPr>
      </w:pPr>
      <w:bookmarkStart w:id="6" w:name="_Задачи_территориального_планировани"/>
      <w:bookmarkEnd w:id="6"/>
      <w:r w:rsidRPr="00E12B0B">
        <w:rPr>
          <w:rFonts w:ascii="Times New Roman" w:eastAsia="Times New Roman" w:hAnsi="Times New Roman" w:cs="Times New Roman"/>
          <w:color w:val="auto"/>
          <w:sz w:val="24"/>
          <w:szCs w:val="24"/>
        </w:rPr>
        <w:t>Задачи территориального планирования</w:t>
      </w:r>
    </w:p>
    <w:p w:rsidR="0081371B" w:rsidRPr="00E12B0B" w:rsidRDefault="0081371B" w:rsidP="00942974">
      <w:pPr>
        <w:spacing w:after="0" w:line="360" w:lineRule="auto"/>
        <w:ind w:firstLine="720"/>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Для реализации указанных выше целей Генеральным планом решены следующие основные задачи:</w:t>
      </w:r>
    </w:p>
    <w:p w:rsidR="0081371B" w:rsidRPr="00E12B0B" w:rsidRDefault="00942974"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 xml:space="preserve">- </w:t>
      </w:r>
      <w:r w:rsidR="0081371B" w:rsidRPr="00E12B0B">
        <w:rPr>
          <w:rFonts w:ascii="Times New Roman" w:hAnsi="Times New Roman" w:cs="Times New Roman"/>
          <w:spacing w:val="6"/>
          <w:sz w:val="24"/>
          <w:szCs w:val="24"/>
        </w:rPr>
        <w:t xml:space="preserve">С учетом сложившегося и перспективного землепользования установлены границы населенных пунктов. </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942974"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Учитывая существующее и планируемое функциональное назначение, установлено функциональное зонирование территории и определены границы функциональных зон.</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942974"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На основе границ функциональных зон создан планировочный каркас территории поселения.</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942974"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Определён перечень мероприятий по территориальному планированию, размещению объектов местного значения;</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942974"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Выявлены ограничения по использованию территории, в том числе с учетом негативного воздействия факторов природного и техногенного происхождения, устанавливаются зоны с особыми условиями использования территории;</w:t>
      </w:r>
    </w:p>
    <w:p w:rsidR="0081371B" w:rsidRPr="00E12B0B" w:rsidRDefault="0081371B" w:rsidP="00942974">
      <w:pPr>
        <w:spacing w:after="0" w:line="360" w:lineRule="auto"/>
        <w:jc w:val="both"/>
        <w:rPr>
          <w:rFonts w:ascii="Times New Roman" w:hAnsi="Times New Roman" w:cs="Times New Roman"/>
          <w:spacing w:val="6"/>
          <w:sz w:val="24"/>
          <w:szCs w:val="24"/>
        </w:rPr>
      </w:pPr>
      <w:r w:rsidRPr="00E12B0B">
        <w:rPr>
          <w:rFonts w:ascii="Times New Roman" w:hAnsi="Times New Roman" w:cs="Times New Roman"/>
          <w:spacing w:val="6"/>
          <w:sz w:val="24"/>
          <w:szCs w:val="24"/>
        </w:rPr>
        <w:t>-</w:t>
      </w:r>
      <w:r w:rsidR="00942974" w:rsidRPr="00E12B0B">
        <w:rPr>
          <w:rFonts w:ascii="Times New Roman" w:hAnsi="Times New Roman" w:cs="Times New Roman"/>
          <w:spacing w:val="6"/>
          <w:sz w:val="24"/>
          <w:szCs w:val="24"/>
        </w:rPr>
        <w:t xml:space="preserve"> </w:t>
      </w:r>
      <w:r w:rsidRPr="00E12B0B">
        <w:rPr>
          <w:rFonts w:ascii="Times New Roman" w:hAnsi="Times New Roman" w:cs="Times New Roman"/>
          <w:spacing w:val="6"/>
          <w:sz w:val="24"/>
          <w:szCs w:val="24"/>
        </w:rPr>
        <w:t>Для электронного обмена информацией, публикации и использования в компьютерных средствах созданы электронные версии Генерального плана в растровом виде.</w:t>
      </w:r>
    </w:p>
    <w:p w:rsidR="0081371B" w:rsidRPr="00E12B0B" w:rsidRDefault="0081371B" w:rsidP="0051085E">
      <w:pPr>
        <w:pStyle w:val="a5"/>
        <w:spacing w:after="0" w:line="360" w:lineRule="auto"/>
        <w:rPr>
          <w:rFonts w:ascii="Times New Roman" w:hAnsi="Times New Roman" w:cs="Times New Roman"/>
          <w:sz w:val="24"/>
          <w:szCs w:val="24"/>
          <w:highlight w:val="cyan"/>
        </w:rPr>
      </w:pPr>
    </w:p>
    <w:p w:rsidR="002F4535" w:rsidRPr="00E12B0B" w:rsidRDefault="002F4535" w:rsidP="006D0F22">
      <w:pPr>
        <w:pStyle w:val="10"/>
        <w:pageBreakBefore/>
        <w:spacing w:before="0" w:line="360" w:lineRule="auto"/>
        <w:ind w:firstLine="709"/>
        <w:rPr>
          <w:rFonts w:ascii="Times New Roman" w:hAnsi="Times New Roman" w:cs="Times New Roman"/>
          <w:color w:val="auto"/>
          <w:sz w:val="24"/>
          <w:szCs w:val="24"/>
        </w:rPr>
      </w:pPr>
      <w:bookmarkStart w:id="7" w:name="_РАЗДЕЛ_2_Мероприятия"/>
      <w:bookmarkEnd w:id="7"/>
      <w:r w:rsidRPr="00E12B0B">
        <w:rPr>
          <w:rFonts w:ascii="Times New Roman" w:hAnsi="Times New Roman" w:cs="Times New Roman"/>
          <w:color w:val="auto"/>
          <w:sz w:val="24"/>
          <w:szCs w:val="24"/>
        </w:rPr>
        <w:lastRenderedPageBreak/>
        <w:t>Р</w:t>
      </w:r>
      <w:r w:rsidR="00A06404" w:rsidRPr="00E12B0B">
        <w:rPr>
          <w:rFonts w:ascii="Times New Roman" w:hAnsi="Times New Roman" w:cs="Times New Roman"/>
          <w:color w:val="auto"/>
          <w:sz w:val="24"/>
          <w:szCs w:val="24"/>
        </w:rPr>
        <w:t>АЗДЕЛ 2</w:t>
      </w:r>
      <w:r w:rsidR="006D0F22">
        <w:rPr>
          <w:rFonts w:ascii="Times New Roman" w:hAnsi="Times New Roman" w:cs="Times New Roman"/>
          <w:color w:val="auto"/>
          <w:sz w:val="24"/>
          <w:szCs w:val="24"/>
        </w:rPr>
        <w:t>.</w:t>
      </w:r>
      <w:r w:rsidRPr="00E12B0B">
        <w:rPr>
          <w:rFonts w:ascii="Times New Roman" w:hAnsi="Times New Roman" w:cs="Times New Roman"/>
          <w:color w:val="auto"/>
          <w:sz w:val="24"/>
          <w:szCs w:val="24"/>
        </w:rPr>
        <w:t xml:space="preserve"> </w:t>
      </w:r>
      <w:r w:rsidRPr="00E12B0B">
        <w:rPr>
          <w:rFonts w:ascii="Times New Roman" w:hAnsi="Times New Roman" w:cs="Times New Roman"/>
          <w:caps/>
          <w:color w:val="auto"/>
          <w:sz w:val="24"/>
          <w:szCs w:val="24"/>
        </w:rPr>
        <w:t>Мероприятия по территориальному планированию и последовательность их выполнения</w:t>
      </w:r>
    </w:p>
    <w:p w:rsidR="00C00138" w:rsidRPr="00E12B0B" w:rsidRDefault="00C00138" w:rsidP="006D0F22">
      <w:pPr>
        <w:pStyle w:val="30"/>
        <w:spacing w:before="0" w:after="240" w:line="360" w:lineRule="auto"/>
        <w:ind w:firstLine="709"/>
        <w:rPr>
          <w:rFonts w:ascii="Times New Roman" w:hAnsi="Times New Roman" w:cs="Times New Roman"/>
          <w:color w:val="auto"/>
          <w:sz w:val="24"/>
          <w:szCs w:val="24"/>
        </w:rPr>
      </w:pPr>
      <w:bookmarkStart w:id="8" w:name="_2.1_Предложение_по"/>
      <w:bookmarkEnd w:id="8"/>
      <w:r w:rsidRPr="00E12B0B">
        <w:rPr>
          <w:rFonts w:ascii="Times New Roman" w:hAnsi="Times New Roman" w:cs="Times New Roman"/>
          <w:color w:val="auto"/>
          <w:sz w:val="24"/>
          <w:szCs w:val="24"/>
        </w:rPr>
        <w:t xml:space="preserve">2.1 Предложение по изменению границ </w:t>
      </w:r>
    </w:p>
    <w:p w:rsidR="00A06404" w:rsidRPr="00E12B0B" w:rsidRDefault="00A06404" w:rsidP="006D0F2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Границы поселений были утверждены Законом Республики Татарстан от 31 января 2005 года, №24-ЗРТ «Об установлении границ территорий и статусе муниципального образования «</w:t>
      </w:r>
      <w:proofErr w:type="spellStart"/>
      <w:r w:rsidRPr="00E12B0B">
        <w:rPr>
          <w:rFonts w:ascii="Times New Roman" w:hAnsi="Times New Roman" w:cs="Times New Roman"/>
          <w:sz w:val="24"/>
          <w:szCs w:val="24"/>
        </w:rPr>
        <w:t>Зеленодольский</w:t>
      </w:r>
      <w:proofErr w:type="spellEnd"/>
      <w:r w:rsidRPr="00E12B0B">
        <w:rPr>
          <w:rFonts w:ascii="Times New Roman" w:hAnsi="Times New Roman" w:cs="Times New Roman"/>
          <w:sz w:val="24"/>
          <w:szCs w:val="24"/>
        </w:rPr>
        <w:t xml:space="preserve"> муниципальный район» и муниципальных образований в его составе». В 2008 году границы поселений были уточнены и описаны в соответствии с Законом РТ от 29.12.2008г. №144-ЗРТ «Об изменении границ территорий отдельных муниципальных образований и внесении </w:t>
      </w:r>
      <w:r w:rsidR="00E26538" w:rsidRPr="00E12B0B">
        <w:rPr>
          <w:rFonts w:ascii="Times New Roman" w:hAnsi="Times New Roman" w:cs="Times New Roman"/>
          <w:sz w:val="24"/>
          <w:szCs w:val="24"/>
        </w:rPr>
        <w:t>изменений</w:t>
      </w:r>
      <w:r w:rsidRPr="00E12B0B">
        <w:rPr>
          <w:rFonts w:ascii="Times New Roman" w:hAnsi="Times New Roman" w:cs="Times New Roman"/>
          <w:sz w:val="24"/>
          <w:szCs w:val="24"/>
        </w:rPr>
        <w:t xml:space="preserve"> в Закон Республики Татарстан «Об установлении границ территорий и ст</w:t>
      </w:r>
      <w:r w:rsidR="00C276A0" w:rsidRPr="00E12B0B">
        <w:rPr>
          <w:rFonts w:ascii="Times New Roman" w:hAnsi="Times New Roman" w:cs="Times New Roman"/>
          <w:sz w:val="24"/>
          <w:szCs w:val="24"/>
        </w:rPr>
        <w:t>атуса</w:t>
      </w:r>
      <w:r w:rsidRPr="00E12B0B">
        <w:rPr>
          <w:rFonts w:ascii="Times New Roman" w:hAnsi="Times New Roman" w:cs="Times New Roman"/>
          <w:sz w:val="24"/>
          <w:szCs w:val="24"/>
        </w:rPr>
        <w:t xml:space="preserve"> муниципального образования «</w:t>
      </w:r>
      <w:proofErr w:type="spellStart"/>
      <w:r w:rsidRPr="00E12B0B">
        <w:rPr>
          <w:rFonts w:ascii="Times New Roman" w:hAnsi="Times New Roman" w:cs="Times New Roman"/>
          <w:sz w:val="24"/>
          <w:szCs w:val="24"/>
        </w:rPr>
        <w:t>Зеленодольский</w:t>
      </w:r>
      <w:proofErr w:type="spellEnd"/>
      <w:r w:rsidRPr="00E12B0B">
        <w:rPr>
          <w:rFonts w:ascii="Times New Roman" w:hAnsi="Times New Roman" w:cs="Times New Roman"/>
          <w:sz w:val="24"/>
          <w:szCs w:val="24"/>
        </w:rPr>
        <w:t xml:space="preserve"> муниципальный район» и муниципальных образований в его составе».</w:t>
      </w:r>
    </w:p>
    <w:p w:rsidR="00A06404" w:rsidRPr="00E12B0B" w:rsidRDefault="00942974" w:rsidP="00F6053D">
      <w:pPr>
        <w:pStyle w:val="aff0"/>
        <w:spacing w:line="360" w:lineRule="auto"/>
        <w:jc w:val="center"/>
        <w:rPr>
          <w:sz w:val="24"/>
          <w:lang w:eastAsia="en-US" w:bidi="en-US"/>
        </w:rPr>
      </w:pPr>
      <w:r w:rsidRPr="00E12B0B">
        <w:rPr>
          <w:sz w:val="24"/>
          <w:lang w:eastAsia="en-US" w:bidi="en-US"/>
        </w:rPr>
        <w:t xml:space="preserve">Таблица </w:t>
      </w:r>
      <w:r w:rsidR="00A06404" w:rsidRPr="00E12B0B">
        <w:rPr>
          <w:sz w:val="24"/>
          <w:lang w:eastAsia="en-US" w:bidi="en-US"/>
        </w:rPr>
        <w:t>2.1.1 Площади территорий сельского поселения и населенных пунктов (га)</w:t>
      </w:r>
    </w:p>
    <w:tbl>
      <w:tblPr>
        <w:tblStyle w:val="afc"/>
        <w:tblW w:w="5000" w:type="pct"/>
        <w:tblLook w:val="01E0"/>
      </w:tblPr>
      <w:tblGrid>
        <w:gridCol w:w="1237"/>
        <w:gridCol w:w="6071"/>
        <w:gridCol w:w="1415"/>
        <w:gridCol w:w="1415"/>
      </w:tblGrid>
      <w:tr w:rsidR="00A06404" w:rsidRPr="00E12B0B" w:rsidTr="006D0F22">
        <w:trPr>
          <w:cnfStyle w:val="100000000000"/>
          <w:trHeight w:val="579"/>
          <w:tblHeader/>
        </w:trPr>
        <w:tc>
          <w:tcPr>
            <w:tcW w:w="610" w:type="pct"/>
            <w:tcBorders>
              <w:top w:val="single" w:sz="4" w:space="0" w:color="auto"/>
              <w:left w:val="single" w:sz="4" w:space="0" w:color="auto"/>
              <w:bottom w:val="single" w:sz="4" w:space="0" w:color="auto"/>
              <w:right w:val="single" w:sz="4" w:space="0" w:color="auto"/>
            </w:tcBorders>
          </w:tcPr>
          <w:p w:rsidR="00A06404" w:rsidRPr="00E12B0B" w:rsidRDefault="00A06404" w:rsidP="006D0F22">
            <w:pPr>
              <w:pStyle w:val="aff1"/>
              <w:spacing w:line="360" w:lineRule="auto"/>
              <w:jc w:val="left"/>
              <w:rPr>
                <w:lang w:eastAsia="en-US" w:bidi="en-US"/>
              </w:rPr>
            </w:pPr>
            <w:r w:rsidRPr="00E12B0B">
              <w:rPr>
                <w:lang w:eastAsia="en-US" w:bidi="en-US"/>
              </w:rPr>
              <w:t>№</w:t>
            </w:r>
            <w:proofErr w:type="spellStart"/>
            <w:r w:rsidRPr="00E12B0B">
              <w:rPr>
                <w:lang w:eastAsia="en-US" w:bidi="en-US"/>
              </w:rPr>
              <w:t>п</w:t>
            </w:r>
            <w:proofErr w:type="spellEnd"/>
            <w:r w:rsidRPr="00E12B0B">
              <w:rPr>
                <w:lang w:eastAsia="en-US" w:bidi="en-US"/>
              </w:rPr>
              <w:t>/</w:t>
            </w:r>
            <w:proofErr w:type="spellStart"/>
            <w:r w:rsidRPr="00E12B0B">
              <w:rPr>
                <w:lang w:eastAsia="en-US" w:bidi="en-US"/>
              </w:rPr>
              <w:t>п</w:t>
            </w:r>
            <w:proofErr w:type="spellEnd"/>
          </w:p>
        </w:tc>
        <w:tc>
          <w:tcPr>
            <w:tcW w:w="2994"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jc w:val="left"/>
              <w:rPr>
                <w:lang w:eastAsia="en-US" w:bidi="en-US"/>
              </w:rPr>
            </w:pPr>
            <w:r w:rsidRPr="00E12B0B">
              <w:rPr>
                <w:lang w:eastAsia="en-US" w:bidi="en-US"/>
              </w:rPr>
              <w:t>территории</w:t>
            </w:r>
          </w:p>
        </w:tc>
        <w:tc>
          <w:tcPr>
            <w:tcW w:w="698"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jc w:val="left"/>
              <w:rPr>
                <w:lang w:eastAsia="en-US" w:bidi="en-US"/>
              </w:rPr>
            </w:pPr>
            <w:r w:rsidRPr="00E12B0B">
              <w:rPr>
                <w:lang w:eastAsia="en-US" w:bidi="en-US"/>
              </w:rPr>
              <w:t>сущ.</w:t>
            </w:r>
          </w:p>
        </w:tc>
        <w:tc>
          <w:tcPr>
            <w:tcW w:w="698"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jc w:val="left"/>
              <w:rPr>
                <w:lang w:eastAsia="en-US" w:bidi="en-US"/>
              </w:rPr>
            </w:pPr>
            <w:proofErr w:type="spellStart"/>
            <w:r w:rsidRPr="00E12B0B">
              <w:rPr>
                <w:lang w:eastAsia="en-US" w:bidi="en-US"/>
              </w:rPr>
              <w:t>персп</w:t>
            </w:r>
            <w:proofErr w:type="spellEnd"/>
            <w:r w:rsidRPr="00E12B0B">
              <w:rPr>
                <w:lang w:eastAsia="en-US" w:bidi="en-US"/>
              </w:rPr>
              <w:t>.</w:t>
            </w:r>
          </w:p>
        </w:tc>
      </w:tr>
      <w:tr w:rsidR="00A06404" w:rsidRPr="00E12B0B" w:rsidTr="006D0F22">
        <w:trPr>
          <w:cnfStyle w:val="100000000000"/>
          <w:trHeight w:val="387"/>
          <w:tblHeader/>
        </w:trPr>
        <w:tc>
          <w:tcPr>
            <w:tcW w:w="610" w:type="pct"/>
            <w:tcBorders>
              <w:top w:val="single" w:sz="4" w:space="0" w:color="auto"/>
              <w:left w:val="single" w:sz="4" w:space="0" w:color="auto"/>
              <w:bottom w:val="single" w:sz="4" w:space="0" w:color="auto"/>
              <w:right w:val="single" w:sz="4" w:space="0" w:color="auto"/>
            </w:tcBorders>
          </w:tcPr>
          <w:p w:rsidR="00A06404" w:rsidRPr="00E12B0B" w:rsidRDefault="00A06404" w:rsidP="006D0F22">
            <w:pPr>
              <w:pStyle w:val="aff1"/>
              <w:spacing w:line="360" w:lineRule="auto"/>
              <w:rPr>
                <w:lang w:eastAsia="en-US" w:bidi="en-US"/>
              </w:rPr>
            </w:pPr>
            <w:r w:rsidRPr="00E12B0B">
              <w:rPr>
                <w:lang w:eastAsia="en-US" w:bidi="en-US"/>
              </w:rPr>
              <w:t>1</w:t>
            </w:r>
          </w:p>
        </w:tc>
        <w:tc>
          <w:tcPr>
            <w:tcW w:w="2994"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rPr>
                <w:lang w:eastAsia="en-US" w:bidi="en-US"/>
              </w:rPr>
            </w:pPr>
            <w:r w:rsidRPr="00E12B0B">
              <w:rPr>
                <w:lang w:eastAsia="en-US" w:bidi="en-US"/>
              </w:rPr>
              <w:t>2</w:t>
            </w:r>
          </w:p>
        </w:tc>
        <w:tc>
          <w:tcPr>
            <w:tcW w:w="698"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rPr>
                <w:lang w:eastAsia="en-US" w:bidi="en-US"/>
              </w:rPr>
            </w:pPr>
            <w:r w:rsidRPr="00E12B0B">
              <w:rPr>
                <w:lang w:eastAsia="en-US" w:bidi="en-US"/>
              </w:rPr>
              <w:t>3</w:t>
            </w:r>
          </w:p>
        </w:tc>
        <w:tc>
          <w:tcPr>
            <w:tcW w:w="698" w:type="pct"/>
            <w:tcBorders>
              <w:top w:val="single" w:sz="4" w:space="0" w:color="auto"/>
              <w:left w:val="single" w:sz="4" w:space="0" w:color="auto"/>
              <w:bottom w:val="single" w:sz="4" w:space="0" w:color="auto"/>
              <w:right w:val="single" w:sz="4" w:space="0" w:color="auto"/>
            </w:tcBorders>
            <w:hideMark/>
          </w:tcPr>
          <w:p w:rsidR="00A06404" w:rsidRPr="00E12B0B" w:rsidRDefault="00A06404" w:rsidP="006D0F22">
            <w:pPr>
              <w:pStyle w:val="aff1"/>
              <w:spacing w:line="360" w:lineRule="auto"/>
              <w:rPr>
                <w:lang w:eastAsia="en-US" w:bidi="en-US"/>
              </w:rPr>
            </w:pPr>
            <w:r w:rsidRPr="00E12B0B">
              <w:rPr>
                <w:lang w:eastAsia="en-US" w:bidi="en-US"/>
              </w:rPr>
              <w:t>4</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sidRPr="00E12B0B">
              <w:rPr>
                <w:lang w:eastAsia="en-US" w:bidi="en-US"/>
              </w:rPr>
              <w:t>1</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proofErr w:type="spellStart"/>
            <w:r w:rsidRPr="00E12B0B">
              <w:rPr>
                <w:lang w:eastAsia="en-US" w:bidi="en-US"/>
              </w:rPr>
              <w:t>Большеключинское</w:t>
            </w:r>
            <w:proofErr w:type="spellEnd"/>
            <w:r w:rsidRPr="00E12B0B">
              <w:rPr>
                <w:lang w:eastAsia="en-US" w:bidi="en-US"/>
              </w:rPr>
              <w:t xml:space="preserve"> сельское поселение</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5667</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5667</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Населенные пункты</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498,35</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538,45</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В том числе:</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2</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val="en-US" w:eastAsia="en-US" w:bidi="en-US"/>
              </w:rPr>
              <w:t xml:space="preserve">c. </w:t>
            </w:r>
            <w:r w:rsidRPr="00E12B0B">
              <w:rPr>
                <w:lang w:eastAsia="en-US" w:bidi="en-US"/>
              </w:rPr>
              <w:t>Большие Ключи</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299,9</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339,6</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3</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с. Малые Ключи</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48,8</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48,8</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4</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д. Маевка</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36,9</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36,9</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5</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 xml:space="preserve">д. </w:t>
            </w:r>
            <w:proofErr w:type="spellStart"/>
            <w:r w:rsidRPr="00E12B0B">
              <w:rPr>
                <w:lang w:eastAsia="en-US" w:bidi="en-US"/>
              </w:rPr>
              <w:t>Соловьевка</w:t>
            </w:r>
            <w:proofErr w:type="spellEnd"/>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25,3</w:t>
            </w:r>
            <w:r>
              <w:rPr>
                <w:lang w:eastAsia="en-US" w:bidi="en-US"/>
              </w:rPr>
              <w:t>5</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25,35</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6</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д. Ивановское</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79,8</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80,2</w:t>
            </w:r>
          </w:p>
        </w:tc>
      </w:tr>
      <w:tr w:rsidR="009A1569" w:rsidRPr="00E12B0B" w:rsidTr="006D0F22">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9A1569" w:rsidRPr="00E12B0B" w:rsidRDefault="009A1569" w:rsidP="006D0F22">
            <w:pPr>
              <w:pStyle w:val="afd"/>
              <w:spacing w:line="360" w:lineRule="auto"/>
              <w:jc w:val="left"/>
              <w:rPr>
                <w:lang w:eastAsia="en-US" w:bidi="en-US"/>
              </w:rPr>
            </w:pPr>
            <w:r>
              <w:rPr>
                <w:lang w:eastAsia="en-US" w:bidi="en-US"/>
              </w:rPr>
              <w:t>7</w:t>
            </w:r>
          </w:p>
        </w:tc>
        <w:tc>
          <w:tcPr>
            <w:tcW w:w="2994"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6D0F22">
            <w:pPr>
              <w:pStyle w:val="afd"/>
              <w:spacing w:line="360" w:lineRule="auto"/>
              <w:jc w:val="left"/>
              <w:rPr>
                <w:lang w:eastAsia="en-US" w:bidi="en-US"/>
              </w:rPr>
            </w:pPr>
            <w:r w:rsidRPr="00E12B0B">
              <w:rPr>
                <w:lang w:eastAsia="en-US" w:bidi="en-US"/>
              </w:rPr>
              <w:t>пос. Светлое Озеро</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sidRPr="00E12B0B">
              <w:rPr>
                <w:lang w:eastAsia="en-US" w:bidi="en-US"/>
              </w:rPr>
              <w:t>7,6</w:t>
            </w:r>
          </w:p>
        </w:tc>
        <w:tc>
          <w:tcPr>
            <w:tcW w:w="698" w:type="pct"/>
            <w:tcBorders>
              <w:top w:val="single" w:sz="4" w:space="0" w:color="auto"/>
              <w:left w:val="single" w:sz="4" w:space="0" w:color="auto"/>
              <w:bottom w:val="single" w:sz="4" w:space="0" w:color="auto"/>
              <w:right w:val="single" w:sz="4" w:space="0" w:color="auto"/>
            </w:tcBorders>
            <w:vAlign w:val="center"/>
            <w:hideMark/>
          </w:tcPr>
          <w:p w:rsidR="009A1569" w:rsidRPr="00E12B0B" w:rsidRDefault="009A1569" w:rsidP="004C61A5">
            <w:pPr>
              <w:pStyle w:val="afd"/>
              <w:spacing w:line="276" w:lineRule="auto"/>
              <w:jc w:val="left"/>
              <w:rPr>
                <w:lang w:eastAsia="en-US" w:bidi="en-US"/>
              </w:rPr>
            </w:pPr>
            <w:r>
              <w:rPr>
                <w:lang w:eastAsia="en-US" w:bidi="en-US"/>
              </w:rPr>
              <w:t>7,6</w:t>
            </w:r>
          </w:p>
        </w:tc>
      </w:tr>
    </w:tbl>
    <w:p w:rsidR="00C00138" w:rsidRPr="00E12B0B" w:rsidRDefault="00C00138" w:rsidP="00C00138">
      <w:pPr>
        <w:spacing w:after="0" w:line="360" w:lineRule="auto"/>
        <w:ind w:firstLine="720"/>
        <w:rPr>
          <w:rFonts w:ascii="Times New Roman" w:hAnsi="Times New Roman" w:cs="Times New Roman"/>
          <w:sz w:val="24"/>
          <w:szCs w:val="24"/>
          <w:highlight w:val="yellow"/>
        </w:rPr>
      </w:pPr>
    </w:p>
    <w:p w:rsidR="00C00138" w:rsidRPr="00E12B0B" w:rsidRDefault="00C00138" w:rsidP="00F6053D">
      <w:pPr>
        <w:pStyle w:val="30"/>
        <w:spacing w:before="0" w:line="360" w:lineRule="auto"/>
        <w:ind w:firstLine="709"/>
        <w:rPr>
          <w:rFonts w:ascii="Times New Roman" w:hAnsi="Times New Roman" w:cs="Times New Roman"/>
          <w:color w:val="auto"/>
          <w:sz w:val="24"/>
          <w:szCs w:val="24"/>
        </w:rPr>
      </w:pPr>
      <w:bookmarkStart w:id="9" w:name="_2.2_Мероприятия_по"/>
      <w:bookmarkEnd w:id="9"/>
      <w:r w:rsidRPr="00E12B0B">
        <w:rPr>
          <w:rFonts w:ascii="Times New Roman" w:hAnsi="Times New Roman" w:cs="Times New Roman"/>
          <w:color w:val="auto"/>
          <w:sz w:val="24"/>
          <w:szCs w:val="24"/>
        </w:rPr>
        <w:t xml:space="preserve">2.2 Мероприятия по развитию жилищного строительства </w:t>
      </w:r>
    </w:p>
    <w:p w:rsidR="00F6053D" w:rsidRDefault="00A06404" w:rsidP="007822CB">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 xml:space="preserve">Генеральным планом рекомендуется индивидуальное жилищное строительство. </w:t>
      </w:r>
    </w:p>
    <w:p w:rsidR="007822CB" w:rsidRDefault="00F6053D" w:rsidP="007822CB">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Р</w:t>
      </w:r>
      <w:r w:rsidR="00E26538" w:rsidRPr="00E12B0B">
        <w:rPr>
          <w:rFonts w:ascii="Times New Roman" w:hAnsi="Times New Roman" w:cs="Times New Roman"/>
          <w:sz w:val="24"/>
          <w:szCs w:val="24"/>
        </w:rPr>
        <w:t>азвити</w:t>
      </w:r>
      <w:r>
        <w:rPr>
          <w:rFonts w:ascii="Times New Roman" w:hAnsi="Times New Roman" w:cs="Times New Roman"/>
          <w:sz w:val="24"/>
          <w:szCs w:val="24"/>
        </w:rPr>
        <w:t>е</w:t>
      </w:r>
      <w:r w:rsidR="00E26538" w:rsidRPr="00E12B0B">
        <w:rPr>
          <w:rFonts w:ascii="Times New Roman" w:hAnsi="Times New Roman" w:cs="Times New Roman"/>
          <w:sz w:val="24"/>
          <w:szCs w:val="24"/>
        </w:rPr>
        <w:t xml:space="preserve"> жилой застройки в </w:t>
      </w:r>
      <w:r w:rsidR="000D5398" w:rsidRPr="00E12B0B">
        <w:rPr>
          <w:rFonts w:ascii="Times New Roman" w:hAnsi="Times New Roman" w:cs="Times New Roman"/>
          <w:sz w:val="24"/>
          <w:szCs w:val="24"/>
        </w:rPr>
        <w:t xml:space="preserve"> </w:t>
      </w:r>
      <w:r w:rsidR="00912507" w:rsidRPr="00E12B0B">
        <w:rPr>
          <w:rFonts w:ascii="Times New Roman" w:hAnsi="Times New Roman" w:cs="Times New Roman"/>
          <w:sz w:val="24"/>
          <w:szCs w:val="24"/>
        </w:rPr>
        <w:t>д.</w:t>
      </w:r>
      <w:r>
        <w:rPr>
          <w:rFonts w:ascii="Times New Roman" w:hAnsi="Times New Roman" w:cs="Times New Roman"/>
          <w:sz w:val="24"/>
          <w:szCs w:val="24"/>
        </w:rPr>
        <w:t xml:space="preserve"> </w:t>
      </w:r>
      <w:r w:rsidR="00912507" w:rsidRPr="00E12B0B">
        <w:rPr>
          <w:rFonts w:ascii="Times New Roman" w:hAnsi="Times New Roman" w:cs="Times New Roman"/>
          <w:sz w:val="24"/>
          <w:szCs w:val="24"/>
        </w:rPr>
        <w:t xml:space="preserve">Ивановское </w:t>
      </w:r>
      <w:r w:rsidR="00FD060F" w:rsidRPr="00E12B0B">
        <w:rPr>
          <w:rFonts w:ascii="Times New Roman" w:hAnsi="Times New Roman" w:cs="Times New Roman"/>
          <w:sz w:val="24"/>
          <w:szCs w:val="24"/>
        </w:rPr>
        <w:t xml:space="preserve"> предусмотрено </w:t>
      </w:r>
      <w:r>
        <w:rPr>
          <w:rFonts w:ascii="Times New Roman" w:hAnsi="Times New Roman" w:cs="Times New Roman"/>
          <w:sz w:val="24"/>
          <w:szCs w:val="24"/>
        </w:rPr>
        <w:t xml:space="preserve">в северной </w:t>
      </w:r>
      <w:r w:rsidR="007822CB">
        <w:rPr>
          <w:rFonts w:ascii="Times New Roman" w:hAnsi="Times New Roman" w:cs="Times New Roman"/>
          <w:sz w:val="24"/>
          <w:szCs w:val="24"/>
        </w:rPr>
        <w:t>части в существующих границах населенного пункта (площадь территории – 25 га).</w:t>
      </w:r>
    </w:p>
    <w:p w:rsidR="007822CB" w:rsidRDefault="007822CB" w:rsidP="007822CB">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Развитие жилой застройки в с. Большие Ключи предусмотрено в северо-восточной части на территориях сельскохозяйственного использования, планируемых к включению в границу населенного пункта (площадь территории – 39,7 га).</w:t>
      </w:r>
    </w:p>
    <w:p w:rsidR="00A06404" w:rsidRPr="00E12B0B" w:rsidRDefault="00A06404" w:rsidP="007822CB">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Последовательность застройки не регламентируется и устанавливается отдельными решениями органов местного самоуправления.</w:t>
      </w:r>
    </w:p>
    <w:p w:rsidR="00BF00BA" w:rsidRPr="00E12B0B" w:rsidRDefault="00BF00BA" w:rsidP="00A06404">
      <w:pPr>
        <w:spacing w:after="0" w:line="360" w:lineRule="auto"/>
        <w:ind w:firstLine="720"/>
        <w:rPr>
          <w:rFonts w:ascii="Times New Roman" w:hAnsi="Times New Roman" w:cs="Times New Roman"/>
          <w:sz w:val="24"/>
          <w:szCs w:val="24"/>
        </w:rPr>
      </w:pPr>
    </w:p>
    <w:p w:rsidR="00C00138" w:rsidRPr="00E12B0B" w:rsidRDefault="00C00138" w:rsidP="00680492">
      <w:pPr>
        <w:pStyle w:val="30"/>
        <w:spacing w:line="360" w:lineRule="auto"/>
        <w:ind w:firstLine="709"/>
        <w:rPr>
          <w:rFonts w:ascii="Times New Roman" w:hAnsi="Times New Roman" w:cs="Times New Roman"/>
          <w:color w:val="auto"/>
          <w:sz w:val="24"/>
          <w:szCs w:val="24"/>
        </w:rPr>
      </w:pPr>
      <w:bookmarkStart w:id="10" w:name="_2.3_Мероприятия_по"/>
      <w:bookmarkEnd w:id="10"/>
      <w:r w:rsidRPr="00E12B0B">
        <w:rPr>
          <w:rFonts w:ascii="Times New Roman" w:hAnsi="Times New Roman" w:cs="Times New Roman"/>
          <w:color w:val="auto"/>
          <w:sz w:val="24"/>
          <w:szCs w:val="24"/>
        </w:rPr>
        <w:lastRenderedPageBreak/>
        <w:t xml:space="preserve">2.3 Мероприятия по развитию сельского хозяйства и малого предпринимательства </w:t>
      </w:r>
    </w:p>
    <w:p w:rsidR="00A06404" w:rsidRPr="00E12B0B" w:rsidRDefault="00A06404" w:rsidP="00713350">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Характер сельского хозяйства, при котором превалирует специализация на производстве мяса, овощей и молока, сохраняется и на перспективу.</w:t>
      </w:r>
    </w:p>
    <w:p w:rsidR="00D6638E" w:rsidRPr="00E12B0B" w:rsidRDefault="00A06404" w:rsidP="00713350">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Дальнейшее развитие агропромышленного</w:t>
      </w:r>
      <w:r w:rsidR="002B2353"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комплекса </w:t>
      </w:r>
      <w:r w:rsidR="002B2353" w:rsidRPr="00E12B0B">
        <w:rPr>
          <w:rFonts w:ascii="Times New Roman" w:hAnsi="Times New Roman" w:cs="Times New Roman"/>
          <w:sz w:val="24"/>
          <w:szCs w:val="24"/>
        </w:rPr>
        <w:t>МО «</w:t>
      </w:r>
      <w:proofErr w:type="spellStart"/>
      <w:r w:rsidR="00601378" w:rsidRPr="00E12B0B">
        <w:rPr>
          <w:rFonts w:ascii="Times New Roman" w:hAnsi="Times New Roman" w:cs="Times New Roman"/>
          <w:sz w:val="24"/>
          <w:szCs w:val="24"/>
        </w:rPr>
        <w:t>Большеключинско</w:t>
      </w:r>
      <w:r w:rsidR="002B2353" w:rsidRPr="00E12B0B">
        <w:rPr>
          <w:rFonts w:ascii="Times New Roman" w:hAnsi="Times New Roman" w:cs="Times New Roman"/>
          <w:sz w:val="24"/>
          <w:szCs w:val="24"/>
        </w:rPr>
        <w:t>е</w:t>
      </w:r>
      <w:proofErr w:type="spellEnd"/>
      <w:r w:rsidRPr="00E12B0B">
        <w:rPr>
          <w:rFonts w:ascii="Times New Roman" w:hAnsi="Times New Roman" w:cs="Times New Roman"/>
          <w:sz w:val="24"/>
          <w:szCs w:val="24"/>
        </w:rPr>
        <w:t xml:space="preserve"> сельско</w:t>
      </w:r>
      <w:r w:rsidR="002B2353" w:rsidRPr="00E12B0B">
        <w:rPr>
          <w:rFonts w:ascii="Times New Roman" w:hAnsi="Times New Roman" w:cs="Times New Roman"/>
          <w:sz w:val="24"/>
          <w:szCs w:val="24"/>
        </w:rPr>
        <w:t>е</w:t>
      </w:r>
      <w:r w:rsidRPr="00E12B0B">
        <w:rPr>
          <w:rFonts w:ascii="Times New Roman" w:hAnsi="Times New Roman" w:cs="Times New Roman"/>
          <w:sz w:val="24"/>
          <w:szCs w:val="24"/>
        </w:rPr>
        <w:t xml:space="preserve"> поселени</w:t>
      </w:r>
      <w:r w:rsidR="002B2353" w:rsidRPr="00E12B0B">
        <w:rPr>
          <w:rFonts w:ascii="Times New Roman" w:hAnsi="Times New Roman" w:cs="Times New Roman"/>
          <w:sz w:val="24"/>
          <w:szCs w:val="24"/>
        </w:rPr>
        <w:t xml:space="preserve">е» </w:t>
      </w:r>
      <w:r w:rsidRPr="00E12B0B">
        <w:rPr>
          <w:rFonts w:ascii="Times New Roman" w:hAnsi="Times New Roman" w:cs="Times New Roman"/>
          <w:sz w:val="24"/>
          <w:szCs w:val="24"/>
        </w:rPr>
        <w:t xml:space="preserve"> потребует </w:t>
      </w:r>
      <w:r w:rsidR="002B2353" w:rsidRPr="00E12B0B">
        <w:rPr>
          <w:rFonts w:ascii="Times New Roman" w:hAnsi="Times New Roman" w:cs="Times New Roman"/>
          <w:sz w:val="24"/>
          <w:szCs w:val="24"/>
        </w:rPr>
        <w:t>о</w:t>
      </w:r>
      <w:r w:rsidR="00BE6FFC" w:rsidRPr="00E12B0B">
        <w:rPr>
          <w:rFonts w:ascii="Times New Roman" w:hAnsi="Times New Roman" w:cs="Times New Roman"/>
          <w:sz w:val="24"/>
          <w:szCs w:val="24"/>
        </w:rPr>
        <w:t>беспечения</w:t>
      </w:r>
      <w:r w:rsidR="00B45803" w:rsidRPr="00E12B0B">
        <w:rPr>
          <w:rFonts w:ascii="Times New Roman" w:hAnsi="Times New Roman" w:cs="Times New Roman"/>
          <w:sz w:val="24"/>
          <w:szCs w:val="24"/>
        </w:rPr>
        <w:t xml:space="preserve"> устойчивого экономического развития АПК на основе создания условий для роста инновационного уровня и конкурентоспособности производства, выхода инновационной продукции на внутренний и внешний рынки. </w:t>
      </w:r>
    </w:p>
    <w:p w:rsidR="002973A7" w:rsidRPr="00E12B0B" w:rsidRDefault="002973A7" w:rsidP="002973A7">
      <w:pPr>
        <w:spacing w:after="0" w:line="360" w:lineRule="auto"/>
        <w:ind w:firstLine="708"/>
        <w:jc w:val="both"/>
        <w:textAlignment w:val="baseline"/>
        <w:rPr>
          <w:rFonts w:ascii="Times New Roman" w:hAnsi="Times New Roman" w:cs="Times New Roman"/>
          <w:sz w:val="24"/>
          <w:szCs w:val="24"/>
        </w:rPr>
      </w:pPr>
      <w:r w:rsidRPr="00E12B0B">
        <w:rPr>
          <w:rFonts w:ascii="Times New Roman" w:hAnsi="Times New Roman" w:cs="Times New Roman"/>
          <w:sz w:val="24"/>
          <w:szCs w:val="24"/>
        </w:rPr>
        <w:t xml:space="preserve">Проектом генерального плана на </w:t>
      </w:r>
      <w:r w:rsidR="00811CF7" w:rsidRPr="00E12B0B">
        <w:rPr>
          <w:rFonts w:ascii="Times New Roman" w:hAnsi="Times New Roman" w:cs="Times New Roman"/>
          <w:sz w:val="24"/>
          <w:szCs w:val="24"/>
        </w:rPr>
        <w:t>вторую</w:t>
      </w:r>
      <w:r w:rsidRPr="00E12B0B">
        <w:rPr>
          <w:rFonts w:ascii="Times New Roman" w:hAnsi="Times New Roman" w:cs="Times New Roman"/>
          <w:sz w:val="24"/>
          <w:szCs w:val="24"/>
        </w:rPr>
        <w:t xml:space="preserve">  очередь предлагается:</w:t>
      </w:r>
    </w:p>
    <w:p w:rsidR="002973A7" w:rsidRPr="00E12B0B" w:rsidRDefault="002973A7" w:rsidP="00680492">
      <w:pPr>
        <w:spacing w:after="0" w:line="360" w:lineRule="auto"/>
        <w:ind w:firstLine="720"/>
        <w:rPr>
          <w:rFonts w:ascii="Times New Roman" w:hAnsi="Times New Roman" w:cs="Times New Roman"/>
          <w:sz w:val="24"/>
          <w:szCs w:val="24"/>
        </w:rPr>
      </w:pPr>
      <w:r w:rsidRPr="00E12B0B">
        <w:rPr>
          <w:rFonts w:ascii="Times New Roman" w:hAnsi="Times New Roman" w:cs="Times New Roman"/>
          <w:sz w:val="24"/>
          <w:szCs w:val="24"/>
        </w:rPr>
        <w:t xml:space="preserve">Реконструкция фермы крупного рогатого скота </w:t>
      </w:r>
      <w:r w:rsidR="00955BCE" w:rsidRPr="00E12B0B">
        <w:rPr>
          <w:rFonts w:ascii="Times New Roman" w:hAnsi="Times New Roman" w:cs="Times New Roman"/>
          <w:sz w:val="24"/>
          <w:szCs w:val="24"/>
        </w:rPr>
        <w:t xml:space="preserve"> ЗАО «</w:t>
      </w:r>
      <w:proofErr w:type="spellStart"/>
      <w:r w:rsidR="00955BCE" w:rsidRPr="00E12B0B">
        <w:rPr>
          <w:rFonts w:ascii="Times New Roman" w:hAnsi="Times New Roman" w:cs="Times New Roman"/>
          <w:sz w:val="24"/>
          <w:szCs w:val="24"/>
        </w:rPr>
        <w:t>Татагроэксим</w:t>
      </w:r>
      <w:proofErr w:type="spellEnd"/>
      <w:r w:rsidR="00955BCE" w:rsidRPr="00E12B0B">
        <w:rPr>
          <w:rFonts w:ascii="Times New Roman" w:hAnsi="Times New Roman" w:cs="Times New Roman"/>
          <w:sz w:val="24"/>
          <w:szCs w:val="24"/>
        </w:rPr>
        <w:t>»</w:t>
      </w:r>
      <w:r w:rsidRPr="00E12B0B">
        <w:rPr>
          <w:rFonts w:ascii="Times New Roman" w:hAnsi="Times New Roman" w:cs="Times New Roman"/>
          <w:sz w:val="24"/>
          <w:szCs w:val="24"/>
        </w:rPr>
        <w:t>, расположенной  в с.Большие Ключи.</w:t>
      </w:r>
    </w:p>
    <w:p w:rsidR="00D6638E" w:rsidRPr="00E12B0B" w:rsidRDefault="00D6638E" w:rsidP="00713350">
      <w:pPr>
        <w:pStyle w:val="a"/>
        <w:numPr>
          <w:ilvl w:val="0"/>
          <w:numId w:val="0"/>
        </w:numPr>
        <w:spacing w:line="360" w:lineRule="auto"/>
        <w:ind w:firstLine="709"/>
        <w:rPr>
          <w:sz w:val="24"/>
        </w:rPr>
      </w:pPr>
      <w:r w:rsidRPr="00E12B0B">
        <w:rPr>
          <w:sz w:val="24"/>
        </w:rPr>
        <w:t>Проектом генерального плана на весь расчетный период предлагается:</w:t>
      </w:r>
    </w:p>
    <w:p w:rsidR="00B45803" w:rsidRPr="00E12B0B" w:rsidRDefault="00B45803" w:rsidP="00B45803">
      <w:pPr>
        <w:pStyle w:val="a"/>
        <w:spacing w:line="360" w:lineRule="auto"/>
        <w:ind w:left="0" w:firstLine="851"/>
        <w:rPr>
          <w:sz w:val="24"/>
        </w:rPr>
      </w:pPr>
      <w:r w:rsidRPr="00E12B0B">
        <w:rPr>
          <w:sz w:val="24"/>
        </w:rPr>
        <w:t>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w:t>
      </w:r>
    </w:p>
    <w:p w:rsidR="00B45803" w:rsidRPr="00E12B0B" w:rsidRDefault="00B45803" w:rsidP="00B45803">
      <w:pPr>
        <w:pStyle w:val="a"/>
        <w:spacing w:line="360" w:lineRule="auto"/>
        <w:ind w:left="0" w:firstLine="851"/>
        <w:rPr>
          <w:sz w:val="24"/>
        </w:rPr>
      </w:pPr>
      <w:r w:rsidRPr="00E12B0B">
        <w:rPr>
          <w:sz w:val="24"/>
        </w:rPr>
        <w:t xml:space="preserve">определение перечня первоочередных отраслевых инновационных проектов на основе маркетингового изучения </w:t>
      </w:r>
      <w:proofErr w:type="spellStart"/>
      <w:r w:rsidRPr="00E12B0B">
        <w:rPr>
          <w:sz w:val="24"/>
        </w:rPr>
        <w:t>востребованности</w:t>
      </w:r>
      <w:proofErr w:type="spellEnd"/>
      <w:r w:rsidRPr="00E12B0B">
        <w:rPr>
          <w:sz w:val="24"/>
        </w:rPr>
        <w:t xml:space="preserve"> результатов их реализации;</w:t>
      </w:r>
    </w:p>
    <w:p w:rsidR="00B45803" w:rsidRPr="00E12B0B" w:rsidRDefault="00B45803" w:rsidP="00B45803">
      <w:pPr>
        <w:pStyle w:val="a"/>
        <w:spacing w:line="360" w:lineRule="auto"/>
        <w:ind w:left="0" w:firstLine="851"/>
        <w:rPr>
          <w:sz w:val="24"/>
        </w:rPr>
      </w:pPr>
      <w:r w:rsidRPr="00E12B0B">
        <w:rPr>
          <w:sz w:val="24"/>
        </w:rPr>
        <w:t>совершенствование механизмов государственного регулирования аграрного рынка и обеспечения продовольственной безопасности;</w:t>
      </w:r>
    </w:p>
    <w:p w:rsidR="00B45803" w:rsidRPr="00E12B0B" w:rsidRDefault="00B45803" w:rsidP="00B45803">
      <w:pPr>
        <w:pStyle w:val="a"/>
        <w:spacing w:line="360" w:lineRule="auto"/>
        <w:ind w:left="0" w:firstLine="851"/>
        <w:rPr>
          <w:sz w:val="24"/>
        </w:rPr>
      </w:pPr>
      <w:r w:rsidRPr="00E12B0B">
        <w:rPr>
          <w:sz w:val="24"/>
        </w:rPr>
        <w:t xml:space="preserve">современный уровень развития агропромышленного производства России, Республики Татарстан и </w:t>
      </w:r>
      <w:proofErr w:type="spellStart"/>
      <w:r w:rsidRPr="00E12B0B">
        <w:rPr>
          <w:sz w:val="24"/>
        </w:rPr>
        <w:t>Зеленодольского</w:t>
      </w:r>
      <w:proofErr w:type="spellEnd"/>
      <w:r w:rsidRPr="00E12B0B">
        <w:rPr>
          <w:sz w:val="24"/>
        </w:rPr>
        <w:t xml:space="preserve"> муниципального района требует проведения государственной политики аграрного протекционизма.</w:t>
      </w:r>
    </w:p>
    <w:p w:rsidR="00B45803" w:rsidRPr="00E12B0B" w:rsidRDefault="00B45803" w:rsidP="00C276A0">
      <w:pPr>
        <w:pStyle w:val="a"/>
        <w:numPr>
          <w:ilvl w:val="0"/>
          <w:numId w:val="0"/>
        </w:numPr>
        <w:spacing w:line="360" w:lineRule="auto"/>
        <w:ind w:firstLine="708"/>
        <w:rPr>
          <w:sz w:val="24"/>
        </w:rPr>
      </w:pPr>
      <w:r w:rsidRPr="00E12B0B">
        <w:rPr>
          <w:sz w:val="24"/>
        </w:rPr>
        <w:t>В этих целях государство обеспечивает поддержку товаропроизводителей путем ценовой, кредитной и страховой защиты, бюджетного финансирова</w:t>
      </w:r>
      <w:r w:rsidR="00C276A0" w:rsidRPr="00E12B0B">
        <w:rPr>
          <w:sz w:val="24"/>
        </w:rPr>
        <w:t>ния. С</w:t>
      </w:r>
      <w:r w:rsidRPr="00E12B0B">
        <w:rPr>
          <w:sz w:val="24"/>
        </w:rPr>
        <w:t>охранится бюджетная поддержка АПК, в том числе в направлениях:</w:t>
      </w:r>
    </w:p>
    <w:p w:rsidR="00B45803" w:rsidRPr="00E12B0B" w:rsidRDefault="00B45803" w:rsidP="00B45803">
      <w:pPr>
        <w:pStyle w:val="a"/>
        <w:spacing w:line="360" w:lineRule="auto"/>
        <w:ind w:left="0" w:firstLine="851"/>
        <w:rPr>
          <w:sz w:val="24"/>
        </w:rPr>
      </w:pPr>
      <w:r w:rsidRPr="00E12B0B">
        <w:rPr>
          <w:sz w:val="24"/>
        </w:rPr>
        <w:t xml:space="preserve">повышения плодородия почв, проведения мелиоративных мероприятий, осуществления работ по борьбе с вредителями и болезнями </w:t>
      </w:r>
      <w:proofErr w:type="spellStart"/>
      <w:r w:rsidRPr="00E12B0B">
        <w:rPr>
          <w:sz w:val="24"/>
        </w:rPr>
        <w:t>сельхозкультур</w:t>
      </w:r>
      <w:proofErr w:type="spellEnd"/>
      <w:r w:rsidRPr="00E12B0B">
        <w:rPr>
          <w:sz w:val="24"/>
        </w:rPr>
        <w:t>, предупреждения и ликвидации карантинных и особо опасных инфекционных заболеваний животных, проведения научных исследований и мероприятий по охране окружающей среды;</w:t>
      </w:r>
    </w:p>
    <w:p w:rsidR="00B45803" w:rsidRPr="00E12B0B" w:rsidRDefault="00B45803" w:rsidP="00B45803">
      <w:pPr>
        <w:pStyle w:val="a"/>
        <w:spacing w:line="360" w:lineRule="auto"/>
        <w:ind w:left="0" w:firstLine="851"/>
        <w:rPr>
          <w:sz w:val="24"/>
        </w:rPr>
      </w:pPr>
      <w:r w:rsidRPr="00E12B0B">
        <w:rPr>
          <w:sz w:val="24"/>
        </w:rPr>
        <w:t>страхования агропромышленного производства;</w:t>
      </w:r>
    </w:p>
    <w:p w:rsidR="00713350" w:rsidRPr="00E12B0B" w:rsidRDefault="00B45803" w:rsidP="00713350">
      <w:pPr>
        <w:pStyle w:val="a"/>
        <w:spacing w:line="360" w:lineRule="auto"/>
        <w:ind w:left="0" w:firstLine="851"/>
        <w:rPr>
          <w:sz w:val="24"/>
        </w:rPr>
      </w:pPr>
      <w:r w:rsidRPr="00E12B0B">
        <w:rPr>
          <w:sz w:val="24"/>
        </w:rPr>
        <w:t xml:space="preserve">компенсации части затрат на приобретение материальных ресурсов и энергоносителей, дотации на поддержку племенного животноводства, элитного семеноводства и производства гибридных семян </w:t>
      </w:r>
      <w:proofErr w:type="spellStart"/>
      <w:r w:rsidRPr="00E12B0B">
        <w:rPr>
          <w:sz w:val="24"/>
        </w:rPr>
        <w:t>сельхозкультур</w:t>
      </w:r>
      <w:proofErr w:type="spellEnd"/>
      <w:r w:rsidRPr="00E12B0B">
        <w:rPr>
          <w:sz w:val="24"/>
        </w:rPr>
        <w:t>;</w:t>
      </w:r>
      <w:r w:rsidR="00713350" w:rsidRPr="00E12B0B">
        <w:rPr>
          <w:sz w:val="24"/>
        </w:rPr>
        <w:t xml:space="preserve"> </w:t>
      </w:r>
    </w:p>
    <w:p w:rsidR="00B45803" w:rsidRPr="00E12B0B" w:rsidRDefault="00713350" w:rsidP="00713350">
      <w:pPr>
        <w:pStyle w:val="a"/>
        <w:spacing w:line="360" w:lineRule="auto"/>
        <w:ind w:left="0" w:firstLine="851"/>
        <w:rPr>
          <w:sz w:val="24"/>
        </w:rPr>
      </w:pPr>
      <w:r w:rsidRPr="00E12B0B">
        <w:rPr>
          <w:sz w:val="24"/>
        </w:rPr>
        <w:t>поддержки</w:t>
      </w:r>
      <w:r w:rsidR="00B45803" w:rsidRPr="00E12B0B">
        <w:rPr>
          <w:sz w:val="24"/>
        </w:rPr>
        <w:t xml:space="preserve"> кадрового обеспечения, организации профессиональной подготовки, повышения квалификации и переквалификации кадров в области агропромышленного производства</w:t>
      </w:r>
      <w:r w:rsidR="00FC7052" w:rsidRPr="00E12B0B">
        <w:rPr>
          <w:sz w:val="24"/>
        </w:rPr>
        <w:t>.</w:t>
      </w:r>
    </w:p>
    <w:p w:rsidR="002973A7" w:rsidRPr="00E12B0B" w:rsidRDefault="002973A7" w:rsidP="002973A7">
      <w:pPr>
        <w:pStyle w:val="a"/>
        <w:numPr>
          <w:ilvl w:val="0"/>
          <w:numId w:val="0"/>
        </w:numPr>
        <w:spacing w:line="360" w:lineRule="auto"/>
        <w:ind w:left="851"/>
        <w:rPr>
          <w:sz w:val="24"/>
        </w:rPr>
      </w:pPr>
    </w:p>
    <w:p w:rsidR="00C00138" w:rsidRPr="00E12B0B" w:rsidRDefault="00C00138" w:rsidP="00680492">
      <w:pPr>
        <w:pStyle w:val="30"/>
        <w:spacing w:line="360" w:lineRule="auto"/>
        <w:ind w:firstLine="709"/>
        <w:rPr>
          <w:rFonts w:ascii="Times New Roman" w:hAnsi="Times New Roman" w:cs="Times New Roman"/>
          <w:color w:val="auto"/>
          <w:sz w:val="24"/>
          <w:szCs w:val="24"/>
        </w:rPr>
      </w:pPr>
      <w:bookmarkStart w:id="11" w:name="_2.4_Мероприятия_"/>
      <w:bookmarkEnd w:id="11"/>
      <w:r w:rsidRPr="00E12B0B">
        <w:rPr>
          <w:rFonts w:ascii="Times New Roman" w:hAnsi="Times New Roman" w:cs="Times New Roman"/>
          <w:color w:val="auto"/>
          <w:sz w:val="24"/>
          <w:szCs w:val="24"/>
        </w:rPr>
        <w:lastRenderedPageBreak/>
        <w:t>2.4 Мероприятия  системы социального и культурно-бытового обслуживания</w:t>
      </w:r>
    </w:p>
    <w:p w:rsidR="00A06404" w:rsidRPr="00E12B0B" w:rsidRDefault="00A06404"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Исходя из анализа, который был приведен в таблице 2.2.2.1, приняты следующие проектные решения по строительству и капитальному ремонту объектов социального и культурно-бытового обслуживания.</w:t>
      </w:r>
    </w:p>
    <w:p w:rsidR="00A06404" w:rsidRPr="00E12B0B" w:rsidRDefault="00A06404" w:rsidP="00680492">
      <w:pPr>
        <w:pStyle w:val="aff2"/>
        <w:ind w:firstLine="0"/>
        <w:jc w:val="center"/>
        <w:rPr>
          <w:rFonts w:eastAsiaTheme="minorEastAsia"/>
          <w:sz w:val="24"/>
          <w:szCs w:val="24"/>
          <w:lang w:eastAsia="en-US" w:bidi="en-US"/>
        </w:rPr>
      </w:pPr>
      <w:r w:rsidRPr="00E12B0B">
        <w:rPr>
          <w:rFonts w:eastAsiaTheme="minorEastAsia"/>
          <w:sz w:val="24"/>
          <w:szCs w:val="24"/>
          <w:lang w:eastAsia="en-US" w:bidi="en-US"/>
        </w:rPr>
        <w:t>Таблица 2.4.1 Учреждения системы социального и культурно-бытового обслуживания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69"/>
        <w:gridCol w:w="2497"/>
        <w:gridCol w:w="2199"/>
        <w:gridCol w:w="2088"/>
        <w:gridCol w:w="2585"/>
      </w:tblGrid>
      <w:tr w:rsidR="00A142C9" w:rsidRPr="00E12B0B" w:rsidTr="006901D1">
        <w:trPr>
          <w:trHeight w:val="917"/>
          <w:jc w:val="center"/>
        </w:trPr>
        <w:tc>
          <w:tcPr>
            <w:tcW w:w="0" w:type="auto"/>
          </w:tcPr>
          <w:p w:rsidR="00A06404" w:rsidRPr="00E12B0B" w:rsidRDefault="00A06404" w:rsidP="00C44851">
            <w:pPr>
              <w:pStyle w:val="aff1"/>
              <w:spacing w:line="360" w:lineRule="auto"/>
              <w:jc w:val="left"/>
              <w:rPr>
                <w:lang w:eastAsia="en-US" w:bidi="en-US"/>
              </w:rPr>
            </w:pPr>
            <w:r w:rsidRPr="00E12B0B">
              <w:rPr>
                <w:lang w:eastAsia="en-US" w:bidi="en-US"/>
              </w:rPr>
              <w:t>№</w:t>
            </w:r>
            <w:proofErr w:type="spellStart"/>
            <w:r w:rsidRPr="00E12B0B">
              <w:rPr>
                <w:lang w:eastAsia="en-US" w:bidi="en-US"/>
              </w:rPr>
              <w:t>п</w:t>
            </w:r>
            <w:proofErr w:type="spellEnd"/>
            <w:r w:rsidRPr="00E12B0B">
              <w:rPr>
                <w:lang w:eastAsia="en-US" w:bidi="en-US"/>
              </w:rPr>
              <w:t>/</w:t>
            </w:r>
            <w:proofErr w:type="spellStart"/>
            <w:r w:rsidRPr="00E12B0B">
              <w:rPr>
                <w:lang w:eastAsia="en-US" w:bidi="en-US"/>
              </w:rPr>
              <w:t>п</w:t>
            </w:r>
            <w:proofErr w:type="spellEnd"/>
          </w:p>
        </w:tc>
        <w:tc>
          <w:tcPr>
            <w:tcW w:w="2497" w:type="dxa"/>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Наименование учреждений обслуживания</w:t>
            </w:r>
          </w:p>
        </w:tc>
        <w:tc>
          <w:tcPr>
            <w:tcW w:w="2199" w:type="dxa"/>
            <w:tcBorders>
              <w:righ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Существующие</w:t>
            </w:r>
          </w:p>
        </w:tc>
        <w:tc>
          <w:tcPr>
            <w:tcW w:w="2088" w:type="dxa"/>
            <w:tcBorders>
              <w:lef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 очередь</w:t>
            </w:r>
          </w:p>
        </w:tc>
        <w:tc>
          <w:tcPr>
            <w:tcW w:w="0" w:type="auto"/>
            <w:tcBorders>
              <w:lef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2 очередь</w:t>
            </w:r>
          </w:p>
        </w:tc>
      </w:tr>
      <w:tr w:rsidR="00A142C9" w:rsidRPr="00E12B0B" w:rsidTr="006901D1">
        <w:trPr>
          <w:jc w:val="center"/>
        </w:trPr>
        <w:tc>
          <w:tcPr>
            <w:tcW w:w="0" w:type="auto"/>
          </w:tcPr>
          <w:p w:rsidR="00A06404" w:rsidRPr="00E12B0B" w:rsidRDefault="00A06404" w:rsidP="00C44851">
            <w:pPr>
              <w:pStyle w:val="afd"/>
              <w:spacing w:line="360" w:lineRule="auto"/>
              <w:rPr>
                <w:lang w:eastAsia="en-US" w:bidi="en-US"/>
              </w:rPr>
            </w:pPr>
            <w:r w:rsidRPr="00E12B0B">
              <w:rPr>
                <w:lang w:eastAsia="en-US" w:bidi="en-US"/>
              </w:rPr>
              <w:t>1</w:t>
            </w:r>
          </w:p>
        </w:tc>
        <w:tc>
          <w:tcPr>
            <w:tcW w:w="2497" w:type="dxa"/>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w:t>
            </w:r>
          </w:p>
        </w:tc>
        <w:tc>
          <w:tcPr>
            <w:tcW w:w="2199" w:type="dxa"/>
            <w:tcBorders>
              <w:righ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2</w:t>
            </w:r>
          </w:p>
        </w:tc>
        <w:tc>
          <w:tcPr>
            <w:tcW w:w="2088" w:type="dxa"/>
            <w:tcBorders>
              <w:lef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3</w:t>
            </w:r>
          </w:p>
        </w:tc>
        <w:tc>
          <w:tcPr>
            <w:tcW w:w="0" w:type="auto"/>
            <w:tcBorders>
              <w:left w:val="single" w:sz="4" w:space="0" w:color="auto"/>
            </w:tcBorders>
          </w:tcPr>
          <w:p w:rsidR="00A06404" w:rsidRPr="00E12B0B" w:rsidRDefault="00A06404"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4</w:t>
            </w:r>
          </w:p>
        </w:tc>
      </w:tr>
      <w:tr w:rsidR="00A142C9" w:rsidRPr="00E12B0B" w:rsidTr="006901D1">
        <w:trPr>
          <w:jc w:val="center"/>
        </w:trPr>
        <w:tc>
          <w:tcPr>
            <w:tcW w:w="0" w:type="auto"/>
          </w:tcPr>
          <w:p w:rsidR="00314D5F" w:rsidRPr="00E12B0B" w:rsidRDefault="006901D1" w:rsidP="00C44851">
            <w:pPr>
              <w:pStyle w:val="afd"/>
              <w:spacing w:line="360" w:lineRule="auto"/>
              <w:rPr>
                <w:lang w:eastAsia="en-US" w:bidi="en-US"/>
              </w:rPr>
            </w:pPr>
            <w:r w:rsidRPr="00E12B0B">
              <w:rPr>
                <w:lang w:eastAsia="en-US" w:bidi="en-US"/>
              </w:rPr>
              <w:t>1</w:t>
            </w:r>
          </w:p>
        </w:tc>
        <w:tc>
          <w:tcPr>
            <w:tcW w:w="2497" w:type="dxa"/>
          </w:tcPr>
          <w:p w:rsidR="00314D5F" w:rsidRPr="00E12B0B" w:rsidRDefault="00314D5F"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Библиотеки</w:t>
            </w:r>
          </w:p>
        </w:tc>
        <w:tc>
          <w:tcPr>
            <w:tcW w:w="2199" w:type="dxa"/>
            <w:tcBorders>
              <w:right w:val="single" w:sz="4" w:space="0" w:color="auto"/>
            </w:tcBorders>
          </w:tcPr>
          <w:p w:rsidR="00314D5F" w:rsidRPr="00E12B0B" w:rsidRDefault="00314D5F" w:rsidP="004116C3">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2088" w:type="dxa"/>
            <w:tcBorders>
              <w:left w:val="single" w:sz="4" w:space="0" w:color="auto"/>
            </w:tcBorders>
          </w:tcPr>
          <w:p w:rsidR="00314D5F" w:rsidRPr="00E12B0B" w:rsidRDefault="00D50387"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 кап. ремонт</w:t>
            </w:r>
          </w:p>
        </w:tc>
        <w:tc>
          <w:tcPr>
            <w:tcW w:w="0" w:type="auto"/>
            <w:tcBorders>
              <w:left w:val="single" w:sz="4" w:space="0" w:color="auto"/>
            </w:tcBorders>
          </w:tcPr>
          <w:p w:rsidR="00314D5F" w:rsidRPr="00E12B0B" w:rsidRDefault="00314D5F" w:rsidP="00C44851">
            <w:pPr>
              <w:spacing w:after="0" w:line="360" w:lineRule="auto"/>
              <w:rPr>
                <w:rFonts w:ascii="Times New Roman" w:hAnsi="Times New Roman" w:cs="Times New Roman"/>
                <w:sz w:val="24"/>
                <w:szCs w:val="24"/>
              </w:rPr>
            </w:pPr>
          </w:p>
        </w:tc>
      </w:tr>
      <w:tr w:rsidR="00A142C9" w:rsidRPr="00E12B0B" w:rsidTr="006901D1">
        <w:trPr>
          <w:jc w:val="center"/>
        </w:trPr>
        <w:tc>
          <w:tcPr>
            <w:tcW w:w="0" w:type="auto"/>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2</w:t>
            </w:r>
          </w:p>
        </w:tc>
        <w:tc>
          <w:tcPr>
            <w:tcW w:w="2497" w:type="dxa"/>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Спортивные залы общего пользования</w:t>
            </w:r>
          </w:p>
        </w:tc>
        <w:tc>
          <w:tcPr>
            <w:tcW w:w="2199" w:type="dxa"/>
            <w:tcBorders>
              <w:righ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c>
          <w:tcPr>
            <w:tcW w:w="2088" w:type="dxa"/>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c>
          <w:tcPr>
            <w:tcW w:w="0" w:type="auto"/>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r w:rsidR="00713350" w:rsidRPr="00E12B0B">
              <w:rPr>
                <w:rFonts w:ascii="Times New Roman" w:hAnsi="Times New Roman" w:cs="Times New Roman"/>
                <w:sz w:val="24"/>
                <w:szCs w:val="24"/>
              </w:rPr>
              <w:t xml:space="preserve"> </w:t>
            </w:r>
            <w:r w:rsidRPr="00E12B0B">
              <w:rPr>
                <w:rFonts w:ascii="Times New Roman" w:hAnsi="Times New Roman" w:cs="Times New Roman"/>
                <w:sz w:val="24"/>
                <w:szCs w:val="24"/>
              </w:rPr>
              <w:t>-  строительство спортивного зала</w:t>
            </w:r>
          </w:p>
        </w:tc>
      </w:tr>
      <w:tr w:rsidR="00A142C9" w:rsidRPr="00E12B0B" w:rsidTr="006901D1">
        <w:trPr>
          <w:jc w:val="center"/>
        </w:trPr>
        <w:tc>
          <w:tcPr>
            <w:tcW w:w="0" w:type="auto"/>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3</w:t>
            </w:r>
          </w:p>
        </w:tc>
        <w:tc>
          <w:tcPr>
            <w:tcW w:w="2497" w:type="dxa"/>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Спортивная площадка </w:t>
            </w:r>
          </w:p>
        </w:tc>
        <w:tc>
          <w:tcPr>
            <w:tcW w:w="2199" w:type="dxa"/>
            <w:tcBorders>
              <w:righ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c>
          <w:tcPr>
            <w:tcW w:w="2088" w:type="dxa"/>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  строительство спортивной площадки</w:t>
            </w:r>
          </w:p>
        </w:tc>
        <w:tc>
          <w:tcPr>
            <w:tcW w:w="0" w:type="auto"/>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r>
      <w:tr w:rsidR="00A142C9" w:rsidRPr="00E12B0B" w:rsidTr="006901D1">
        <w:trPr>
          <w:jc w:val="center"/>
        </w:trPr>
        <w:tc>
          <w:tcPr>
            <w:tcW w:w="0" w:type="auto"/>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4</w:t>
            </w:r>
          </w:p>
        </w:tc>
        <w:tc>
          <w:tcPr>
            <w:tcW w:w="2497" w:type="dxa"/>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Дом Культуры</w:t>
            </w:r>
          </w:p>
        </w:tc>
        <w:tc>
          <w:tcPr>
            <w:tcW w:w="2199" w:type="dxa"/>
            <w:tcBorders>
              <w:righ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2088" w:type="dxa"/>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 </w:t>
            </w:r>
            <w:r w:rsidR="00713350" w:rsidRPr="00E12B0B">
              <w:rPr>
                <w:rFonts w:ascii="Times New Roman" w:hAnsi="Times New Roman" w:cs="Times New Roman"/>
                <w:sz w:val="24"/>
                <w:szCs w:val="24"/>
              </w:rPr>
              <w:t>к</w:t>
            </w:r>
            <w:r w:rsidRPr="00E12B0B">
              <w:rPr>
                <w:rFonts w:ascii="Times New Roman" w:hAnsi="Times New Roman" w:cs="Times New Roman"/>
                <w:sz w:val="24"/>
                <w:szCs w:val="24"/>
              </w:rPr>
              <w:t>ап</w:t>
            </w:r>
            <w:r w:rsidR="00713350" w:rsidRPr="00E12B0B">
              <w:rPr>
                <w:rFonts w:ascii="Times New Roman" w:hAnsi="Times New Roman" w:cs="Times New Roman"/>
                <w:sz w:val="24"/>
                <w:szCs w:val="24"/>
              </w:rPr>
              <w:t>.</w:t>
            </w:r>
            <w:r w:rsidRPr="00E12B0B">
              <w:rPr>
                <w:rFonts w:ascii="Times New Roman" w:hAnsi="Times New Roman" w:cs="Times New Roman"/>
                <w:sz w:val="24"/>
                <w:szCs w:val="24"/>
              </w:rPr>
              <w:t xml:space="preserve"> ремонт</w:t>
            </w:r>
          </w:p>
        </w:tc>
        <w:tc>
          <w:tcPr>
            <w:tcW w:w="0" w:type="auto"/>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r>
      <w:tr w:rsidR="00A142C9" w:rsidRPr="00E12B0B" w:rsidTr="006901D1">
        <w:trPr>
          <w:jc w:val="center"/>
        </w:trPr>
        <w:tc>
          <w:tcPr>
            <w:tcW w:w="0" w:type="auto"/>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5</w:t>
            </w:r>
          </w:p>
        </w:tc>
        <w:tc>
          <w:tcPr>
            <w:tcW w:w="2497" w:type="dxa"/>
          </w:tcPr>
          <w:p w:rsidR="00A142C9" w:rsidRPr="00E12B0B" w:rsidRDefault="00A142C9"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Гостиницы</w:t>
            </w:r>
          </w:p>
        </w:tc>
        <w:tc>
          <w:tcPr>
            <w:tcW w:w="2199" w:type="dxa"/>
            <w:tcBorders>
              <w:righ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c>
          <w:tcPr>
            <w:tcW w:w="2088" w:type="dxa"/>
            <w:tcBorders>
              <w:left w:val="single" w:sz="4" w:space="0" w:color="auto"/>
            </w:tcBorders>
          </w:tcPr>
          <w:p w:rsidR="00A142C9" w:rsidRPr="00E12B0B" w:rsidRDefault="00A142C9" w:rsidP="0023568E">
            <w:pPr>
              <w:spacing w:after="0" w:line="360" w:lineRule="auto"/>
              <w:rPr>
                <w:rFonts w:ascii="Times New Roman" w:hAnsi="Times New Roman" w:cs="Times New Roman"/>
                <w:sz w:val="24"/>
                <w:szCs w:val="24"/>
              </w:rPr>
            </w:pPr>
          </w:p>
        </w:tc>
        <w:tc>
          <w:tcPr>
            <w:tcW w:w="0" w:type="auto"/>
            <w:tcBorders>
              <w:left w:val="single" w:sz="4" w:space="0" w:color="auto"/>
            </w:tcBorders>
          </w:tcPr>
          <w:p w:rsidR="00A142C9" w:rsidRPr="00E12B0B" w:rsidRDefault="00713350" w:rsidP="0023568E">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с. Большие Ключи </w:t>
            </w:r>
            <w:r w:rsidR="00C16D4A" w:rsidRPr="00E12B0B">
              <w:rPr>
                <w:rFonts w:ascii="Times New Roman" w:hAnsi="Times New Roman" w:cs="Times New Roman"/>
                <w:sz w:val="24"/>
                <w:szCs w:val="24"/>
              </w:rPr>
              <w:t>–</w:t>
            </w:r>
            <w:r w:rsidRPr="00E12B0B">
              <w:rPr>
                <w:rFonts w:ascii="Times New Roman" w:hAnsi="Times New Roman" w:cs="Times New Roman"/>
                <w:sz w:val="24"/>
                <w:szCs w:val="24"/>
              </w:rPr>
              <w:t xml:space="preserve"> </w:t>
            </w:r>
            <w:r w:rsidR="00A142C9" w:rsidRPr="00E12B0B">
              <w:rPr>
                <w:rFonts w:ascii="Times New Roman" w:hAnsi="Times New Roman" w:cs="Times New Roman"/>
                <w:sz w:val="24"/>
                <w:szCs w:val="24"/>
              </w:rPr>
              <w:t>строительство на  10 мест.</w:t>
            </w:r>
          </w:p>
        </w:tc>
      </w:tr>
      <w:tr w:rsidR="00A142C9" w:rsidRPr="00E12B0B" w:rsidTr="006901D1">
        <w:trPr>
          <w:jc w:val="center"/>
        </w:trPr>
        <w:tc>
          <w:tcPr>
            <w:tcW w:w="0" w:type="auto"/>
          </w:tcPr>
          <w:p w:rsidR="00314D5F" w:rsidRPr="00E12B0B" w:rsidRDefault="006901D1"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6</w:t>
            </w:r>
          </w:p>
        </w:tc>
        <w:tc>
          <w:tcPr>
            <w:tcW w:w="2497" w:type="dxa"/>
          </w:tcPr>
          <w:p w:rsidR="00314D5F" w:rsidRPr="00E12B0B" w:rsidRDefault="00314D5F"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Объекты общественного питания</w:t>
            </w:r>
          </w:p>
        </w:tc>
        <w:tc>
          <w:tcPr>
            <w:tcW w:w="2199" w:type="dxa"/>
            <w:tcBorders>
              <w:right w:val="single" w:sz="4" w:space="0" w:color="auto"/>
            </w:tcBorders>
          </w:tcPr>
          <w:p w:rsidR="00314D5F" w:rsidRPr="00E12B0B" w:rsidRDefault="00314D5F" w:rsidP="00C44851">
            <w:pPr>
              <w:spacing w:after="0" w:line="360" w:lineRule="auto"/>
              <w:rPr>
                <w:rFonts w:ascii="Times New Roman" w:hAnsi="Times New Roman" w:cs="Times New Roman"/>
                <w:sz w:val="24"/>
                <w:szCs w:val="24"/>
              </w:rPr>
            </w:pPr>
          </w:p>
        </w:tc>
        <w:tc>
          <w:tcPr>
            <w:tcW w:w="2088" w:type="dxa"/>
            <w:tcBorders>
              <w:left w:val="single" w:sz="4" w:space="0" w:color="auto"/>
            </w:tcBorders>
          </w:tcPr>
          <w:p w:rsidR="00314D5F" w:rsidRPr="00E12B0B" w:rsidRDefault="00314D5F" w:rsidP="00C44851">
            <w:pPr>
              <w:spacing w:after="0" w:line="360" w:lineRule="auto"/>
              <w:rPr>
                <w:rFonts w:ascii="Times New Roman" w:hAnsi="Times New Roman" w:cs="Times New Roman"/>
                <w:sz w:val="24"/>
                <w:szCs w:val="24"/>
              </w:rPr>
            </w:pPr>
          </w:p>
        </w:tc>
        <w:tc>
          <w:tcPr>
            <w:tcW w:w="0" w:type="auto"/>
            <w:tcBorders>
              <w:left w:val="single" w:sz="4" w:space="0" w:color="auto"/>
            </w:tcBorders>
          </w:tcPr>
          <w:p w:rsidR="00314D5F" w:rsidRPr="00E12B0B" w:rsidRDefault="00314D5F" w:rsidP="00CD219D">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r w:rsidR="00713350" w:rsidRPr="00E12B0B">
              <w:rPr>
                <w:rFonts w:ascii="Times New Roman" w:hAnsi="Times New Roman" w:cs="Times New Roman"/>
                <w:sz w:val="24"/>
                <w:szCs w:val="24"/>
              </w:rPr>
              <w:t xml:space="preserve"> </w:t>
            </w:r>
            <w:r w:rsidR="00C16D4A" w:rsidRPr="00E12B0B">
              <w:rPr>
                <w:rFonts w:ascii="Times New Roman" w:hAnsi="Times New Roman" w:cs="Times New Roman"/>
                <w:sz w:val="24"/>
                <w:szCs w:val="24"/>
              </w:rPr>
              <w:t>–</w:t>
            </w:r>
            <w:r w:rsidR="00CD219D" w:rsidRPr="00E12B0B">
              <w:rPr>
                <w:rFonts w:ascii="Times New Roman" w:hAnsi="Times New Roman" w:cs="Times New Roman"/>
                <w:sz w:val="24"/>
                <w:szCs w:val="24"/>
              </w:rPr>
              <w:t xml:space="preserve"> строительство кафе  на 84 </w:t>
            </w:r>
            <w:r w:rsidR="00461535" w:rsidRPr="00E12B0B">
              <w:rPr>
                <w:rFonts w:ascii="Times New Roman" w:hAnsi="Times New Roman" w:cs="Times New Roman"/>
                <w:sz w:val="24"/>
                <w:szCs w:val="24"/>
              </w:rPr>
              <w:t>посадочных места.</w:t>
            </w:r>
          </w:p>
        </w:tc>
      </w:tr>
      <w:tr w:rsidR="00C16D4A" w:rsidRPr="00E12B0B" w:rsidTr="006901D1">
        <w:trPr>
          <w:jc w:val="center"/>
        </w:trPr>
        <w:tc>
          <w:tcPr>
            <w:tcW w:w="0" w:type="auto"/>
          </w:tcPr>
          <w:p w:rsidR="00C16D4A" w:rsidRPr="00E12B0B" w:rsidRDefault="00C16D4A"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7</w:t>
            </w:r>
          </w:p>
        </w:tc>
        <w:tc>
          <w:tcPr>
            <w:tcW w:w="2497" w:type="dxa"/>
          </w:tcPr>
          <w:p w:rsidR="00C16D4A" w:rsidRPr="00E12B0B" w:rsidRDefault="00C16D4A" w:rsidP="00C44851">
            <w:pPr>
              <w:spacing w:after="0" w:line="360" w:lineRule="auto"/>
              <w:rPr>
                <w:rFonts w:ascii="Times New Roman" w:hAnsi="Times New Roman" w:cs="Times New Roman"/>
                <w:sz w:val="24"/>
                <w:szCs w:val="24"/>
              </w:rPr>
            </w:pPr>
            <w:proofErr w:type="spellStart"/>
            <w:r w:rsidRPr="00E12B0B">
              <w:rPr>
                <w:rFonts w:ascii="Times New Roman" w:hAnsi="Times New Roman" w:cs="Times New Roman"/>
                <w:sz w:val="24"/>
                <w:szCs w:val="24"/>
              </w:rPr>
              <w:t>Вет</w:t>
            </w:r>
            <w:proofErr w:type="spellEnd"/>
            <w:r w:rsidRPr="00E12B0B">
              <w:rPr>
                <w:rFonts w:ascii="Times New Roman" w:hAnsi="Times New Roman" w:cs="Times New Roman"/>
                <w:sz w:val="24"/>
                <w:szCs w:val="24"/>
              </w:rPr>
              <w:t>. пункт</w:t>
            </w:r>
          </w:p>
        </w:tc>
        <w:tc>
          <w:tcPr>
            <w:tcW w:w="2199" w:type="dxa"/>
            <w:tcBorders>
              <w:right w:val="single" w:sz="4" w:space="0" w:color="auto"/>
            </w:tcBorders>
          </w:tcPr>
          <w:p w:rsidR="00C16D4A" w:rsidRPr="00E12B0B" w:rsidRDefault="00C16D4A" w:rsidP="00C44851">
            <w:pPr>
              <w:spacing w:after="0" w:line="360" w:lineRule="auto"/>
              <w:rPr>
                <w:rFonts w:ascii="Times New Roman" w:hAnsi="Times New Roman" w:cs="Times New Roman"/>
                <w:sz w:val="24"/>
                <w:szCs w:val="24"/>
              </w:rPr>
            </w:pPr>
          </w:p>
        </w:tc>
        <w:tc>
          <w:tcPr>
            <w:tcW w:w="2088" w:type="dxa"/>
            <w:tcBorders>
              <w:left w:val="single" w:sz="4" w:space="0" w:color="auto"/>
            </w:tcBorders>
          </w:tcPr>
          <w:p w:rsidR="00C16D4A" w:rsidRPr="00E12B0B" w:rsidRDefault="00C16D4A" w:rsidP="00C44851">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 строительство</w:t>
            </w:r>
          </w:p>
        </w:tc>
        <w:tc>
          <w:tcPr>
            <w:tcW w:w="0" w:type="auto"/>
            <w:tcBorders>
              <w:left w:val="single" w:sz="4" w:space="0" w:color="auto"/>
            </w:tcBorders>
          </w:tcPr>
          <w:p w:rsidR="00C16D4A" w:rsidRPr="00E12B0B" w:rsidRDefault="00C16D4A" w:rsidP="00CD219D">
            <w:pPr>
              <w:spacing w:after="0" w:line="360" w:lineRule="auto"/>
              <w:rPr>
                <w:rFonts w:ascii="Times New Roman" w:hAnsi="Times New Roman" w:cs="Times New Roman"/>
                <w:sz w:val="24"/>
                <w:szCs w:val="24"/>
              </w:rPr>
            </w:pPr>
          </w:p>
        </w:tc>
      </w:tr>
    </w:tbl>
    <w:p w:rsidR="00A06404" w:rsidRPr="00E12B0B" w:rsidRDefault="00A06404" w:rsidP="00A06404">
      <w:pPr>
        <w:spacing w:after="0" w:line="360" w:lineRule="auto"/>
        <w:rPr>
          <w:rFonts w:ascii="Times New Roman" w:hAnsi="Times New Roman" w:cs="Times New Roman"/>
          <w:sz w:val="24"/>
          <w:szCs w:val="24"/>
        </w:rPr>
      </w:pPr>
    </w:p>
    <w:p w:rsidR="00C00138" w:rsidRPr="00E12B0B" w:rsidRDefault="00C00138" w:rsidP="00680492">
      <w:pPr>
        <w:pStyle w:val="30"/>
        <w:spacing w:before="0" w:line="360" w:lineRule="auto"/>
        <w:ind w:firstLine="709"/>
        <w:rPr>
          <w:rFonts w:ascii="Times New Roman" w:hAnsi="Times New Roman" w:cs="Times New Roman"/>
          <w:color w:val="auto"/>
          <w:sz w:val="24"/>
          <w:szCs w:val="24"/>
        </w:rPr>
      </w:pPr>
      <w:bookmarkStart w:id="12" w:name="_2.5_Мероприятия_по"/>
      <w:bookmarkEnd w:id="12"/>
      <w:r w:rsidRPr="00E12B0B">
        <w:rPr>
          <w:rFonts w:ascii="Times New Roman" w:hAnsi="Times New Roman" w:cs="Times New Roman"/>
          <w:color w:val="auto"/>
          <w:sz w:val="24"/>
          <w:szCs w:val="24"/>
        </w:rPr>
        <w:t xml:space="preserve">2.5 Мероприятия по развитию инженерной инфраструктуры </w:t>
      </w:r>
    </w:p>
    <w:p w:rsidR="00CF52EC" w:rsidRPr="00E12B0B" w:rsidRDefault="00CF52EC" w:rsidP="00CF52EC">
      <w:pPr>
        <w:spacing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Мероприятия по развитию  инженерной инфраструктуры осуществлять в соответствии с Программой развития Татарстана, утвержденной пост. Кабинета Министров РТ от 21.02.2011 г. № 134.</w:t>
      </w:r>
    </w:p>
    <w:p w:rsidR="00680492" w:rsidRDefault="00680492" w:rsidP="00680492">
      <w:pPr>
        <w:pStyle w:val="4"/>
        <w:spacing w:before="0" w:line="360" w:lineRule="auto"/>
        <w:ind w:firstLine="709"/>
        <w:rPr>
          <w:rFonts w:ascii="Times New Roman" w:hAnsi="Times New Roman" w:cs="Times New Roman"/>
          <w:i w:val="0"/>
          <w:iCs w:val="0"/>
          <w:color w:val="auto"/>
          <w:sz w:val="24"/>
          <w:szCs w:val="24"/>
        </w:rPr>
      </w:pPr>
      <w:bookmarkStart w:id="13" w:name="_2.5.1_Мероприятия_по"/>
      <w:bookmarkEnd w:id="13"/>
    </w:p>
    <w:p w:rsidR="00680492" w:rsidRPr="00680492" w:rsidRDefault="00680492" w:rsidP="00680492"/>
    <w:p w:rsidR="00C00138" w:rsidRPr="00E12B0B" w:rsidRDefault="00C00138" w:rsidP="00680492">
      <w:pPr>
        <w:pStyle w:val="4"/>
        <w:spacing w:before="0" w:line="360" w:lineRule="auto"/>
        <w:ind w:firstLine="709"/>
        <w:rPr>
          <w:rFonts w:ascii="Times New Roman" w:hAnsi="Times New Roman" w:cs="Times New Roman"/>
          <w:i w:val="0"/>
          <w:iCs w:val="0"/>
          <w:color w:val="auto"/>
          <w:sz w:val="24"/>
          <w:szCs w:val="24"/>
        </w:rPr>
      </w:pPr>
      <w:r w:rsidRPr="00E12B0B">
        <w:rPr>
          <w:rFonts w:ascii="Times New Roman" w:hAnsi="Times New Roman" w:cs="Times New Roman"/>
          <w:i w:val="0"/>
          <w:iCs w:val="0"/>
          <w:color w:val="auto"/>
          <w:sz w:val="24"/>
          <w:szCs w:val="24"/>
        </w:rPr>
        <w:lastRenderedPageBreak/>
        <w:t>2.5.1 Мероприятия по развитию системы электроснабжения</w:t>
      </w:r>
    </w:p>
    <w:p w:rsidR="00E02262" w:rsidRPr="00E12B0B" w:rsidRDefault="00E02262"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первую очередь предлагается:</w:t>
      </w:r>
    </w:p>
    <w:p w:rsidR="00E02262" w:rsidRPr="00E12B0B" w:rsidRDefault="00E02262"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00461063" w:rsidRPr="00E12B0B">
        <w:rPr>
          <w:rFonts w:ascii="Times New Roman" w:eastAsia="Times New Roman" w:hAnsi="Times New Roman" w:cs="Times New Roman"/>
          <w:color w:val="000000"/>
          <w:sz w:val="24"/>
          <w:szCs w:val="24"/>
          <w:lang w:eastAsia="ru-RU"/>
        </w:rPr>
        <w:t xml:space="preserve">Строительство </w:t>
      </w:r>
      <w:r w:rsidRPr="00E12B0B">
        <w:rPr>
          <w:rFonts w:ascii="Times New Roman" w:eastAsia="Times New Roman" w:hAnsi="Times New Roman" w:cs="Times New Roman"/>
          <w:color w:val="000000"/>
          <w:sz w:val="24"/>
          <w:szCs w:val="24"/>
          <w:lang w:eastAsia="ru-RU"/>
        </w:rPr>
        <w:t xml:space="preserve"> ВЛ </w:t>
      </w:r>
      <w:r w:rsidR="00461063" w:rsidRPr="00E12B0B">
        <w:rPr>
          <w:rFonts w:ascii="Times New Roman" w:eastAsia="Times New Roman" w:hAnsi="Times New Roman" w:cs="Times New Roman"/>
          <w:color w:val="000000"/>
          <w:sz w:val="24"/>
          <w:szCs w:val="24"/>
          <w:lang w:eastAsia="ru-RU"/>
        </w:rPr>
        <w:t xml:space="preserve">10 </w:t>
      </w:r>
      <w:r w:rsidRPr="00E12B0B">
        <w:rPr>
          <w:rFonts w:ascii="Times New Roman" w:eastAsia="Times New Roman" w:hAnsi="Times New Roman" w:cs="Times New Roman"/>
          <w:color w:val="000000"/>
          <w:sz w:val="24"/>
          <w:szCs w:val="24"/>
          <w:lang w:eastAsia="ru-RU"/>
        </w:rPr>
        <w:t xml:space="preserve"> кВ </w:t>
      </w:r>
      <w:r w:rsidR="00461063" w:rsidRPr="00E12B0B">
        <w:rPr>
          <w:rFonts w:ascii="Times New Roman" w:eastAsia="Times New Roman" w:hAnsi="Times New Roman" w:cs="Times New Roman"/>
          <w:color w:val="000000"/>
          <w:sz w:val="24"/>
          <w:szCs w:val="24"/>
          <w:lang w:eastAsia="ru-RU"/>
        </w:rPr>
        <w:t>в д. Ивановское;</w:t>
      </w:r>
    </w:p>
    <w:p w:rsidR="00461063" w:rsidRPr="00E12B0B" w:rsidRDefault="00461063"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Pr="00E12B0B">
        <w:rPr>
          <w:rFonts w:ascii="Times New Roman" w:eastAsia="Times New Roman" w:hAnsi="Times New Roman" w:cs="Times New Roman"/>
          <w:color w:val="000000"/>
          <w:sz w:val="24"/>
          <w:szCs w:val="24"/>
          <w:lang w:eastAsia="ru-RU"/>
        </w:rPr>
        <w:t>Ст</w:t>
      </w:r>
      <w:r w:rsidR="00967E5F" w:rsidRPr="00E12B0B">
        <w:rPr>
          <w:rFonts w:ascii="Times New Roman" w:eastAsia="Times New Roman" w:hAnsi="Times New Roman" w:cs="Times New Roman"/>
          <w:color w:val="000000"/>
          <w:sz w:val="24"/>
          <w:szCs w:val="24"/>
          <w:lang w:eastAsia="ru-RU"/>
        </w:rPr>
        <w:t>роительство КТП в д. Ивановское;</w:t>
      </w:r>
    </w:p>
    <w:p w:rsidR="00967E5F" w:rsidRPr="00E12B0B" w:rsidRDefault="00967E5F"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-Строительство КТП в д. Маевка.</w:t>
      </w:r>
    </w:p>
    <w:p w:rsidR="00E02262" w:rsidRPr="00E12B0B" w:rsidRDefault="00E02262" w:rsidP="00680492">
      <w:pPr>
        <w:spacing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весь расчетный период  предлагается</w:t>
      </w:r>
      <w:r w:rsidR="00CF52EC" w:rsidRPr="00E12B0B">
        <w:rPr>
          <w:rFonts w:ascii="Times New Roman" w:hAnsi="Times New Roman" w:cs="Times New Roman"/>
          <w:sz w:val="24"/>
          <w:szCs w:val="24"/>
        </w:rPr>
        <w:t xml:space="preserve"> проводить мероприятия в соответствии с инвестиционной деятельностью </w:t>
      </w:r>
      <w:r w:rsidR="00CF52EC" w:rsidRPr="00E12B0B">
        <w:rPr>
          <w:rFonts w:ascii="Times New Roman" w:eastAsia="Times New Roman" w:hAnsi="Times New Roman" w:cs="Times New Roman"/>
          <w:bCs/>
          <w:color w:val="000000"/>
          <w:sz w:val="24"/>
          <w:szCs w:val="24"/>
          <w:lang w:eastAsia="ru-RU"/>
        </w:rPr>
        <w:t>ОАО «Сетевая компания»</w:t>
      </w:r>
      <w:r w:rsidRPr="00E12B0B">
        <w:rPr>
          <w:rFonts w:ascii="Times New Roman" w:hAnsi="Times New Roman" w:cs="Times New Roman"/>
          <w:sz w:val="24"/>
          <w:szCs w:val="24"/>
        </w:rPr>
        <w:t>:</w:t>
      </w:r>
    </w:p>
    <w:p w:rsidR="00E02262" w:rsidRPr="00E12B0B" w:rsidRDefault="00E02262"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b/>
          <w:bCs/>
          <w:color w:val="000000"/>
          <w:sz w:val="24"/>
          <w:szCs w:val="24"/>
          <w:lang w:eastAsia="ru-RU"/>
        </w:rPr>
        <w:t>Распределительные сети 0,4-10 киловольт:</w:t>
      </w:r>
    </w:p>
    <w:p w:rsidR="00E02262" w:rsidRPr="00E12B0B" w:rsidRDefault="00CF52EC"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00E02262" w:rsidRPr="00E12B0B">
        <w:rPr>
          <w:rFonts w:ascii="Times New Roman" w:eastAsia="Times New Roman" w:hAnsi="Times New Roman" w:cs="Times New Roman"/>
          <w:color w:val="000000"/>
          <w:sz w:val="24"/>
          <w:szCs w:val="24"/>
          <w:lang w:eastAsia="ru-RU"/>
        </w:rPr>
        <w:t xml:space="preserve">Восстановление принятых сетей в связи с их неудовлетворительным состоянием  (комиссия с участием представителей </w:t>
      </w:r>
      <w:proofErr w:type="spellStart"/>
      <w:r w:rsidR="00E02262" w:rsidRPr="00E12B0B">
        <w:rPr>
          <w:rFonts w:ascii="Times New Roman" w:eastAsia="Times New Roman" w:hAnsi="Times New Roman" w:cs="Times New Roman"/>
          <w:color w:val="000000"/>
          <w:sz w:val="24"/>
          <w:szCs w:val="24"/>
          <w:lang w:eastAsia="ru-RU"/>
        </w:rPr>
        <w:t>Ростехнадзора</w:t>
      </w:r>
      <w:proofErr w:type="spellEnd"/>
      <w:r w:rsidR="00E02262" w:rsidRPr="00E12B0B">
        <w:rPr>
          <w:rFonts w:ascii="Times New Roman" w:eastAsia="Times New Roman" w:hAnsi="Times New Roman" w:cs="Times New Roman"/>
          <w:color w:val="000000"/>
          <w:sz w:val="24"/>
          <w:szCs w:val="24"/>
          <w:lang w:eastAsia="ru-RU"/>
        </w:rPr>
        <w:t xml:space="preserve"> и Министерства </w:t>
      </w:r>
      <w:r w:rsidR="00713350" w:rsidRPr="00E12B0B">
        <w:rPr>
          <w:rFonts w:ascii="Times New Roman" w:eastAsia="Times New Roman" w:hAnsi="Times New Roman" w:cs="Times New Roman"/>
          <w:color w:val="000000"/>
          <w:sz w:val="24"/>
          <w:szCs w:val="24"/>
          <w:lang w:eastAsia="ru-RU"/>
        </w:rPr>
        <w:t>экономики Республики Татарстан);</w:t>
      </w:r>
    </w:p>
    <w:p w:rsidR="00E02262" w:rsidRPr="00E12B0B" w:rsidRDefault="00CF52EC"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00E02262" w:rsidRPr="00E12B0B">
        <w:rPr>
          <w:rFonts w:ascii="Times New Roman" w:eastAsia="Times New Roman" w:hAnsi="Times New Roman" w:cs="Times New Roman"/>
          <w:color w:val="000000"/>
          <w:sz w:val="24"/>
          <w:szCs w:val="24"/>
          <w:lang w:eastAsia="ru-RU"/>
        </w:rPr>
        <w:t>Замена существующих воздушных линий с неизолированным проводом на воздушные линии с самонесущ</w:t>
      </w:r>
      <w:r w:rsidR="00713350" w:rsidRPr="00E12B0B">
        <w:rPr>
          <w:rFonts w:ascii="Times New Roman" w:eastAsia="Times New Roman" w:hAnsi="Times New Roman" w:cs="Times New Roman"/>
          <w:color w:val="000000"/>
          <w:sz w:val="24"/>
          <w:szCs w:val="24"/>
          <w:lang w:eastAsia="ru-RU"/>
        </w:rPr>
        <w:t>им изолированным проводом (СИП);</w:t>
      </w:r>
    </w:p>
    <w:p w:rsidR="00E02262" w:rsidRPr="00E12B0B" w:rsidRDefault="00CF52EC"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00E02262" w:rsidRPr="00E12B0B">
        <w:rPr>
          <w:rFonts w:ascii="Times New Roman" w:eastAsia="Times New Roman" w:hAnsi="Times New Roman" w:cs="Times New Roman"/>
          <w:color w:val="000000"/>
          <w:sz w:val="24"/>
          <w:szCs w:val="24"/>
          <w:lang w:eastAsia="ru-RU"/>
        </w:rPr>
        <w:t>Строительство новых распределительных сетей для создания условий технологического присоединения.</w:t>
      </w:r>
    </w:p>
    <w:p w:rsidR="00680492" w:rsidRDefault="00680492" w:rsidP="00680492">
      <w:pPr>
        <w:pStyle w:val="4"/>
        <w:spacing w:before="0" w:line="360" w:lineRule="auto"/>
        <w:ind w:firstLine="709"/>
        <w:rPr>
          <w:rFonts w:ascii="Times New Roman" w:hAnsi="Times New Roman" w:cs="Times New Roman"/>
          <w:i w:val="0"/>
          <w:iCs w:val="0"/>
          <w:color w:val="auto"/>
          <w:sz w:val="24"/>
          <w:szCs w:val="24"/>
        </w:rPr>
      </w:pPr>
      <w:bookmarkStart w:id="14" w:name="_2.5.2_Мероприятия_по"/>
      <w:bookmarkEnd w:id="14"/>
    </w:p>
    <w:p w:rsidR="00C00138" w:rsidRPr="00E12B0B" w:rsidRDefault="00C00138" w:rsidP="00680492">
      <w:pPr>
        <w:pStyle w:val="4"/>
        <w:spacing w:before="0" w:line="360" w:lineRule="auto"/>
        <w:ind w:firstLine="709"/>
        <w:rPr>
          <w:rFonts w:ascii="Times New Roman" w:hAnsi="Times New Roman" w:cs="Times New Roman"/>
          <w:i w:val="0"/>
          <w:iCs w:val="0"/>
          <w:color w:val="auto"/>
          <w:sz w:val="24"/>
          <w:szCs w:val="24"/>
        </w:rPr>
      </w:pPr>
      <w:r w:rsidRPr="00E12B0B">
        <w:rPr>
          <w:rFonts w:ascii="Times New Roman" w:hAnsi="Times New Roman" w:cs="Times New Roman"/>
          <w:i w:val="0"/>
          <w:iCs w:val="0"/>
          <w:color w:val="auto"/>
          <w:sz w:val="24"/>
          <w:szCs w:val="24"/>
        </w:rPr>
        <w:t>2.5.2 Мероприятия по развитию системы газоснабжения</w:t>
      </w:r>
    </w:p>
    <w:p w:rsidR="0002401A" w:rsidRPr="00E12B0B" w:rsidRDefault="0002401A"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первую очередь предлагается:</w:t>
      </w:r>
    </w:p>
    <w:p w:rsidR="00A379D7" w:rsidRPr="00E12B0B" w:rsidRDefault="00A379D7" w:rsidP="00713350">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bCs/>
          <w:color w:val="000000"/>
          <w:sz w:val="24"/>
          <w:szCs w:val="24"/>
          <w:lang w:eastAsia="ru-RU"/>
        </w:rPr>
        <w:t>-</w:t>
      </w:r>
      <w:r w:rsidR="00713350" w:rsidRPr="00E12B0B">
        <w:rPr>
          <w:rFonts w:ascii="Times New Roman" w:eastAsia="Times New Roman" w:hAnsi="Times New Roman" w:cs="Times New Roman"/>
          <w:bCs/>
          <w:color w:val="000000"/>
          <w:sz w:val="24"/>
          <w:szCs w:val="24"/>
          <w:lang w:eastAsia="ru-RU"/>
        </w:rPr>
        <w:t xml:space="preserve"> </w:t>
      </w:r>
      <w:r w:rsidRPr="00E12B0B">
        <w:rPr>
          <w:rFonts w:ascii="Times New Roman" w:eastAsia="Times New Roman" w:hAnsi="Times New Roman" w:cs="Times New Roman"/>
          <w:bCs/>
          <w:color w:val="000000"/>
          <w:sz w:val="24"/>
          <w:szCs w:val="24"/>
          <w:lang w:eastAsia="ru-RU"/>
        </w:rPr>
        <w:t>Инвестиции в проектно-изыскательные работы для дальнейшего совершенствования газотранспортной системы МО «</w:t>
      </w:r>
      <w:proofErr w:type="spellStart"/>
      <w:r w:rsidRPr="00E12B0B">
        <w:rPr>
          <w:rFonts w:ascii="Times New Roman" w:eastAsia="Times New Roman" w:hAnsi="Times New Roman" w:cs="Times New Roman"/>
          <w:bCs/>
          <w:color w:val="000000"/>
          <w:sz w:val="24"/>
          <w:szCs w:val="24"/>
          <w:lang w:eastAsia="ru-RU"/>
        </w:rPr>
        <w:t>Большеключинское</w:t>
      </w:r>
      <w:proofErr w:type="spellEnd"/>
      <w:r w:rsidRPr="00E12B0B">
        <w:rPr>
          <w:rFonts w:ascii="Times New Roman" w:eastAsia="Times New Roman" w:hAnsi="Times New Roman" w:cs="Times New Roman"/>
          <w:bCs/>
          <w:color w:val="000000"/>
          <w:sz w:val="24"/>
          <w:szCs w:val="24"/>
          <w:lang w:eastAsia="ru-RU"/>
        </w:rPr>
        <w:t xml:space="preserve"> сельское поселение»;</w:t>
      </w:r>
    </w:p>
    <w:p w:rsidR="00A379D7" w:rsidRPr="00E12B0B" w:rsidRDefault="00A379D7" w:rsidP="00713350">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713350" w:rsidRPr="00E12B0B">
        <w:rPr>
          <w:rFonts w:ascii="Times New Roman" w:eastAsia="Times New Roman" w:hAnsi="Times New Roman" w:cs="Times New Roman"/>
          <w:color w:val="000000"/>
          <w:sz w:val="24"/>
          <w:szCs w:val="24"/>
          <w:lang w:eastAsia="ru-RU"/>
        </w:rPr>
        <w:t xml:space="preserve"> </w:t>
      </w:r>
      <w:r w:rsidRPr="00E12B0B">
        <w:rPr>
          <w:rFonts w:ascii="Times New Roman" w:eastAsia="Times New Roman" w:hAnsi="Times New Roman" w:cs="Times New Roman"/>
          <w:color w:val="000000"/>
          <w:sz w:val="24"/>
          <w:szCs w:val="24"/>
          <w:lang w:eastAsia="ru-RU"/>
        </w:rPr>
        <w:t>Разработка генеральной схемы газоснабжения и газификации поселения на основе комплексного подхода к использованию газа, обоснование эффективности и очередности строительства объектов га</w:t>
      </w:r>
      <w:r w:rsidR="00713350" w:rsidRPr="00E12B0B">
        <w:rPr>
          <w:rFonts w:ascii="Times New Roman" w:eastAsia="Times New Roman" w:hAnsi="Times New Roman" w:cs="Times New Roman"/>
          <w:color w:val="000000"/>
          <w:sz w:val="24"/>
          <w:szCs w:val="24"/>
          <w:lang w:eastAsia="ru-RU"/>
        </w:rPr>
        <w:t xml:space="preserve">зоснабжения и газораспределения. </w:t>
      </w:r>
    </w:p>
    <w:p w:rsidR="001E5513" w:rsidRPr="00E12B0B" w:rsidRDefault="001E5513" w:rsidP="00713350">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E12B0B">
        <w:rPr>
          <w:rFonts w:ascii="Times New Roman" w:hAnsi="Times New Roman" w:cs="Times New Roman"/>
          <w:sz w:val="24"/>
          <w:szCs w:val="24"/>
        </w:rPr>
        <w:t>Проектом генерального плана на вторую  очередь предлагается:</w:t>
      </w:r>
    </w:p>
    <w:p w:rsidR="005423FA" w:rsidRPr="00E12B0B" w:rsidRDefault="005423FA" w:rsidP="005423FA">
      <w:pPr>
        <w:spacing w:after="0" w:line="360" w:lineRule="auto"/>
        <w:jc w:val="both"/>
        <w:textAlignment w:val="baseline"/>
        <w:rPr>
          <w:rFonts w:ascii="Times New Roman" w:eastAsia="Times New Roman" w:hAnsi="Times New Roman" w:cs="Times New Roman"/>
          <w:bCs/>
          <w:color w:val="000000"/>
          <w:sz w:val="24"/>
          <w:szCs w:val="24"/>
          <w:lang w:eastAsia="ru-RU"/>
        </w:rPr>
      </w:pPr>
      <w:r w:rsidRPr="00E12B0B">
        <w:rPr>
          <w:rFonts w:ascii="Times New Roman" w:eastAsia="Times New Roman" w:hAnsi="Times New Roman" w:cs="Times New Roman"/>
          <w:bCs/>
          <w:color w:val="000000"/>
          <w:sz w:val="24"/>
          <w:szCs w:val="24"/>
          <w:lang w:eastAsia="ru-RU"/>
        </w:rPr>
        <w:t>-Продолжение работ по газификации и газоснабжения населенных пунктов МО «</w:t>
      </w:r>
      <w:proofErr w:type="spellStart"/>
      <w:r w:rsidRPr="00E12B0B">
        <w:rPr>
          <w:rFonts w:ascii="Times New Roman" w:eastAsia="Times New Roman" w:hAnsi="Times New Roman" w:cs="Times New Roman"/>
          <w:bCs/>
          <w:color w:val="000000"/>
          <w:sz w:val="24"/>
          <w:szCs w:val="24"/>
          <w:lang w:eastAsia="ru-RU"/>
        </w:rPr>
        <w:t>Большеключинское</w:t>
      </w:r>
      <w:proofErr w:type="spellEnd"/>
      <w:r w:rsidRPr="00E12B0B">
        <w:rPr>
          <w:rFonts w:ascii="Times New Roman" w:eastAsia="Times New Roman" w:hAnsi="Times New Roman" w:cs="Times New Roman"/>
          <w:bCs/>
          <w:color w:val="000000"/>
          <w:sz w:val="24"/>
          <w:szCs w:val="24"/>
          <w:lang w:eastAsia="ru-RU"/>
        </w:rPr>
        <w:t xml:space="preserve"> сельское поселение»:с. Большие Ключи, д. Маевка, д. </w:t>
      </w:r>
      <w:proofErr w:type="spellStart"/>
      <w:r w:rsidRPr="00E12B0B">
        <w:rPr>
          <w:rFonts w:ascii="Times New Roman" w:eastAsia="Times New Roman" w:hAnsi="Times New Roman" w:cs="Times New Roman"/>
          <w:bCs/>
          <w:color w:val="000000"/>
          <w:sz w:val="24"/>
          <w:szCs w:val="24"/>
          <w:lang w:eastAsia="ru-RU"/>
        </w:rPr>
        <w:t>Соловьевка</w:t>
      </w:r>
      <w:proofErr w:type="spellEnd"/>
      <w:r w:rsidRPr="00E12B0B">
        <w:rPr>
          <w:rFonts w:ascii="Times New Roman" w:eastAsia="Times New Roman" w:hAnsi="Times New Roman" w:cs="Times New Roman"/>
          <w:bCs/>
          <w:color w:val="000000"/>
          <w:sz w:val="24"/>
          <w:szCs w:val="24"/>
          <w:lang w:eastAsia="ru-RU"/>
        </w:rPr>
        <w:t>, пос. Светлое Озеро, со строительством межпоселковых и распределительных сетей высокого давления, распределительных сетей среднего давления, распределительных сетей низкого давления.</w:t>
      </w:r>
    </w:p>
    <w:p w:rsidR="005423FA" w:rsidRPr="00E12B0B" w:rsidRDefault="005423FA" w:rsidP="005423FA">
      <w:pPr>
        <w:spacing w:after="0" w:line="360" w:lineRule="auto"/>
        <w:ind w:firstLine="708"/>
        <w:jc w:val="both"/>
        <w:textAlignment w:val="baseline"/>
        <w:rPr>
          <w:rFonts w:ascii="Times New Roman" w:eastAsia="Times New Roman" w:hAnsi="Times New Roman" w:cs="Times New Roman"/>
          <w:bCs/>
          <w:color w:val="000000"/>
          <w:sz w:val="24"/>
          <w:szCs w:val="24"/>
          <w:lang w:eastAsia="ru-RU"/>
        </w:rPr>
      </w:pPr>
    </w:p>
    <w:p w:rsidR="00C00138" w:rsidRPr="00E12B0B" w:rsidRDefault="00C00138" w:rsidP="00680492">
      <w:pPr>
        <w:pStyle w:val="4"/>
        <w:spacing w:before="0" w:line="360" w:lineRule="auto"/>
        <w:ind w:firstLine="709"/>
        <w:rPr>
          <w:rFonts w:ascii="Times New Roman" w:hAnsi="Times New Roman" w:cs="Times New Roman"/>
          <w:i w:val="0"/>
          <w:iCs w:val="0"/>
          <w:color w:val="auto"/>
          <w:sz w:val="24"/>
          <w:szCs w:val="24"/>
        </w:rPr>
      </w:pPr>
      <w:bookmarkStart w:id="15" w:name="_2.5.3_Мероприятия_по"/>
      <w:bookmarkEnd w:id="15"/>
      <w:r w:rsidRPr="00E12B0B">
        <w:rPr>
          <w:rFonts w:ascii="Times New Roman" w:hAnsi="Times New Roman" w:cs="Times New Roman"/>
          <w:i w:val="0"/>
          <w:iCs w:val="0"/>
          <w:color w:val="auto"/>
          <w:sz w:val="24"/>
          <w:szCs w:val="24"/>
        </w:rPr>
        <w:t>2.5.3 Мероприятия по развитию системы водоснабжения</w:t>
      </w:r>
    </w:p>
    <w:p w:rsidR="00C81EEC" w:rsidRPr="00E12B0B" w:rsidRDefault="00C81EEC"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первую  очередь предлагается:</w:t>
      </w:r>
    </w:p>
    <w:p w:rsidR="00713350" w:rsidRPr="00E12B0B" w:rsidRDefault="00B146C8" w:rsidP="00713350">
      <w:pPr>
        <w:spacing w:line="360" w:lineRule="auto"/>
        <w:jc w:val="both"/>
        <w:rPr>
          <w:rFonts w:ascii="Times New Roman" w:eastAsia="Times New Roman" w:hAnsi="Times New Roman" w:cs="Times New Roman"/>
          <w:color w:val="000000"/>
          <w:sz w:val="24"/>
          <w:szCs w:val="24"/>
          <w:lang w:eastAsia="ru-RU"/>
        </w:rPr>
      </w:pPr>
      <w:r w:rsidRPr="00E12B0B">
        <w:rPr>
          <w:rFonts w:ascii="Times New Roman" w:hAnsi="Times New Roman" w:cs="Times New Roman"/>
          <w:sz w:val="24"/>
          <w:szCs w:val="24"/>
        </w:rPr>
        <w:t>-Строительство водонапорной башни в д. Ивановское,</w:t>
      </w:r>
      <w:r w:rsidR="00713350" w:rsidRPr="00E12B0B">
        <w:rPr>
          <w:rFonts w:ascii="Times New Roman" w:hAnsi="Times New Roman" w:cs="Times New Roman"/>
          <w:sz w:val="24"/>
          <w:szCs w:val="24"/>
        </w:rPr>
        <w:t xml:space="preserve"> </w:t>
      </w:r>
      <w:r w:rsidRPr="00E12B0B">
        <w:rPr>
          <w:rFonts w:ascii="Times New Roman" w:hAnsi="Times New Roman" w:cs="Times New Roman"/>
          <w:sz w:val="24"/>
          <w:szCs w:val="24"/>
        </w:rPr>
        <w:t>в с. Большие Ключи , в с. Малые Ключи и в д. Маевка</w:t>
      </w:r>
      <w:r w:rsidR="00713350" w:rsidRPr="00E12B0B">
        <w:rPr>
          <w:rFonts w:ascii="Times New Roman" w:hAnsi="Times New Roman" w:cs="Times New Roman"/>
          <w:sz w:val="24"/>
          <w:szCs w:val="24"/>
        </w:rPr>
        <w:t>;</w:t>
      </w:r>
    </w:p>
    <w:p w:rsidR="00F25B78" w:rsidRPr="00E12B0B" w:rsidRDefault="00C81EEC" w:rsidP="00713350">
      <w:pPr>
        <w:spacing w:line="360" w:lineRule="auto"/>
        <w:jc w:val="both"/>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b/>
          <w:bCs/>
          <w:color w:val="000000"/>
          <w:sz w:val="24"/>
          <w:szCs w:val="24"/>
          <w:lang w:eastAsia="ru-RU"/>
        </w:rPr>
        <w:t>-</w:t>
      </w:r>
      <w:r w:rsidRPr="00E12B0B">
        <w:rPr>
          <w:rFonts w:ascii="Times New Roman" w:eastAsia="Times New Roman" w:hAnsi="Times New Roman" w:cs="Times New Roman"/>
          <w:bCs/>
          <w:color w:val="000000"/>
          <w:sz w:val="24"/>
          <w:szCs w:val="24"/>
          <w:lang w:eastAsia="ru-RU"/>
        </w:rPr>
        <w:t>Реализация долгосрочной целевой программы</w:t>
      </w:r>
      <w:r w:rsidR="00F25B78" w:rsidRPr="00E12B0B">
        <w:rPr>
          <w:rFonts w:ascii="Times New Roman" w:eastAsia="Times New Roman" w:hAnsi="Times New Roman" w:cs="Times New Roman"/>
          <w:bCs/>
          <w:color w:val="000000"/>
          <w:sz w:val="24"/>
          <w:szCs w:val="24"/>
          <w:lang w:eastAsia="ru-RU"/>
        </w:rPr>
        <w:t xml:space="preserve"> «Развитие водопроводно-канализационного хозяйства и систем теплоснабжения в коммунальном комплексе Республики Татарстан до 2015 года»</w:t>
      </w:r>
      <w:r w:rsidR="00713350" w:rsidRPr="00E12B0B">
        <w:rPr>
          <w:rFonts w:ascii="Times New Roman" w:eastAsia="Times New Roman" w:hAnsi="Times New Roman" w:cs="Times New Roman"/>
          <w:bCs/>
          <w:color w:val="000000"/>
          <w:sz w:val="24"/>
          <w:szCs w:val="24"/>
          <w:lang w:eastAsia="ru-RU"/>
        </w:rPr>
        <w:t xml:space="preserve">; </w:t>
      </w:r>
    </w:p>
    <w:p w:rsidR="00713350" w:rsidRPr="00E12B0B" w:rsidRDefault="00D576D7"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lastRenderedPageBreak/>
        <w:t>-</w:t>
      </w:r>
      <w:r w:rsidR="00F25B78" w:rsidRPr="00E12B0B">
        <w:rPr>
          <w:rFonts w:ascii="Times New Roman" w:eastAsia="Times New Roman" w:hAnsi="Times New Roman" w:cs="Times New Roman"/>
          <w:color w:val="000000"/>
          <w:sz w:val="24"/>
          <w:szCs w:val="24"/>
          <w:lang w:eastAsia="ru-RU"/>
        </w:rPr>
        <w:t>Комплекс работ по реконструкции (замене) в системах водосн</w:t>
      </w:r>
      <w:r w:rsidR="00713350" w:rsidRPr="00E12B0B">
        <w:rPr>
          <w:rFonts w:ascii="Times New Roman" w:eastAsia="Times New Roman" w:hAnsi="Times New Roman" w:cs="Times New Roman"/>
          <w:color w:val="000000"/>
          <w:sz w:val="24"/>
          <w:szCs w:val="24"/>
          <w:lang w:eastAsia="ru-RU"/>
        </w:rPr>
        <w:t>абжения коммунального комплекса;</w:t>
      </w:r>
    </w:p>
    <w:p w:rsidR="00F25B78" w:rsidRPr="00E12B0B" w:rsidRDefault="00EA07CC"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F25B78" w:rsidRPr="00E12B0B">
        <w:rPr>
          <w:rFonts w:ascii="Times New Roman" w:eastAsia="Times New Roman" w:hAnsi="Times New Roman" w:cs="Times New Roman"/>
          <w:color w:val="000000"/>
          <w:sz w:val="24"/>
          <w:szCs w:val="24"/>
          <w:lang w:eastAsia="ru-RU"/>
        </w:rPr>
        <w:t>Комплекс работ по новому строительству в системах водосна</w:t>
      </w:r>
      <w:r w:rsidR="00713350" w:rsidRPr="00E12B0B">
        <w:rPr>
          <w:rFonts w:ascii="Times New Roman" w:eastAsia="Times New Roman" w:hAnsi="Times New Roman" w:cs="Times New Roman"/>
          <w:color w:val="000000"/>
          <w:sz w:val="24"/>
          <w:szCs w:val="24"/>
          <w:lang w:eastAsia="ru-RU"/>
        </w:rPr>
        <w:t>бжения  коммунального комплекса;</w:t>
      </w:r>
    </w:p>
    <w:p w:rsidR="002673A0" w:rsidRPr="00E12B0B" w:rsidRDefault="0045234E"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2673A0" w:rsidRPr="00E12B0B">
        <w:rPr>
          <w:rFonts w:ascii="Times New Roman" w:eastAsia="Times New Roman" w:hAnsi="Times New Roman" w:cs="Times New Roman"/>
          <w:color w:val="000000"/>
          <w:sz w:val="24"/>
          <w:szCs w:val="24"/>
          <w:lang w:eastAsia="ru-RU"/>
        </w:rPr>
        <w:t>Разработка Генеральной схемы водоснабжения и водоотведения поселения и населенных пунктов.</w:t>
      </w:r>
    </w:p>
    <w:p w:rsidR="009D4880" w:rsidRPr="00E12B0B" w:rsidRDefault="009D4880" w:rsidP="001E5513">
      <w:pPr>
        <w:spacing w:after="0" w:line="360" w:lineRule="auto"/>
        <w:jc w:val="both"/>
        <w:textAlignment w:val="baseline"/>
        <w:rPr>
          <w:rFonts w:ascii="Times New Roman" w:eastAsia="Times New Roman" w:hAnsi="Times New Roman" w:cs="Times New Roman"/>
          <w:color w:val="000000"/>
          <w:sz w:val="24"/>
          <w:szCs w:val="24"/>
          <w:lang w:eastAsia="ru-RU"/>
        </w:rPr>
      </w:pPr>
    </w:p>
    <w:p w:rsidR="002673A0" w:rsidRPr="00E12B0B" w:rsidRDefault="002673A0" w:rsidP="00680492">
      <w:pPr>
        <w:spacing w:after="0" w:line="360" w:lineRule="auto"/>
        <w:ind w:firstLine="708"/>
        <w:jc w:val="both"/>
        <w:rPr>
          <w:rFonts w:ascii="Times New Roman" w:eastAsia="Times New Roman" w:hAnsi="Times New Roman" w:cs="Times New Roman"/>
          <w:color w:val="000000"/>
          <w:sz w:val="24"/>
          <w:szCs w:val="24"/>
          <w:lang w:eastAsia="ru-RU"/>
        </w:rPr>
      </w:pPr>
      <w:r w:rsidRPr="00E12B0B">
        <w:rPr>
          <w:rFonts w:ascii="Times New Roman" w:hAnsi="Times New Roman" w:cs="Times New Roman"/>
          <w:sz w:val="24"/>
          <w:szCs w:val="24"/>
        </w:rPr>
        <w:t>Проектом генерального плана на вторую  очередь предлагается:</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b/>
          <w:bCs/>
          <w:color w:val="000000"/>
          <w:sz w:val="24"/>
          <w:szCs w:val="24"/>
          <w:lang w:eastAsia="ru-RU"/>
        </w:rPr>
        <w:t>-</w:t>
      </w:r>
      <w:r w:rsidR="0002401A" w:rsidRPr="00E12B0B">
        <w:rPr>
          <w:rFonts w:ascii="Times New Roman" w:eastAsia="Times New Roman" w:hAnsi="Times New Roman" w:cs="Times New Roman"/>
          <w:bCs/>
          <w:color w:val="000000"/>
          <w:sz w:val="24"/>
          <w:szCs w:val="24"/>
          <w:lang w:eastAsia="ru-RU"/>
        </w:rPr>
        <w:t>Использование пресных подземных вод для улучшения водоснабжения населенных пунктов</w:t>
      </w:r>
      <w:r w:rsidRPr="00E12B0B">
        <w:rPr>
          <w:rFonts w:ascii="Times New Roman" w:eastAsia="Times New Roman" w:hAnsi="Times New Roman" w:cs="Times New Roman"/>
          <w:bCs/>
          <w:color w:val="000000"/>
          <w:sz w:val="24"/>
          <w:szCs w:val="24"/>
          <w:lang w:eastAsia="ru-RU"/>
        </w:rPr>
        <w:t>;</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02401A" w:rsidRPr="00E12B0B">
        <w:rPr>
          <w:rFonts w:ascii="Times New Roman" w:eastAsia="Times New Roman" w:hAnsi="Times New Roman" w:cs="Times New Roman"/>
          <w:color w:val="000000"/>
          <w:sz w:val="24"/>
          <w:szCs w:val="24"/>
          <w:lang w:eastAsia="ru-RU"/>
        </w:rPr>
        <w:t>Продолжение поисково-оценочных работ по изучению и воспроизводству ресурсной базы питьевых подземных вод для населенных пунктов, не имеющих выявленных и разведанных месторож</w:t>
      </w:r>
      <w:r w:rsidRPr="00E12B0B">
        <w:rPr>
          <w:rFonts w:ascii="Times New Roman" w:eastAsia="Times New Roman" w:hAnsi="Times New Roman" w:cs="Times New Roman"/>
          <w:color w:val="000000"/>
          <w:sz w:val="24"/>
          <w:szCs w:val="24"/>
          <w:lang w:eastAsia="ru-RU"/>
        </w:rPr>
        <w:t xml:space="preserve">дений подземных вод; </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02401A" w:rsidRPr="00E12B0B">
        <w:rPr>
          <w:rFonts w:ascii="Times New Roman" w:eastAsia="Times New Roman" w:hAnsi="Times New Roman" w:cs="Times New Roman"/>
          <w:color w:val="000000"/>
          <w:sz w:val="24"/>
          <w:szCs w:val="24"/>
          <w:lang w:eastAsia="ru-RU"/>
        </w:rPr>
        <w:t>Выявление бездействующих скважин и проведение л</w:t>
      </w:r>
      <w:r w:rsidR="00016442" w:rsidRPr="00E12B0B">
        <w:rPr>
          <w:rFonts w:ascii="Times New Roman" w:eastAsia="Times New Roman" w:hAnsi="Times New Roman" w:cs="Times New Roman"/>
          <w:color w:val="000000"/>
          <w:sz w:val="24"/>
          <w:szCs w:val="24"/>
          <w:lang w:eastAsia="ru-RU"/>
        </w:rPr>
        <w:t>иквидационного тампонажа на них;</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02401A" w:rsidRPr="00E12B0B">
        <w:rPr>
          <w:rFonts w:ascii="Times New Roman" w:eastAsia="Times New Roman" w:hAnsi="Times New Roman" w:cs="Times New Roman"/>
          <w:color w:val="000000"/>
          <w:sz w:val="24"/>
          <w:szCs w:val="24"/>
          <w:lang w:eastAsia="ru-RU"/>
        </w:rPr>
        <w:t>Выполнение обязательной герметизации оголовков всех эксп</w:t>
      </w:r>
      <w:r w:rsidR="00016442" w:rsidRPr="00E12B0B">
        <w:rPr>
          <w:rFonts w:ascii="Times New Roman" w:eastAsia="Times New Roman" w:hAnsi="Times New Roman" w:cs="Times New Roman"/>
          <w:color w:val="000000"/>
          <w:sz w:val="24"/>
          <w:szCs w:val="24"/>
          <w:lang w:eastAsia="ru-RU"/>
        </w:rPr>
        <w:t>луатируемых и резервных скважин;</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02401A" w:rsidRPr="00E12B0B">
        <w:rPr>
          <w:rFonts w:ascii="Times New Roman" w:eastAsia="Times New Roman" w:hAnsi="Times New Roman" w:cs="Times New Roman"/>
          <w:color w:val="000000"/>
          <w:sz w:val="24"/>
          <w:szCs w:val="24"/>
          <w:lang w:eastAsia="ru-RU"/>
        </w:rPr>
        <w:t>Проведение ежегодного профилактического ремонта скважин балансодержате</w:t>
      </w:r>
      <w:r w:rsidR="00016442" w:rsidRPr="00E12B0B">
        <w:rPr>
          <w:rFonts w:ascii="Times New Roman" w:eastAsia="Times New Roman" w:hAnsi="Times New Roman" w:cs="Times New Roman"/>
          <w:color w:val="000000"/>
          <w:sz w:val="24"/>
          <w:szCs w:val="24"/>
          <w:lang w:eastAsia="ru-RU"/>
        </w:rPr>
        <w:t>лями водозаборных сооружений;</w:t>
      </w:r>
    </w:p>
    <w:p w:rsidR="0002401A" w:rsidRPr="00E12B0B" w:rsidRDefault="002673A0"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w:t>
      </w:r>
      <w:r w:rsidR="0002401A" w:rsidRPr="00E12B0B">
        <w:rPr>
          <w:rFonts w:ascii="Times New Roman" w:eastAsia="Times New Roman" w:hAnsi="Times New Roman" w:cs="Times New Roman"/>
          <w:color w:val="000000"/>
          <w:sz w:val="24"/>
          <w:szCs w:val="24"/>
          <w:lang w:eastAsia="ru-RU"/>
        </w:rPr>
        <w:t>Анализ необходимости устройства на водозаборах пресных подземных вод установок по обеззараживанию и обезжелезиванию воды.</w:t>
      </w:r>
    </w:p>
    <w:p w:rsidR="000D3A11" w:rsidRPr="00E12B0B" w:rsidRDefault="000D3A11" w:rsidP="001E5513">
      <w:pPr>
        <w:spacing w:after="0" w:line="360" w:lineRule="auto"/>
        <w:jc w:val="both"/>
        <w:textAlignment w:val="baseline"/>
        <w:rPr>
          <w:rFonts w:ascii="Times New Roman" w:eastAsia="Times New Roman" w:hAnsi="Times New Roman" w:cs="Times New Roman"/>
          <w:color w:val="000000"/>
          <w:sz w:val="24"/>
          <w:szCs w:val="24"/>
          <w:lang w:eastAsia="ru-RU"/>
        </w:rPr>
      </w:pPr>
    </w:p>
    <w:p w:rsidR="000D3A11" w:rsidRPr="00E12B0B" w:rsidRDefault="000D3A11" w:rsidP="00680492">
      <w:pPr>
        <w:pStyle w:val="4"/>
        <w:spacing w:before="0" w:line="360" w:lineRule="auto"/>
        <w:ind w:firstLine="709"/>
        <w:rPr>
          <w:rFonts w:ascii="Times New Roman" w:hAnsi="Times New Roman" w:cs="Times New Roman"/>
          <w:i w:val="0"/>
          <w:iCs w:val="0"/>
          <w:color w:val="auto"/>
          <w:sz w:val="24"/>
          <w:szCs w:val="24"/>
        </w:rPr>
      </w:pPr>
      <w:r w:rsidRPr="00E12B0B">
        <w:rPr>
          <w:rFonts w:ascii="Times New Roman" w:hAnsi="Times New Roman" w:cs="Times New Roman"/>
          <w:i w:val="0"/>
          <w:iCs w:val="0"/>
          <w:color w:val="auto"/>
          <w:sz w:val="24"/>
          <w:szCs w:val="24"/>
        </w:rPr>
        <w:t>2.5.4 Мероприятия по развитию системы водоотведения</w:t>
      </w:r>
    </w:p>
    <w:p w:rsidR="000D3A11" w:rsidRPr="00E12B0B" w:rsidRDefault="000D3A11"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вторую  очередь предлагается:</w:t>
      </w:r>
    </w:p>
    <w:p w:rsidR="00136404" w:rsidRPr="00E12B0B" w:rsidRDefault="00136404" w:rsidP="00680492">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-Осуществление работ по </w:t>
      </w:r>
      <w:proofErr w:type="spellStart"/>
      <w:r w:rsidRPr="00E12B0B">
        <w:rPr>
          <w:rFonts w:ascii="Times New Roman" w:hAnsi="Times New Roman" w:cs="Times New Roman"/>
          <w:sz w:val="24"/>
          <w:szCs w:val="24"/>
        </w:rPr>
        <w:t>канализованию</w:t>
      </w:r>
      <w:proofErr w:type="spellEnd"/>
      <w:r w:rsidRPr="00E12B0B">
        <w:rPr>
          <w:rFonts w:ascii="Times New Roman" w:hAnsi="Times New Roman" w:cs="Times New Roman"/>
          <w:sz w:val="24"/>
          <w:szCs w:val="24"/>
        </w:rPr>
        <w:t xml:space="preserve"> населенных пунктов </w:t>
      </w:r>
      <w:proofErr w:type="spellStart"/>
      <w:r w:rsidRPr="00E12B0B">
        <w:rPr>
          <w:rFonts w:ascii="Times New Roman" w:hAnsi="Times New Roman" w:cs="Times New Roman"/>
          <w:sz w:val="24"/>
          <w:szCs w:val="24"/>
        </w:rPr>
        <w:t>Большеключинского</w:t>
      </w:r>
      <w:proofErr w:type="spellEnd"/>
      <w:r w:rsidRPr="00E12B0B">
        <w:rPr>
          <w:rFonts w:ascii="Times New Roman" w:hAnsi="Times New Roman" w:cs="Times New Roman"/>
          <w:sz w:val="24"/>
          <w:szCs w:val="24"/>
        </w:rPr>
        <w:t xml:space="preserve"> сельского поселения; </w:t>
      </w:r>
    </w:p>
    <w:p w:rsidR="000D3A11" w:rsidRPr="00E12B0B" w:rsidRDefault="000D3A11" w:rsidP="00680492">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-Строительство очис</w:t>
      </w:r>
      <w:r w:rsidR="00FB7BD0" w:rsidRPr="00E12B0B">
        <w:rPr>
          <w:rFonts w:ascii="Times New Roman" w:eastAsia="Times New Roman" w:hAnsi="Times New Roman" w:cs="Times New Roman"/>
          <w:color w:val="000000"/>
          <w:sz w:val="24"/>
          <w:szCs w:val="24"/>
          <w:lang w:eastAsia="ru-RU"/>
        </w:rPr>
        <w:t>тных сооружений южнее</w:t>
      </w:r>
      <w:r w:rsidRPr="00E12B0B">
        <w:rPr>
          <w:rFonts w:ascii="Times New Roman" w:eastAsia="Times New Roman" w:hAnsi="Times New Roman" w:cs="Times New Roman"/>
          <w:color w:val="000000"/>
          <w:sz w:val="24"/>
          <w:szCs w:val="24"/>
          <w:lang w:eastAsia="ru-RU"/>
        </w:rPr>
        <w:t xml:space="preserve"> с. Большие Ключи</w:t>
      </w:r>
      <w:r w:rsidR="00136404" w:rsidRPr="00E12B0B">
        <w:rPr>
          <w:rFonts w:ascii="Times New Roman" w:eastAsia="Times New Roman" w:hAnsi="Times New Roman" w:cs="Times New Roman"/>
          <w:color w:val="000000"/>
          <w:sz w:val="24"/>
          <w:szCs w:val="24"/>
          <w:lang w:eastAsia="ru-RU"/>
        </w:rPr>
        <w:t>.</w:t>
      </w:r>
    </w:p>
    <w:p w:rsidR="000D3A11" w:rsidRPr="00E12B0B" w:rsidRDefault="000D3A11" w:rsidP="001E5513">
      <w:pPr>
        <w:spacing w:after="0" w:line="360" w:lineRule="auto"/>
        <w:jc w:val="both"/>
        <w:textAlignment w:val="baseline"/>
        <w:rPr>
          <w:rFonts w:ascii="Times New Roman" w:eastAsia="Times New Roman" w:hAnsi="Times New Roman" w:cs="Times New Roman"/>
          <w:color w:val="000000"/>
          <w:sz w:val="24"/>
          <w:szCs w:val="24"/>
          <w:lang w:eastAsia="ru-RU"/>
        </w:rPr>
      </w:pPr>
    </w:p>
    <w:p w:rsidR="00C00138" w:rsidRPr="00E12B0B" w:rsidRDefault="00C90D2F" w:rsidP="00680492">
      <w:pPr>
        <w:pStyle w:val="4"/>
        <w:spacing w:before="0" w:line="360" w:lineRule="auto"/>
        <w:ind w:firstLine="709"/>
        <w:jc w:val="both"/>
        <w:rPr>
          <w:rFonts w:ascii="Times New Roman" w:hAnsi="Times New Roman" w:cs="Times New Roman"/>
          <w:i w:val="0"/>
          <w:iCs w:val="0"/>
          <w:color w:val="auto"/>
          <w:sz w:val="24"/>
          <w:szCs w:val="24"/>
        </w:rPr>
      </w:pPr>
      <w:bookmarkStart w:id="16" w:name="_2.5.4_Мероприятия_по"/>
      <w:bookmarkEnd w:id="16"/>
      <w:r w:rsidRPr="00E12B0B">
        <w:rPr>
          <w:rFonts w:ascii="Times New Roman" w:hAnsi="Times New Roman" w:cs="Times New Roman"/>
          <w:i w:val="0"/>
          <w:iCs w:val="0"/>
          <w:color w:val="auto"/>
          <w:sz w:val="24"/>
          <w:szCs w:val="24"/>
        </w:rPr>
        <w:t>2.5.5</w:t>
      </w:r>
      <w:r w:rsidR="005D4E70" w:rsidRPr="00E12B0B">
        <w:rPr>
          <w:rFonts w:ascii="Times New Roman" w:hAnsi="Times New Roman" w:cs="Times New Roman"/>
          <w:i w:val="0"/>
          <w:iCs w:val="0"/>
          <w:color w:val="auto"/>
          <w:sz w:val="24"/>
          <w:szCs w:val="24"/>
        </w:rPr>
        <w:t xml:space="preserve"> </w:t>
      </w:r>
      <w:r w:rsidR="00C00138" w:rsidRPr="00E12B0B">
        <w:rPr>
          <w:rFonts w:ascii="Times New Roman" w:hAnsi="Times New Roman" w:cs="Times New Roman"/>
          <w:i w:val="0"/>
          <w:iCs w:val="0"/>
          <w:color w:val="auto"/>
          <w:sz w:val="24"/>
          <w:szCs w:val="24"/>
        </w:rPr>
        <w:t xml:space="preserve"> Мероприятия по развитию системы связи</w:t>
      </w:r>
    </w:p>
    <w:p w:rsidR="008828FF" w:rsidRPr="00E12B0B" w:rsidRDefault="008828FF" w:rsidP="00680492">
      <w:pPr>
        <w:spacing w:after="0" w:line="360" w:lineRule="auto"/>
        <w:ind w:firstLine="708"/>
        <w:jc w:val="both"/>
        <w:rPr>
          <w:rFonts w:ascii="Times New Roman" w:eastAsia="Times New Roman" w:hAnsi="Times New Roman" w:cs="Times New Roman"/>
          <w:color w:val="000000"/>
          <w:sz w:val="24"/>
          <w:szCs w:val="24"/>
          <w:lang w:eastAsia="ru-RU"/>
        </w:rPr>
      </w:pPr>
      <w:r w:rsidRPr="00E12B0B">
        <w:rPr>
          <w:rFonts w:ascii="Times New Roman" w:hAnsi="Times New Roman" w:cs="Times New Roman"/>
          <w:sz w:val="24"/>
          <w:szCs w:val="24"/>
        </w:rPr>
        <w:t>Проектом генерального плана на первую   очередь предлагается:</w:t>
      </w:r>
    </w:p>
    <w:p w:rsidR="0002401A" w:rsidRPr="00E12B0B" w:rsidRDefault="0002401A" w:rsidP="00EA07CC">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Повышение эффективности функционирования телекоммуникационной внутризоновой транспортной сети. Увеличение каналов GE (</w:t>
      </w:r>
      <w:proofErr w:type="spellStart"/>
      <w:r w:rsidRPr="00E12B0B">
        <w:rPr>
          <w:rFonts w:ascii="Times New Roman" w:eastAsia="Times New Roman" w:hAnsi="Times New Roman" w:cs="Times New Roman"/>
          <w:color w:val="000000"/>
          <w:sz w:val="24"/>
          <w:szCs w:val="24"/>
          <w:lang w:eastAsia="ru-RU"/>
        </w:rPr>
        <w:t>Gigabit</w:t>
      </w:r>
      <w:proofErr w:type="spellEnd"/>
      <w:r w:rsidRPr="00E12B0B">
        <w:rPr>
          <w:rFonts w:ascii="Times New Roman" w:eastAsia="Times New Roman" w:hAnsi="Times New Roman" w:cs="Times New Roman"/>
          <w:color w:val="000000"/>
          <w:sz w:val="24"/>
          <w:szCs w:val="24"/>
          <w:lang w:eastAsia="ru-RU"/>
        </w:rPr>
        <w:t xml:space="preserve"> </w:t>
      </w:r>
      <w:proofErr w:type="spellStart"/>
      <w:r w:rsidRPr="00E12B0B">
        <w:rPr>
          <w:rFonts w:ascii="Times New Roman" w:eastAsia="Times New Roman" w:hAnsi="Times New Roman" w:cs="Times New Roman"/>
          <w:color w:val="000000"/>
          <w:sz w:val="24"/>
          <w:szCs w:val="24"/>
          <w:lang w:eastAsia="ru-RU"/>
        </w:rPr>
        <w:t>Ethernet</w:t>
      </w:r>
      <w:proofErr w:type="spellEnd"/>
      <w:r w:rsidRPr="00E12B0B">
        <w:rPr>
          <w:rFonts w:ascii="Times New Roman" w:eastAsia="Times New Roman" w:hAnsi="Times New Roman" w:cs="Times New Roman"/>
          <w:color w:val="000000"/>
          <w:sz w:val="24"/>
          <w:szCs w:val="24"/>
          <w:lang w:eastAsia="ru-RU"/>
        </w:rPr>
        <w:t>) и постепенный переход от традиционных сетей связи на сети следующего поколения NGN (</w:t>
      </w:r>
      <w:proofErr w:type="spellStart"/>
      <w:r w:rsidRPr="00E12B0B">
        <w:rPr>
          <w:rFonts w:ascii="Times New Roman" w:eastAsia="Times New Roman" w:hAnsi="Times New Roman" w:cs="Times New Roman"/>
          <w:color w:val="000000"/>
          <w:sz w:val="24"/>
          <w:szCs w:val="24"/>
          <w:lang w:eastAsia="ru-RU"/>
        </w:rPr>
        <w:t>Next</w:t>
      </w:r>
      <w:proofErr w:type="spellEnd"/>
      <w:r w:rsidRPr="00E12B0B">
        <w:rPr>
          <w:rFonts w:ascii="Times New Roman" w:eastAsia="Times New Roman" w:hAnsi="Times New Roman" w:cs="Times New Roman"/>
          <w:color w:val="000000"/>
          <w:sz w:val="24"/>
          <w:szCs w:val="24"/>
          <w:lang w:eastAsia="ru-RU"/>
        </w:rPr>
        <w:t xml:space="preserve"> </w:t>
      </w:r>
      <w:proofErr w:type="spellStart"/>
      <w:r w:rsidRPr="00E12B0B">
        <w:rPr>
          <w:rFonts w:ascii="Times New Roman" w:eastAsia="Times New Roman" w:hAnsi="Times New Roman" w:cs="Times New Roman"/>
          <w:color w:val="000000"/>
          <w:sz w:val="24"/>
          <w:szCs w:val="24"/>
          <w:lang w:eastAsia="ru-RU"/>
        </w:rPr>
        <w:t>Generation</w:t>
      </w:r>
      <w:proofErr w:type="spellEnd"/>
      <w:r w:rsidRPr="00E12B0B">
        <w:rPr>
          <w:rFonts w:ascii="Times New Roman" w:eastAsia="Times New Roman" w:hAnsi="Times New Roman" w:cs="Times New Roman"/>
          <w:color w:val="000000"/>
          <w:sz w:val="24"/>
          <w:szCs w:val="24"/>
          <w:lang w:eastAsia="ru-RU"/>
        </w:rPr>
        <w:t xml:space="preserve"> </w:t>
      </w:r>
      <w:proofErr w:type="spellStart"/>
      <w:r w:rsidRPr="00E12B0B">
        <w:rPr>
          <w:rFonts w:ascii="Times New Roman" w:eastAsia="Times New Roman" w:hAnsi="Times New Roman" w:cs="Times New Roman"/>
          <w:color w:val="000000"/>
          <w:sz w:val="24"/>
          <w:szCs w:val="24"/>
          <w:lang w:eastAsia="ru-RU"/>
        </w:rPr>
        <w:t>Network</w:t>
      </w:r>
      <w:proofErr w:type="spellEnd"/>
      <w:r w:rsidRPr="00E12B0B">
        <w:rPr>
          <w:rFonts w:ascii="Times New Roman" w:eastAsia="Times New Roman" w:hAnsi="Times New Roman" w:cs="Times New Roman"/>
          <w:color w:val="000000"/>
          <w:sz w:val="24"/>
          <w:szCs w:val="24"/>
          <w:lang w:eastAsia="ru-RU"/>
        </w:rPr>
        <w:t>).</w:t>
      </w:r>
    </w:p>
    <w:p w:rsidR="0002401A" w:rsidRPr="00E12B0B" w:rsidRDefault="0002401A" w:rsidP="001E5513">
      <w:pPr>
        <w:spacing w:after="0" w:line="360" w:lineRule="auto"/>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 xml:space="preserve">Переход на технологию IMS (IP </w:t>
      </w:r>
      <w:proofErr w:type="spellStart"/>
      <w:r w:rsidRPr="00E12B0B">
        <w:rPr>
          <w:rFonts w:ascii="Times New Roman" w:eastAsia="Times New Roman" w:hAnsi="Times New Roman" w:cs="Times New Roman"/>
          <w:color w:val="000000"/>
          <w:sz w:val="24"/>
          <w:szCs w:val="24"/>
          <w:lang w:eastAsia="ru-RU"/>
        </w:rPr>
        <w:t>Multimedia</w:t>
      </w:r>
      <w:proofErr w:type="spellEnd"/>
      <w:r w:rsidRPr="00E12B0B">
        <w:rPr>
          <w:rFonts w:ascii="Times New Roman" w:eastAsia="Times New Roman" w:hAnsi="Times New Roman" w:cs="Times New Roman"/>
          <w:color w:val="000000"/>
          <w:sz w:val="24"/>
          <w:szCs w:val="24"/>
          <w:lang w:eastAsia="ru-RU"/>
        </w:rPr>
        <w:t xml:space="preserve"> </w:t>
      </w:r>
      <w:proofErr w:type="spellStart"/>
      <w:r w:rsidRPr="00E12B0B">
        <w:rPr>
          <w:rFonts w:ascii="Times New Roman" w:eastAsia="Times New Roman" w:hAnsi="Times New Roman" w:cs="Times New Roman"/>
          <w:color w:val="000000"/>
          <w:sz w:val="24"/>
          <w:szCs w:val="24"/>
          <w:lang w:eastAsia="ru-RU"/>
        </w:rPr>
        <w:t>Subsystem</w:t>
      </w:r>
      <w:proofErr w:type="spellEnd"/>
      <w:r w:rsidRPr="00E12B0B">
        <w:rPr>
          <w:rFonts w:ascii="Times New Roman" w:eastAsia="Times New Roman" w:hAnsi="Times New Roman" w:cs="Times New Roman"/>
          <w:color w:val="000000"/>
          <w:sz w:val="24"/>
          <w:szCs w:val="24"/>
          <w:lang w:eastAsia="ru-RU"/>
        </w:rPr>
        <w:t>) – сеть, которая построена на принципах пакетной коммутации.</w:t>
      </w:r>
    </w:p>
    <w:p w:rsidR="0002401A" w:rsidRPr="00E12B0B" w:rsidRDefault="0002401A" w:rsidP="00016442">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E12B0B">
        <w:rPr>
          <w:rFonts w:ascii="Times New Roman" w:eastAsia="Times New Roman" w:hAnsi="Times New Roman" w:cs="Times New Roman"/>
          <w:color w:val="000000"/>
          <w:sz w:val="24"/>
          <w:szCs w:val="24"/>
          <w:lang w:eastAsia="ru-RU"/>
        </w:rPr>
        <w:t>Разработка проектно-сметной документации и строительство волоконно-оптической линии связи для внедрения современных технологий в систему управления и в средст</w:t>
      </w:r>
      <w:r w:rsidR="00680492">
        <w:rPr>
          <w:rFonts w:ascii="Times New Roman" w:eastAsia="Times New Roman" w:hAnsi="Times New Roman" w:cs="Times New Roman"/>
          <w:color w:val="000000"/>
          <w:sz w:val="24"/>
          <w:szCs w:val="24"/>
          <w:lang w:eastAsia="ru-RU"/>
        </w:rPr>
        <w:t>ва связи ОАО «Сетевая компания».</w:t>
      </w:r>
    </w:p>
    <w:p w:rsidR="00F027B2" w:rsidRPr="00E12B0B" w:rsidRDefault="00F027B2" w:rsidP="00F027B2">
      <w:pPr>
        <w:rPr>
          <w:rFonts w:ascii="Times New Roman" w:hAnsi="Times New Roman" w:cs="Times New Roman"/>
          <w:sz w:val="24"/>
          <w:szCs w:val="24"/>
        </w:rPr>
      </w:pPr>
      <w:bookmarkStart w:id="17" w:name="_2.5.5_Мероприятия_по"/>
      <w:bookmarkEnd w:id="17"/>
    </w:p>
    <w:p w:rsidR="00C00138" w:rsidRPr="00E12B0B" w:rsidRDefault="00C00138" w:rsidP="00680492">
      <w:pPr>
        <w:pStyle w:val="30"/>
        <w:spacing w:before="0" w:line="360" w:lineRule="auto"/>
        <w:ind w:firstLine="709"/>
        <w:rPr>
          <w:rFonts w:ascii="Times New Roman" w:hAnsi="Times New Roman" w:cs="Times New Roman"/>
          <w:color w:val="auto"/>
          <w:sz w:val="24"/>
          <w:szCs w:val="24"/>
        </w:rPr>
      </w:pPr>
      <w:bookmarkStart w:id="18" w:name="_2.6_Мероприятия_по"/>
      <w:bookmarkEnd w:id="18"/>
      <w:r w:rsidRPr="00E12B0B">
        <w:rPr>
          <w:rFonts w:ascii="Times New Roman" w:hAnsi="Times New Roman" w:cs="Times New Roman"/>
          <w:color w:val="auto"/>
          <w:sz w:val="24"/>
          <w:szCs w:val="24"/>
        </w:rPr>
        <w:lastRenderedPageBreak/>
        <w:t>2.6 Мероприятия по развитию транспортной инфраструктуры</w:t>
      </w:r>
    </w:p>
    <w:p w:rsidR="00C00138" w:rsidRPr="00E12B0B" w:rsidRDefault="00C00138" w:rsidP="00680492">
      <w:pPr>
        <w:pStyle w:val="4"/>
        <w:spacing w:before="0" w:line="360" w:lineRule="auto"/>
        <w:ind w:firstLine="709"/>
        <w:rPr>
          <w:rFonts w:ascii="Times New Roman" w:hAnsi="Times New Roman" w:cs="Times New Roman"/>
          <w:i w:val="0"/>
          <w:iCs w:val="0"/>
          <w:color w:val="auto"/>
          <w:sz w:val="24"/>
          <w:szCs w:val="24"/>
        </w:rPr>
      </w:pPr>
      <w:bookmarkStart w:id="19" w:name="_2.6.1_Автомобильные_дороги"/>
      <w:bookmarkStart w:id="20" w:name="_Toc270342092"/>
      <w:bookmarkStart w:id="21" w:name="_Toc202279568"/>
      <w:bookmarkStart w:id="22" w:name="_Toc202276159"/>
      <w:bookmarkStart w:id="23" w:name="_Toc202079752"/>
      <w:bookmarkStart w:id="24" w:name="_Toc200439353"/>
      <w:bookmarkStart w:id="25" w:name="_Toc200439107"/>
      <w:bookmarkStart w:id="26" w:name="_Toc195362138"/>
      <w:bookmarkStart w:id="27" w:name="_Toc195353987"/>
      <w:bookmarkEnd w:id="19"/>
      <w:r w:rsidRPr="00E12B0B">
        <w:rPr>
          <w:rFonts w:ascii="Times New Roman" w:hAnsi="Times New Roman" w:cs="Times New Roman"/>
          <w:i w:val="0"/>
          <w:iCs w:val="0"/>
          <w:color w:val="auto"/>
          <w:sz w:val="24"/>
          <w:szCs w:val="24"/>
        </w:rPr>
        <w:t>2.6.1 Автомобильные дороги</w:t>
      </w:r>
      <w:bookmarkEnd w:id="20"/>
      <w:bookmarkEnd w:id="21"/>
      <w:bookmarkEnd w:id="22"/>
      <w:bookmarkEnd w:id="23"/>
      <w:bookmarkEnd w:id="24"/>
      <w:bookmarkEnd w:id="25"/>
      <w:bookmarkEnd w:id="26"/>
      <w:bookmarkEnd w:id="27"/>
    </w:p>
    <w:p w:rsidR="0091300D" w:rsidRPr="00E12B0B" w:rsidRDefault="0091300D"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первую очередь предлагается:</w:t>
      </w:r>
    </w:p>
    <w:p w:rsidR="0091300D" w:rsidRPr="00E12B0B" w:rsidRDefault="0091300D"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-Строительство участка дороги «Северный обход КАД г. Казани»</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 категория </w:t>
      </w:r>
      <w:r w:rsidRPr="00E12B0B">
        <w:rPr>
          <w:rFonts w:ascii="Times New Roman" w:hAnsi="Times New Roman" w:cs="Times New Roman"/>
          <w:sz w:val="24"/>
          <w:szCs w:val="24"/>
          <w:lang w:val="en-US"/>
        </w:rPr>
        <w:t>I</w:t>
      </w:r>
      <w:r w:rsidRPr="00E12B0B">
        <w:rPr>
          <w:rFonts w:ascii="Times New Roman" w:hAnsi="Times New Roman" w:cs="Times New Roman"/>
          <w:sz w:val="24"/>
          <w:szCs w:val="24"/>
        </w:rPr>
        <w:t xml:space="preserve"> </w:t>
      </w:r>
      <w:r w:rsidRPr="00E12B0B">
        <w:rPr>
          <w:rFonts w:ascii="Times New Roman" w:hAnsi="Times New Roman" w:cs="Times New Roman"/>
          <w:sz w:val="24"/>
          <w:szCs w:val="24"/>
          <w:lang w:val="en-US"/>
        </w:rPr>
        <w:t>a</w:t>
      </w:r>
      <w:r w:rsidRPr="00E12B0B">
        <w:rPr>
          <w:rFonts w:ascii="Times New Roman" w:hAnsi="Times New Roman" w:cs="Times New Roman"/>
          <w:sz w:val="24"/>
          <w:szCs w:val="24"/>
        </w:rPr>
        <w:t xml:space="preserve">,  6 км которой проходит по автомобильной дороге </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д. Ивановское –</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М7 «Волга»; </w:t>
      </w:r>
    </w:p>
    <w:p w:rsidR="0091300D" w:rsidRPr="00E12B0B" w:rsidRDefault="0091300D"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 xml:space="preserve">-Строительство дороги </w:t>
      </w:r>
      <w:r w:rsidRPr="00E12B0B">
        <w:rPr>
          <w:rFonts w:ascii="Times New Roman" w:hAnsi="Times New Roman" w:cs="Times New Roman"/>
          <w:sz w:val="24"/>
          <w:szCs w:val="24"/>
          <w:lang w:val="en-US"/>
        </w:rPr>
        <w:t>III</w:t>
      </w:r>
      <w:r w:rsidRPr="00E12B0B">
        <w:rPr>
          <w:rFonts w:ascii="Times New Roman" w:hAnsi="Times New Roman" w:cs="Times New Roman"/>
          <w:sz w:val="24"/>
          <w:szCs w:val="24"/>
        </w:rPr>
        <w:t xml:space="preserve"> категории «Обход с. Большие Ключи»</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4,9 км;</w:t>
      </w:r>
    </w:p>
    <w:p w:rsidR="005F329F" w:rsidRPr="00E12B0B" w:rsidRDefault="0091300D"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 xml:space="preserve">- Перевод автодороги регионального значения, проходящей через </w:t>
      </w:r>
      <w:r w:rsidR="00016442" w:rsidRPr="00E12B0B">
        <w:rPr>
          <w:rFonts w:ascii="Times New Roman" w:hAnsi="Times New Roman" w:cs="Times New Roman"/>
          <w:sz w:val="24"/>
          <w:szCs w:val="24"/>
        </w:rPr>
        <w:t xml:space="preserve">        </w:t>
      </w:r>
      <w:r w:rsidR="005F329F" w:rsidRPr="00E12B0B">
        <w:rPr>
          <w:rFonts w:ascii="Times New Roman" w:hAnsi="Times New Roman" w:cs="Times New Roman"/>
          <w:sz w:val="24"/>
          <w:szCs w:val="24"/>
        </w:rPr>
        <w:t xml:space="preserve">с. Большие Ключи, </w:t>
      </w:r>
      <w:r w:rsidRPr="00E12B0B">
        <w:rPr>
          <w:rFonts w:ascii="Times New Roman" w:hAnsi="Times New Roman" w:cs="Times New Roman"/>
          <w:sz w:val="24"/>
          <w:szCs w:val="24"/>
        </w:rPr>
        <w:t xml:space="preserve"> в дорогу местного значения</w:t>
      </w:r>
      <w:r w:rsidR="005F329F" w:rsidRPr="00E12B0B">
        <w:rPr>
          <w:rFonts w:ascii="Times New Roman" w:hAnsi="Times New Roman" w:cs="Times New Roman"/>
          <w:sz w:val="24"/>
          <w:szCs w:val="24"/>
        </w:rPr>
        <w:t>.</w:t>
      </w:r>
    </w:p>
    <w:p w:rsidR="009D4880" w:rsidRPr="00E12B0B" w:rsidRDefault="009D4880" w:rsidP="00680492">
      <w:pPr>
        <w:spacing w:after="0" w:line="360" w:lineRule="auto"/>
        <w:ind w:firstLine="708"/>
        <w:jc w:val="both"/>
        <w:rPr>
          <w:rFonts w:ascii="Times New Roman" w:hAnsi="Times New Roman" w:cs="Times New Roman"/>
          <w:sz w:val="24"/>
          <w:szCs w:val="24"/>
        </w:rPr>
      </w:pPr>
    </w:p>
    <w:p w:rsidR="005F329F" w:rsidRPr="00E12B0B" w:rsidRDefault="005F329F"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вторую очередь предлагается:</w:t>
      </w:r>
    </w:p>
    <w:p w:rsidR="00A8162B" w:rsidRPr="00E12B0B" w:rsidRDefault="00A8162B"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-Строительство автодороги местного значения между с. Большие Ключи</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 </w:t>
      </w:r>
      <w:r w:rsidR="00567BA0" w:rsidRPr="00E12B0B">
        <w:rPr>
          <w:rFonts w:ascii="Times New Roman" w:hAnsi="Times New Roman" w:cs="Times New Roman"/>
          <w:sz w:val="24"/>
          <w:szCs w:val="24"/>
        </w:rPr>
        <w:t>пос</w:t>
      </w:r>
      <w:r w:rsidRPr="00E12B0B">
        <w:rPr>
          <w:rFonts w:ascii="Times New Roman" w:hAnsi="Times New Roman" w:cs="Times New Roman"/>
          <w:sz w:val="24"/>
          <w:szCs w:val="24"/>
        </w:rPr>
        <w:t>. Светлое Озеро</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 д. Ивановское;</w:t>
      </w:r>
    </w:p>
    <w:p w:rsidR="00A8162B" w:rsidRPr="00E12B0B" w:rsidRDefault="00A8162B"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-Строительство автодороги местного значения между с. Большие Ключи</w:t>
      </w:r>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 д. </w:t>
      </w:r>
      <w:proofErr w:type="spellStart"/>
      <w:r w:rsidRPr="00E12B0B">
        <w:rPr>
          <w:rFonts w:ascii="Times New Roman" w:hAnsi="Times New Roman" w:cs="Times New Roman"/>
          <w:sz w:val="24"/>
          <w:szCs w:val="24"/>
        </w:rPr>
        <w:t>Соловьевка</w:t>
      </w:r>
      <w:proofErr w:type="spellEnd"/>
      <w:r w:rsidR="00016442" w:rsidRPr="00E12B0B">
        <w:rPr>
          <w:rFonts w:ascii="Times New Roman" w:hAnsi="Times New Roman" w:cs="Times New Roman"/>
          <w:sz w:val="24"/>
          <w:szCs w:val="24"/>
        </w:rPr>
        <w:t xml:space="preserve"> </w:t>
      </w:r>
      <w:r w:rsidRPr="00E12B0B">
        <w:rPr>
          <w:rFonts w:ascii="Times New Roman" w:hAnsi="Times New Roman" w:cs="Times New Roman"/>
          <w:sz w:val="24"/>
          <w:szCs w:val="24"/>
        </w:rPr>
        <w:t>-</w:t>
      </w:r>
      <w:r w:rsidR="00680492">
        <w:rPr>
          <w:rFonts w:ascii="Times New Roman" w:hAnsi="Times New Roman" w:cs="Times New Roman"/>
          <w:sz w:val="24"/>
          <w:szCs w:val="24"/>
        </w:rPr>
        <w:t xml:space="preserve"> </w:t>
      </w:r>
      <w:r w:rsidR="00943BA3" w:rsidRPr="00E12B0B">
        <w:rPr>
          <w:rFonts w:ascii="Times New Roman" w:hAnsi="Times New Roman" w:cs="Times New Roman"/>
          <w:sz w:val="24"/>
          <w:szCs w:val="24"/>
          <w:lang w:val="en-US"/>
        </w:rPr>
        <w:t>c</w:t>
      </w:r>
      <w:r w:rsidRPr="00E12B0B">
        <w:rPr>
          <w:rFonts w:ascii="Times New Roman" w:hAnsi="Times New Roman" w:cs="Times New Roman"/>
          <w:sz w:val="24"/>
          <w:szCs w:val="24"/>
        </w:rPr>
        <w:t>. Малые Ключи</w:t>
      </w:r>
      <w:r w:rsidR="00D80791" w:rsidRPr="00D80791">
        <w:rPr>
          <w:rFonts w:ascii="Times New Roman" w:hAnsi="Times New Roman" w:cs="Times New Roman"/>
          <w:sz w:val="24"/>
          <w:szCs w:val="24"/>
        </w:rPr>
        <w:t xml:space="preserve"> </w:t>
      </w:r>
      <w:r w:rsidR="00D80791">
        <w:rPr>
          <w:rFonts w:ascii="Times New Roman" w:hAnsi="Times New Roman" w:cs="Times New Roman"/>
          <w:sz w:val="24"/>
          <w:szCs w:val="24"/>
        </w:rPr>
        <w:t>с ответвлением в северном направлении до границы поселения</w:t>
      </w:r>
      <w:r w:rsidRPr="00E12B0B">
        <w:rPr>
          <w:rFonts w:ascii="Times New Roman" w:hAnsi="Times New Roman" w:cs="Times New Roman"/>
          <w:sz w:val="24"/>
          <w:szCs w:val="24"/>
        </w:rPr>
        <w:t>;</w:t>
      </w:r>
    </w:p>
    <w:p w:rsidR="00D25CB8" w:rsidRPr="00E12B0B" w:rsidRDefault="00016442"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w:t>
      </w:r>
      <w:r w:rsidR="00A8162B" w:rsidRPr="00E12B0B">
        <w:rPr>
          <w:rFonts w:ascii="Times New Roman" w:hAnsi="Times New Roman" w:cs="Times New Roman"/>
          <w:sz w:val="24"/>
          <w:szCs w:val="24"/>
        </w:rPr>
        <w:t>Строительство автодороги местного значения между д. Маевка</w:t>
      </w:r>
      <w:r w:rsidRPr="00E12B0B">
        <w:rPr>
          <w:rFonts w:ascii="Times New Roman" w:hAnsi="Times New Roman" w:cs="Times New Roman"/>
          <w:sz w:val="24"/>
          <w:szCs w:val="24"/>
        </w:rPr>
        <w:t xml:space="preserve"> </w:t>
      </w:r>
      <w:r w:rsidR="00A8162B" w:rsidRPr="00E12B0B">
        <w:rPr>
          <w:rFonts w:ascii="Times New Roman" w:hAnsi="Times New Roman" w:cs="Times New Roman"/>
          <w:sz w:val="24"/>
          <w:szCs w:val="24"/>
        </w:rPr>
        <w:t>-</w:t>
      </w:r>
      <w:r w:rsidR="004A6EEC"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         </w:t>
      </w:r>
      <w:r w:rsidR="00943BA3" w:rsidRPr="00E12B0B">
        <w:rPr>
          <w:rFonts w:ascii="Times New Roman" w:hAnsi="Times New Roman" w:cs="Times New Roman"/>
          <w:sz w:val="24"/>
          <w:szCs w:val="24"/>
          <w:lang w:val="en-US"/>
        </w:rPr>
        <w:t>c</w:t>
      </w:r>
      <w:r w:rsidR="00A8162B" w:rsidRPr="00E12B0B">
        <w:rPr>
          <w:rFonts w:ascii="Times New Roman" w:hAnsi="Times New Roman" w:cs="Times New Roman"/>
          <w:sz w:val="24"/>
          <w:szCs w:val="24"/>
        </w:rPr>
        <w:t>. Бело-Безводное.</w:t>
      </w:r>
    </w:p>
    <w:p w:rsidR="00D25CB8" w:rsidRPr="00E12B0B" w:rsidRDefault="00D25CB8"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на вторую  очередь предлагается:</w:t>
      </w:r>
    </w:p>
    <w:p w:rsidR="00942974" w:rsidRPr="00E12B0B" w:rsidRDefault="00D25CB8" w:rsidP="00680492">
      <w:pPr>
        <w:spacing w:after="0" w:line="360" w:lineRule="auto"/>
        <w:ind w:firstLine="708"/>
        <w:jc w:val="both"/>
        <w:rPr>
          <w:rFonts w:ascii="Times New Roman" w:hAnsi="Times New Roman" w:cs="Times New Roman"/>
          <w:sz w:val="24"/>
          <w:szCs w:val="24"/>
        </w:rPr>
      </w:pPr>
      <w:r w:rsidRPr="00E12B0B">
        <w:rPr>
          <w:rFonts w:ascii="Times New Roman" w:hAnsi="Times New Roman" w:cs="Times New Roman"/>
          <w:sz w:val="24"/>
          <w:szCs w:val="24"/>
        </w:rPr>
        <w:t>-Строительство АЗС в северной части   с. Большие Ключи,  вдоль дороги.</w:t>
      </w:r>
      <w:bookmarkStart w:id="28" w:name="_2.6.2_Железнодорожный_транспорт"/>
      <w:bookmarkStart w:id="29" w:name="_2.6.4_Свияжский_межрегиональный"/>
      <w:bookmarkStart w:id="30" w:name="_2.7_Мероприятия_по"/>
      <w:bookmarkEnd w:id="28"/>
      <w:bookmarkEnd w:id="29"/>
      <w:bookmarkEnd w:id="30"/>
    </w:p>
    <w:p w:rsidR="00016442" w:rsidRPr="00E12B0B" w:rsidRDefault="00016442" w:rsidP="00680492">
      <w:pPr>
        <w:spacing w:after="0" w:line="360" w:lineRule="auto"/>
        <w:ind w:firstLine="708"/>
        <w:jc w:val="both"/>
        <w:rPr>
          <w:rFonts w:ascii="Times New Roman" w:hAnsi="Times New Roman" w:cs="Times New Roman"/>
          <w:sz w:val="24"/>
          <w:szCs w:val="24"/>
        </w:rPr>
      </w:pPr>
    </w:p>
    <w:p w:rsidR="0081371B" w:rsidRPr="00E12B0B" w:rsidRDefault="00264E84" w:rsidP="00680492">
      <w:pPr>
        <w:pStyle w:val="30"/>
        <w:spacing w:before="0" w:line="360" w:lineRule="auto"/>
        <w:ind w:firstLine="709"/>
        <w:jc w:val="both"/>
        <w:rPr>
          <w:rFonts w:ascii="Times New Roman" w:hAnsi="Times New Roman" w:cs="Times New Roman"/>
          <w:color w:val="auto"/>
          <w:sz w:val="24"/>
          <w:szCs w:val="24"/>
        </w:rPr>
      </w:pPr>
      <w:bookmarkStart w:id="31" w:name="_2.8_Мероприятия_по"/>
      <w:bookmarkEnd w:id="31"/>
      <w:r w:rsidRPr="00E12B0B">
        <w:rPr>
          <w:rFonts w:ascii="Times New Roman" w:hAnsi="Times New Roman" w:cs="Times New Roman"/>
          <w:color w:val="auto"/>
          <w:sz w:val="24"/>
          <w:szCs w:val="24"/>
        </w:rPr>
        <w:t xml:space="preserve">2.7 </w:t>
      </w:r>
      <w:r w:rsidR="0081371B" w:rsidRPr="00E12B0B">
        <w:rPr>
          <w:rFonts w:ascii="Times New Roman" w:hAnsi="Times New Roman" w:cs="Times New Roman"/>
          <w:color w:val="auto"/>
          <w:sz w:val="24"/>
          <w:szCs w:val="24"/>
        </w:rPr>
        <w:t xml:space="preserve"> Мероприятия по развитию системы сбора и вывоза бытовых отходов</w:t>
      </w:r>
    </w:p>
    <w:p w:rsidR="00C00138"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Мероприятия по защите территорий от загрязнения отходами включают в себя:</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Все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Исключение выращивания продуктов питания вдоль автомагистралей;</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Организация поверхностного стока территорий;</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Рекультивация 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ископаемых;</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проводить мероприятия по обследованию почвенного покрова на наличие в нем токсичных веществ и соединений, а также радиоактивности с последующей дезактивацией, реабилитацией и т.д.;</w:t>
      </w:r>
    </w:p>
    <w:p w:rsidR="00C00138"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Особо загрязненные участки с высокой степенью загрязнения необходимо выводить на консервацию с созданием объектов зеленого фонда;</w:t>
      </w:r>
    </w:p>
    <w:p w:rsidR="008D1FC9"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lastRenderedPageBreak/>
        <w:t>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w:t>
      </w:r>
      <w:r w:rsidR="008D1FC9" w:rsidRPr="00E12B0B">
        <w:rPr>
          <w:rFonts w:ascii="Times New Roman" w:hAnsi="Times New Roman" w:cs="Times New Roman"/>
          <w:sz w:val="24"/>
          <w:szCs w:val="24"/>
        </w:rPr>
        <w:t>и программы по ее рекультивации;</w:t>
      </w:r>
    </w:p>
    <w:p w:rsidR="008D1FC9"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w:t>
      </w:r>
      <w:r w:rsidR="008D1FC9" w:rsidRPr="00E12B0B">
        <w:rPr>
          <w:rFonts w:ascii="Times New Roman" w:hAnsi="Times New Roman" w:cs="Times New Roman"/>
          <w:sz w:val="24"/>
          <w:szCs w:val="24"/>
        </w:rPr>
        <w:t>отходов, требующих захоронения;</w:t>
      </w:r>
    </w:p>
    <w:p w:rsidR="008D1FC9"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Внедрение системы управления и организации сбора, вывоза ТБО с территорий частного жилого</w:t>
      </w:r>
      <w:r w:rsidR="008D1FC9" w:rsidRPr="00E12B0B">
        <w:rPr>
          <w:rFonts w:ascii="Times New Roman" w:hAnsi="Times New Roman" w:cs="Times New Roman"/>
          <w:sz w:val="24"/>
          <w:szCs w:val="24"/>
        </w:rPr>
        <w:t xml:space="preserve"> фонда и садоводческих обществ;</w:t>
      </w:r>
    </w:p>
    <w:p w:rsidR="008D1FC9" w:rsidRPr="00E12B0B" w:rsidRDefault="00C00138" w:rsidP="00680492">
      <w:pPr>
        <w:pStyle w:val="32"/>
        <w:numPr>
          <w:ilvl w:val="0"/>
          <w:numId w:val="21"/>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Провести утилизацию пришедших в негодность и запрещенных к применению ядохимикатов, </w:t>
      </w:r>
      <w:r w:rsidR="00016442" w:rsidRPr="00E12B0B">
        <w:rPr>
          <w:rFonts w:ascii="Times New Roman" w:hAnsi="Times New Roman" w:cs="Times New Roman"/>
          <w:sz w:val="24"/>
          <w:szCs w:val="24"/>
        </w:rPr>
        <w:t xml:space="preserve"> </w:t>
      </w:r>
      <w:r w:rsidR="000945B4" w:rsidRPr="00E12B0B">
        <w:rPr>
          <w:rFonts w:ascii="Times New Roman" w:hAnsi="Times New Roman" w:cs="Times New Roman"/>
          <w:sz w:val="24"/>
          <w:szCs w:val="24"/>
        </w:rPr>
        <w:t>ликвидацию</w:t>
      </w:r>
      <w:r w:rsidRPr="00E12B0B">
        <w:rPr>
          <w:rFonts w:ascii="Times New Roman" w:hAnsi="Times New Roman" w:cs="Times New Roman"/>
          <w:sz w:val="24"/>
          <w:szCs w:val="24"/>
        </w:rPr>
        <w:t xml:space="preserve"> типовых складов </w:t>
      </w:r>
      <w:proofErr w:type="spellStart"/>
      <w:r w:rsidRPr="00E12B0B">
        <w:rPr>
          <w:rFonts w:ascii="Times New Roman" w:hAnsi="Times New Roman" w:cs="Times New Roman"/>
          <w:sz w:val="24"/>
          <w:szCs w:val="24"/>
        </w:rPr>
        <w:t>сельхозформирований</w:t>
      </w:r>
      <w:proofErr w:type="spellEnd"/>
      <w:r w:rsidRPr="00E12B0B">
        <w:rPr>
          <w:rFonts w:ascii="Times New Roman" w:hAnsi="Times New Roman" w:cs="Times New Roman"/>
          <w:sz w:val="24"/>
          <w:szCs w:val="24"/>
        </w:rPr>
        <w:t>, используемы</w:t>
      </w:r>
      <w:r w:rsidR="000945B4" w:rsidRPr="00E12B0B">
        <w:rPr>
          <w:rFonts w:ascii="Times New Roman" w:hAnsi="Times New Roman" w:cs="Times New Roman"/>
          <w:sz w:val="24"/>
          <w:szCs w:val="24"/>
        </w:rPr>
        <w:t xml:space="preserve">х для хранения средств химизации. </w:t>
      </w:r>
    </w:p>
    <w:p w:rsidR="00B838F7" w:rsidRPr="00E12B0B" w:rsidRDefault="00B838F7" w:rsidP="00942974">
      <w:pPr>
        <w:pStyle w:val="30"/>
        <w:spacing w:before="0" w:line="360" w:lineRule="auto"/>
        <w:rPr>
          <w:rFonts w:ascii="Times New Roman" w:hAnsi="Times New Roman" w:cs="Times New Roman"/>
          <w:color w:val="auto"/>
          <w:sz w:val="24"/>
          <w:szCs w:val="24"/>
        </w:rPr>
      </w:pPr>
      <w:bookmarkStart w:id="32" w:name="_2.9_Мероприятия_по"/>
      <w:bookmarkEnd w:id="32"/>
    </w:p>
    <w:p w:rsidR="00D35557" w:rsidRPr="00E12B0B" w:rsidRDefault="0081371B" w:rsidP="00680492">
      <w:pPr>
        <w:pStyle w:val="30"/>
        <w:spacing w:before="0" w:line="360" w:lineRule="auto"/>
        <w:ind w:firstLine="709"/>
        <w:rPr>
          <w:rFonts w:ascii="Times New Roman" w:hAnsi="Times New Roman" w:cs="Times New Roman"/>
          <w:color w:val="auto"/>
          <w:sz w:val="24"/>
          <w:szCs w:val="24"/>
        </w:rPr>
      </w:pPr>
      <w:r w:rsidRPr="00E12B0B">
        <w:rPr>
          <w:rFonts w:ascii="Times New Roman" w:hAnsi="Times New Roman" w:cs="Times New Roman"/>
          <w:color w:val="auto"/>
          <w:sz w:val="24"/>
          <w:szCs w:val="24"/>
        </w:rPr>
        <w:t>2.</w:t>
      </w:r>
      <w:r w:rsidR="00264E84" w:rsidRPr="00E12B0B">
        <w:rPr>
          <w:rFonts w:ascii="Times New Roman" w:hAnsi="Times New Roman" w:cs="Times New Roman"/>
          <w:color w:val="auto"/>
          <w:sz w:val="24"/>
          <w:szCs w:val="24"/>
        </w:rPr>
        <w:t xml:space="preserve">8 </w:t>
      </w:r>
      <w:r w:rsidR="00D35557" w:rsidRPr="00E12B0B">
        <w:rPr>
          <w:rFonts w:ascii="Times New Roman" w:hAnsi="Times New Roman" w:cs="Times New Roman"/>
          <w:color w:val="auto"/>
          <w:sz w:val="24"/>
          <w:szCs w:val="24"/>
        </w:rPr>
        <w:t xml:space="preserve"> Мероприятия по обеспечению экологической безопасности на территории  МО «</w:t>
      </w:r>
      <w:proofErr w:type="spellStart"/>
      <w:r w:rsidR="00D35557" w:rsidRPr="00E12B0B">
        <w:rPr>
          <w:rFonts w:ascii="Times New Roman" w:hAnsi="Times New Roman" w:cs="Times New Roman"/>
          <w:color w:val="auto"/>
          <w:sz w:val="24"/>
          <w:szCs w:val="24"/>
        </w:rPr>
        <w:t>Большеключинское</w:t>
      </w:r>
      <w:proofErr w:type="spellEnd"/>
      <w:r w:rsidR="00D35557" w:rsidRPr="00E12B0B">
        <w:rPr>
          <w:rFonts w:ascii="Times New Roman" w:hAnsi="Times New Roman" w:cs="Times New Roman"/>
          <w:color w:val="auto"/>
          <w:sz w:val="24"/>
          <w:szCs w:val="24"/>
        </w:rPr>
        <w:t xml:space="preserve"> сельское поселение»</w:t>
      </w:r>
    </w:p>
    <w:p w:rsidR="008516D7" w:rsidRPr="00E12B0B" w:rsidRDefault="008516D7" w:rsidP="008516D7">
      <w:pPr>
        <w:pStyle w:val="S1"/>
        <w:rPr>
          <w:sz w:val="24"/>
          <w:szCs w:val="24"/>
        </w:rPr>
      </w:pPr>
      <w:r w:rsidRPr="00E12B0B">
        <w:rPr>
          <w:sz w:val="24"/>
          <w:szCs w:val="24"/>
        </w:rPr>
        <w:t>Для обеспечения устойчивого и безопасного градостроительного развития поселения необходимо решение целого ряда проблем в сфере экологии:</w:t>
      </w:r>
    </w:p>
    <w:p w:rsidR="008516D7" w:rsidRPr="00E12B0B" w:rsidRDefault="008516D7" w:rsidP="008516D7">
      <w:pPr>
        <w:pStyle w:val="S"/>
        <w:rPr>
          <w:sz w:val="24"/>
          <w:szCs w:val="24"/>
        </w:rPr>
      </w:pPr>
      <w:r w:rsidRPr="00E12B0B">
        <w:rPr>
          <w:sz w:val="24"/>
          <w:szCs w:val="24"/>
        </w:rPr>
        <w:t>- в целях практической реализации перехода к устойчивому развитию необходимо проведение крупномасштабного экологического обследования территории поселения  с целью определения параметров хозяйственной емкости экосистем;</w:t>
      </w:r>
    </w:p>
    <w:p w:rsidR="008516D7" w:rsidRPr="00E12B0B" w:rsidRDefault="008516D7" w:rsidP="008516D7">
      <w:pPr>
        <w:pStyle w:val="S"/>
        <w:rPr>
          <w:sz w:val="24"/>
          <w:szCs w:val="24"/>
        </w:rPr>
      </w:pPr>
      <w:r w:rsidRPr="00E12B0B">
        <w:rPr>
          <w:sz w:val="24"/>
          <w:szCs w:val="24"/>
        </w:rPr>
        <w:t>- отдать приоритет развитию и ужесточению экологического контроля за деятельностью производств, а также проведению государственной экологической экспертизы, с целью недопущения дальнейшего роста техногенных нагрузок на окружающую среду;</w:t>
      </w:r>
    </w:p>
    <w:p w:rsidR="008516D7" w:rsidRPr="00E12B0B" w:rsidRDefault="008516D7" w:rsidP="008516D7">
      <w:pPr>
        <w:pStyle w:val="S"/>
        <w:rPr>
          <w:sz w:val="24"/>
          <w:szCs w:val="24"/>
        </w:rPr>
      </w:pPr>
      <w:r w:rsidRPr="00E12B0B">
        <w:rPr>
          <w:sz w:val="24"/>
          <w:szCs w:val="24"/>
        </w:rPr>
        <w:t>- особое внимание следует уделять размещению новых производств, особенно в экологически перегруженных зонах; запрещать местным органам власти осуществлять регистрацию предприятий без заключения государственной экологической экспертизы;</w:t>
      </w:r>
    </w:p>
    <w:p w:rsidR="008516D7" w:rsidRPr="00E12B0B" w:rsidRDefault="008516D7" w:rsidP="008516D7">
      <w:pPr>
        <w:pStyle w:val="S"/>
        <w:rPr>
          <w:sz w:val="24"/>
          <w:szCs w:val="24"/>
        </w:rPr>
      </w:pPr>
      <w:r w:rsidRPr="00E12B0B">
        <w:rPr>
          <w:sz w:val="24"/>
          <w:szCs w:val="24"/>
        </w:rPr>
        <w:t xml:space="preserve">- совершенствование правовой нормативной базы рационального использования природных ресурсов и охраны природы, включая определение фиксированного процента отчислений от прибыли и капиталовложений предприятий на выполнение природоохранных и </w:t>
      </w:r>
      <w:proofErr w:type="spellStart"/>
      <w:r w:rsidRPr="00E12B0B">
        <w:rPr>
          <w:sz w:val="24"/>
          <w:szCs w:val="24"/>
        </w:rPr>
        <w:t>природовосстановительных</w:t>
      </w:r>
      <w:proofErr w:type="spellEnd"/>
      <w:r w:rsidRPr="00E12B0B">
        <w:rPr>
          <w:sz w:val="24"/>
          <w:szCs w:val="24"/>
        </w:rPr>
        <w:t xml:space="preserve"> мероприятий, а также определение порядка ускоренной амортизации основных производственных фондов природоохранного назначения;</w:t>
      </w:r>
    </w:p>
    <w:p w:rsidR="008516D7" w:rsidRPr="00E12B0B" w:rsidRDefault="008516D7" w:rsidP="008516D7">
      <w:pPr>
        <w:pStyle w:val="S"/>
        <w:rPr>
          <w:sz w:val="24"/>
          <w:szCs w:val="24"/>
        </w:rPr>
      </w:pPr>
      <w:r w:rsidRPr="00E12B0B">
        <w:rPr>
          <w:sz w:val="24"/>
          <w:szCs w:val="24"/>
        </w:rPr>
        <w:t>- реализация мероприятий по устранению ущербов нанесенных окружающей природной среде в результате допущенных ранее ошибок при размещении, строительстве и эксплуатации промышленных предприятий и объектов, а также снижение техногенных нагрузок на окружающую природную среду до уровней соответствующих хозяйственной емкости региональных экосистем.</w:t>
      </w:r>
    </w:p>
    <w:p w:rsidR="008516D7" w:rsidRPr="00E12B0B" w:rsidRDefault="008516D7" w:rsidP="008516D7">
      <w:pPr>
        <w:pStyle w:val="S1"/>
        <w:rPr>
          <w:sz w:val="24"/>
          <w:szCs w:val="24"/>
        </w:rPr>
      </w:pPr>
      <w:r w:rsidRPr="00E12B0B">
        <w:rPr>
          <w:sz w:val="24"/>
          <w:szCs w:val="24"/>
        </w:rPr>
        <w:lastRenderedPageBreak/>
        <w:t xml:space="preserve">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Особого отношения и специальной политики в определении ущерба заслуживают особо охраняемые территории и территории вокруг них. </w:t>
      </w:r>
    </w:p>
    <w:p w:rsidR="00D35557" w:rsidRPr="00E12B0B" w:rsidRDefault="008516D7" w:rsidP="00680492">
      <w:pPr>
        <w:tabs>
          <w:tab w:val="left" w:pos="3600"/>
        </w:tabs>
        <w:spacing w:after="0" w:line="360" w:lineRule="auto"/>
        <w:rPr>
          <w:rFonts w:ascii="Times New Roman" w:hAnsi="Times New Roman" w:cs="Times New Roman"/>
          <w:sz w:val="24"/>
          <w:szCs w:val="24"/>
        </w:rPr>
      </w:pPr>
      <w:r w:rsidRPr="00E12B0B">
        <w:rPr>
          <w:rFonts w:ascii="Times New Roman" w:eastAsia="MS Mincho" w:hAnsi="Times New Roman" w:cs="Times New Roman"/>
          <w:sz w:val="24"/>
          <w:szCs w:val="24"/>
        </w:rPr>
        <w:tab/>
      </w:r>
    </w:p>
    <w:p w:rsidR="0081371B" w:rsidRPr="00E12B0B" w:rsidRDefault="00D35557" w:rsidP="00680492">
      <w:pPr>
        <w:pStyle w:val="30"/>
        <w:spacing w:before="0" w:line="360" w:lineRule="auto"/>
        <w:ind w:firstLine="851"/>
        <w:rPr>
          <w:rFonts w:ascii="Times New Roman" w:hAnsi="Times New Roman" w:cs="Times New Roman"/>
          <w:color w:val="auto"/>
          <w:sz w:val="24"/>
          <w:szCs w:val="24"/>
        </w:rPr>
      </w:pPr>
      <w:r w:rsidRPr="00E12B0B">
        <w:rPr>
          <w:rFonts w:ascii="Times New Roman" w:hAnsi="Times New Roman" w:cs="Times New Roman"/>
          <w:color w:val="auto"/>
          <w:sz w:val="24"/>
          <w:szCs w:val="24"/>
        </w:rPr>
        <w:t xml:space="preserve">2.8.1. </w:t>
      </w:r>
      <w:r w:rsidR="0081371B" w:rsidRPr="00E12B0B">
        <w:rPr>
          <w:rFonts w:ascii="Times New Roman" w:hAnsi="Times New Roman" w:cs="Times New Roman"/>
          <w:color w:val="auto"/>
          <w:sz w:val="24"/>
          <w:szCs w:val="24"/>
        </w:rPr>
        <w:t xml:space="preserve"> Мероприятия по</w:t>
      </w:r>
      <w:r w:rsidR="00A06404" w:rsidRPr="00E12B0B">
        <w:rPr>
          <w:rFonts w:ascii="Times New Roman" w:hAnsi="Times New Roman" w:cs="Times New Roman"/>
          <w:color w:val="auto"/>
          <w:sz w:val="24"/>
          <w:szCs w:val="24"/>
        </w:rPr>
        <w:t xml:space="preserve"> охране природы и рациональному </w:t>
      </w:r>
      <w:r w:rsidR="0081371B" w:rsidRPr="00E12B0B">
        <w:rPr>
          <w:rFonts w:ascii="Times New Roman" w:hAnsi="Times New Roman" w:cs="Times New Roman"/>
          <w:color w:val="auto"/>
          <w:sz w:val="24"/>
          <w:szCs w:val="24"/>
        </w:rPr>
        <w:t>природопользованию</w:t>
      </w:r>
    </w:p>
    <w:p w:rsidR="008D1FC9" w:rsidRPr="00E12B0B" w:rsidRDefault="008D1FC9"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Ликвидация несанкционированных свалок;</w:t>
      </w:r>
      <w:r w:rsidR="00C00138" w:rsidRPr="00E12B0B">
        <w:rPr>
          <w:rFonts w:ascii="Times New Roman" w:hAnsi="Times New Roman" w:cs="Times New Roman"/>
          <w:sz w:val="24"/>
          <w:szCs w:val="24"/>
        </w:rPr>
        <w:t xml:space="preserve"> </w:t>
      </w:r>
    </w:p>
    <w:p w:rsidR="008D1FC9" w:rsidRPr="00E12B0B" w:rsidRDefault="008D1FC9"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Н</w:t>
      </w:r>
      <w:r w:rsidR="00C00138" w:rsidRPr="00E12B0B">
        <w:rPr>
          <w:rFonts w:ascii="Times New Roman" w:hAnsi="Times New Roman" w:cs="Times New Roman"/>
          <w:sz w:val="24"/>
          <w:szCs w:val="24"/>
        </w:rPr>
        <w:t>еобходимо проведение инженерных работ по закреплению склонов (путем посадки деревьев); планирование производства строительных работ, не нарушая условий поверхностного стока</w:t>
      </w:r>
      <w:r w:rsidRPr="00E12B0B">
        <w:rPr>
          <w:rFonts w:ascii="Times New Roman" w:hAnsi="Times New Roman" w:cs="Times New Roman"/>
          <w:sz w:val="24"/>
          <w:szCs w:val="24"/>
        </w:rPr>
        <w:t>;</w:t>
      </w:r>
      <w:r w:rsidR="00C00138" w:rsidRPr="00E12B0B">
        <w:rPr>
          <w:rFonts w:ascii="Times New Roman" w:hAnsi="Times New Roman" w:cs="Times New Roman"/>
          <w:sz w:val="24"/>
          <w:szCs w:val="24"/>
        </w:rPr>
        <w:t xml:space="preserve"> </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При проведении строительных работ проектными решениями закладывать преимущественное использование готовых конструкций и материалов;</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Соблюдение СЗЗ объектов до жилой застройки и максимальное озеленение их территории пыле-, газоустойчивыми породами зеленых насаждений;</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Осуществление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Установка жестких ограничений на выбросы ЗВ в атмосферу от основных источников;</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Перевод автотранспорта на экологически чистые виды моторного топлива;</w:t>
      </w:r>
    </w:p>
    <w:p w:rsidR="00C00138" w:rsidRPr="00E12B0B" w:rsidRDefault="00C00138" w:rsidP="00680492">
      <w:pPr>
        <w:pStyle w:val="a5"/>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Внедрение катализаторов и нейтрализаторов для очистки выбросов от автотранспорта, использующего традиционные виды топлива; </w:t>
      </w:r>
    </w:p>
    <w:p w:rsidR="00C00138" w:rsidRPr="00E12B0B" w:rsidRDefault="0051085E" w:rsidP="00680492">
      <w:pPr>
        <w:pStyle w:val="32"/>
        <w:numPr>
          <w:ilvl w:val="0"/>
          <w:numId w:val="23"/>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Улучшение</w:t>
      </w:r>
      <w:r w:rsidR="00C00138" w:rsidRPr="00E12B0B">
        <w:rPr>
          <w:rFonts w:ascii="Times New Roman" w:hAnsi="Times New Roman" w:cs="Times New Roman"/>
          <w:sz w:val="24"/>
          <w:szCs w:val="24"/>
        </w:rPr>
        <w:t xml:space="preserve"> качества дорожного покрытия автомагистралей.</w:t>
      </w:r>
    </w:p>
    <w:p w:rsidR="008D1FC9" w:rsidRPr="00E12B0B" w:rsidRDefault="008D1FC9" w:rsidP="00942974">
      <w:pPr>
        <w:spacing w:after="0" w:line="360" w:lineRule="auto"/>
        <w:ind w:firstLine="720"/>
        <w:rPr>
          <w:rFonts w:ascii="Times New Roman" w:hAnsi="Times New Roman" w:cs="Times New Roman"/>
          <w:sz w:val="24"/>
          <w:szCs w:val="24"/>
        </w:rPr>
      </w:pPr>
    </w:p>
    <w:p w:rsidR="00C00138"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В качестве мероприятий по охране поверхностных и подземных вод на территории предлагается:</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Обследование и благоустройство существующих родников; </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Продолжение работ по решению проблемы </w:t>
      </w:r>
      <w:proofErr w:type="spellStart"/>
      <w:r w:rsidR="0051085E" w:rsidRPr="00E12B0B">
        <w:rPr>
          <w:rFonts w:ascii="Times New Roman" w:hAnsi="Times New Roman" w:cs="Times New Roman"/>
          <w:sz w:val="24"/>
          <w:szCs w:val="24"/>
        </w:rPr>
        <w:t>канализования</w:t>
      </w:r>
      <w:proofErr w:type="spellEnd"/>
      <w:r w:rsidRPr="00E12B0B">
        <w:rPr>
          <w:rFonts w:ascii="Times New Roman" w:hAnsi="Times New Roman" w:cs="Times New Roman"/>
          <w:sz w:val="24"/>
          <w:szCs w:val="24"/>
        </w:rPr>
        <w:t xml:space="preserve"> и водоснабжения населенных пунктов; </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Соблюдение особого правового режима использования земельных участков и иных объектов недвижимости, расположенных в границах </w:t>
      </w:r>
      <w:proofErr w:type="spellStart"/>
      <w:r w:rsidR="00A02A44" w:rsidRPr="00E12B0B">
        <w:rPr>
          <w:rFonts w:ascii="Times New Roman" w:hAnsi="Times New Roman" w:cs="Times New Roman"/>
          <w:sz w:val="24"/>
          <w:szCs w:val="24"/>
        </w:rPr>
        <w:t>водоохраных</w:t>
      </w:r>
      <w:proofErr w:type="spellEnd"/>
      <w:r w:rsidR="00A02A44" w:rsidRPr="00E12B0B">
        <w:rPr>
          <w:rFonts w:ascii="Times New Roman" w:hAnsi="Times New Roman" w:cs="Times New Roman"/>
          <w:sz w:val="24"/>
          <w:szCs w:val="24"/>
        </w:rPr>
        <w:t xml:space="preserve"> зон</w:t>
      </w:r>
      <w:r w:rsidRPr="00E12B0B">
        <w:rPr>
          <w:rFonts w:ascii="Times New Roman" w:hAnsi="Times New Roman" w:cs="Times New Roman"/>
          <w:sz w:val="24"/>
          <w:szCs w:val="24"/>
        </w:rPr>
        <w:t xml:space="preserve">, </w:t>
      </w:r>
      <w:r w:rsidR="00A02A44" w:rsidRPr="00E12B0B">
        <w:rPr>
          <w:rFonts w:ascii="Times New Roman" w:hAnsi="Times New Roman" w:cs="Times New Roman"/>
          <w:sz w:val="24"/>
          <w:szCs w:val="24"/>
        </w:rPr>
        <w:t xml:space="preserve">прибрежных </w:t>
      </w:r>
      <w:r w:rsidR="00A02A44" w:rsidRPr="00E12B0B">
        <w:rPr>
          <w:rFonts w:ascii="Times New Roman" w:hAnsi="Times New Roman" w:cs="Times New Roman"/>
          <w:sz w:val="24"/>
          <w:szCs w:val="24"/>
        </w:rPr>
        <w:lastRenderedPageBreak/>
        <w:t>защитных полос</w:t>
      </w:r>
      <w:r w:rsidRPr="00E12B0B">
        <w:rPr>
          <w:rFonts w:ascii="Times New Roman" w:hAnsi="Times New Roman" w:cs="Times New Roman"/>
          <w:sz w:val="24"/>
          <w:szCs w:val="24"/>
        </w:rPr>
        <w:t xml:space="preserve"> поверхностных водных объектов и </w:t>
      </w:r>
      <w:r w:rsidR="00A02A44" w:rsidRPr="00E12B0B">
        <w:rPr>
          <w:rFonts w:ascii="Times New Roman" w:hAnsi="Times New Roman" w:cs="Times New Roman"/>
          <w:sz w:val="24"/>
          <w:szCs w:val="24"/>
        </w:rPr>
        <w:t xml:space="preserve">зон санитарной охраны </w:t>
      </w:r>
      <w:r w:rsidRPr="00E12B0B">
        <w:rPr>
          <w:rFonts w:ascii="Times New Roman" w:hAnsi="Times New Roman" w:cs="Times New Roman"/>
          <w:sz w:val="24"/>
          <w:szCs w:val="24"/>
        </w:rPr>
        <w:t xml:space="preserve"> источников питьевого водоснабжения;</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Установление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Обеспечение безопасного состояния и эксплуатации водохозяйственных систем, предотвращение вредного воздействия сточных вод на водные объекты;</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Рациональное использование, восстановление (благоустройство) водных объектов;</w:t>
      </w:r>
    </w:p>
    <w:p w:rsidR="00C00138" w:rsidRPr="00E12B0B" w:rsidRDefault="00C00138" w:rsidP="00680492">
      <w:pPr>
        <w:pStyle w:val="32"/>
        <w:numPr>
          <w:ilvl w:val="0"/>
          <w:numId w:val="22"/>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Осуществление водохозяйственных мероприятий и мероприятий по охране водных объектов в соответствии с Водным кодексом РФ.  </w:t>
      </w:r>
    </w:p>
    <w:p w:rsidR="008D1FC9" w:rsidRPr="00E12B0B" w:rsidRDefault="008D1FC9" w:rsidP="00680492">
      <w:pPr>
        <w:spacing w:after="0" w:line="360" w:lineRule="auto"/>
        <w:jc w:val="both"/>
        <w:rPr>
          <w:rFonts w:ascii="Times New Roman" w:hAnsi="Times New Roman" w:cs="Times New Roman"/>
          <w:sz w:val="24"/>
          <w:szCs w:val="24"/>
        </w:rPr>
      </w:pPr>
    </w:p>
    <w:p w:rsidR="00C00138" w:rsidRPr="00E12B0B" w:rsidRDefault="00C00138" w:rsidP="00942974">
      <w:pPr>
        <w:spacing w:after="0" w:line="360" w:lineRule="auto"/>
        <w:ind w:firstLine="720"/>
        <w:rPr>
          <w:rFonts w:ascii="Times New Roman" w:hAnsi="Times New Roman" w:cs="Times New Roman"/>
          <w:sz w:val="24"/>
          <w:szCs w:val="24"/>
        </w:rPr>
      </w:pPr>
      <w:r w:rsidRPr="00E12B0B">
        <w:rPr>
          <w:rFonts w:ascii="Times New Roman" w:hAnsi="Times New Roman" w:cs="Times New Roman"/>
          <w:sz w:val="24"/>
          <w:szCs w:val="24"/>
        </w:rPr>
        <w:t>В качестве мероприятий по оптимизации санитарно-эпидемиологического состояния территории и здоровья населения предлагается:</w:t>
      </w:r>
    </w:p>
    <w:p w:rsidR="00C00138" w:rsidRPr="00E12B0B" w:rsidRDefault="00C00138" w:rsidP="00942974">
      <w:pPr>
        <w:pStyle w:val="32"/>
        <w:numPr>
          <w:ilvl w:val="0"/>
          <w:numId w:val="20"/>
        </w:num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Дальнейший лабораторный контроль почв и грунтовых вод в зоне скотомогильников;</w:t>
      </w:r>
    </w:p>
    <w:p w:rsidR="00C00138" w:rsidRPr="00E12B0B" w:rsidRDefault="00C00138" w:rsidP="00942974">
      <w:pPr>
        <w:pStyle w:val="32"/>
        <w:numPr>
          <w:ilvl w:val="0"/>
          <w:numId w:val="20"/>
        </w:num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Предусмотреть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p>
    <w:p w:rsidR="001D68D8" w:rsidRPr="00E12B0B" w:rsidRDefault="001D68D8" w:rsidP="001D68D8">
      <w:pPr>
        <w:pStyle w:val="32"/>
        <w:spacing w:after="0" w:line="360" w:lineRule="auto"/>
        <w:rPr>
          <w:rFonts w:ascii="Times New Roman" w:hAnsi="Times New Roman" w:cs="Times New Roman"/>
          <w:sz w:val="24"/>
          <w:szCs w:val="24"/>
        </w:rPr>
      </w:pPr>
    </w:p>
    <w:p w:rsidR="00565A23" w:rsidRPr="00E12B0B" w:rsidRDefault="00565A23" w:rsidP="00680492">
      <w:pPr>
        <w:pStyle w:val="2"/>
        <w:numPr>
          <w:ilvl w:val="0"/>
          <w:numId w:val="0"/>
        </w:numPr>
        <w:spacing w:before="0" w:after="0" w:line="360" w:lineRule="auto"/>
        <w:ind w:firstLine="709"/>
        <w:jc w:val="left"/>
        <w:rPr>
          <w:sz w:val="24"/>
        </w:rPr>
      </w:pPr>
      <w:r w:rsidRPr="00E12B0B">
        <w:rPr>
          <w:sz w:val="24"/>
        </w:rPr>
        <w:t>2.8.2 Мероприятия по оптимизации размещения объектов и организации зон с особыми условиями использования территорий</w:t>
      </w:r>
    </w:p>
    <w:p w:rsidR="00274531" w:rsidRPr="00E12B0B" w:rsidRDefault="00274531" w:rsidP="00680492">
      <w:pPr>
        <w:spacing w:after="0" w:line="360" w:lineRule="auto"/>
        <w:ind w:firstLine="709"/>
        <w:jc w:val="both"/>
        <w:rPr>
          <w:rFonts w:ascii="Times New Roman" w:hAnsi="Times New Roman" w:cs="Times New Roman"/>
          <w:sz w:val="24"/>
          <w:szCs w:val="24"/>
        </w:rPr>
      </w:pPr>
      <w:r w:rsidRPr="00E12B0B">
        <w:rPr>
          <w:rFonts w:ascii="Times New Roman" w:hAnsi="Times New Roman" w:cs="Times New Roman"/>
          <w:sz w:val="24"/>
          <w:szCs w:val="24"/>
        </w:rPr>
        <w:t>Проектом генерального плана предлагаются мероприятия, направленные на разрешение конфликтов в зонах дейст</w:t>
      </w:r>
      <w:r w:rsidR="00393948" w:rsidRPr="00E12B0B">
        <w:rPr>
          <w:rFonts w:ascii="Times New Roman" w:hAnsi="Times New Roman" w:cs="Times New Roman"/>
          <w:sz w:val="24"/>
          <w:szCs w:val="24"/>
        </w:rPr>
        <w:t>вия экологических ограничений (Т</w:t>
      </w:r>
      <w:r w:rsidRPr="00E12B0B">
        <w:rPr>
          <w:rFonts w:ascii="Times New Roman" w:hAnsi="Times New Roman" w:cs="Times New Roman"/>
          <w:sz w:val="24"/>
          <w:szCs w:val="24"/>
        </w:rPr>
        <w:t>абл. 2.8.2.1).</w:t>
      </w:r>
    </w:p>
    <w:p w:rsidR="00274531" w:rsidRPr="00E12B0B" w:rsidRDefault="00274531" w:rsidP="00680492">
      <w:pPr>
        <w:spacing w:after="0" w:line="360" w:lineRule="auto"/>
        <w:ind w:firstLine="709"/>
        <w:jc w:val="both"/>
        <w:rPr>
          <w:rFonts w:ascii="Times New Roman" w:hAnsi="Times New Roman" w:cs="Times New Roman"/>
          <w:sz w:val="24"/>
          <w:szCs w:val="24"/>
        </w:rPr>
      </w:pPr>
      <w:r w:rsidRPr="00E12B0B">
        <w:rPr>
          <w:rFonts w:ascii="Times New Roman" w:hAnsi="Times New Roman" w:cs="Times New Roman"/>
          <w:sz w:val="24"/>
          <w:szCs w:val="24"/>
        </w:rPr>
        <w:t xml:space="preserve">Реорганизация площадей, испытывающих наибольшую техногенную нагрузку, позволит сократить воздействие на компоненты окружающей среды и экологически реабилитировать эти территории. </w:t>
      </w:r>
    </w:p>
    <w:p w:rsidR="00565A23" w:rsidRPr="00E12B0B" w:rsidRDefault="00393948" w:rsidP="00393948">
      <w:pPr>
        <w:pStyle w:val="32"/>
        <w:spacing w:after="0" w:line="360" w:lineRule="auto"/>
        <w:jc w:val="right"/>
        <w:rPr>
          <w:rFonts w:ascii="Times New Roman" w:hAnsi="Times New Roman" w:cs="Times New Roman"/>
          <w:sz w:val="24"/>
          <w:szCs w:val="24"/>
        </w:rPr>
      </w:pPr>
      <w:r w:rsidRPr="00E12B0B">
        <w:rPr>
          <w:rFonts w:ascii="Times New Roman" w:hAnsi="Times New Roman" w:cs="Times New Roman"/>
          <w:sz w:val="24"/>
          <w:szCs w:val="24"/>
        </w:rPr>
        <w:t>Таблица 2.8.2.1</w:t>
      </w:r>
    </w:p>
    <w:tbl>
      <w:tblPr>
        <w:tblW w:w="4873" w:type="pct"/>
        <w:jc w:val="center"/>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5"/>
        <w:gridCol w:w="2697"/>
        <w:gridCol w:w="1508"/>
        <w:gridCol w:w="954"/>
        <w:gridCol w:w="3926"/>
      </w:tblGrid>
      <w:tr w:rsidR="00680492" w:rsidRPr="00E12B0B" w:rsidTr="00680492">
        <w:trPr>
          <w:trHeight w:val="1305"/>
          <w:jc w:val="center"/>
        </w:trPr>
        <w:tc>
          <w:tcPr>
            <w:tcW w:w="402"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w:t>
            </w:r>
            <w:proofErr w:type="spellEnd"/>
            <w:r w:rsidRPr="00E12B0B">
              <w:rPr>
                <w:rFonts w:ascii="Times New Roman" w:hAnsi="Times New Roman" w:cs="Times New Roman"/>
                <w:sz w:val="24"/>
                <w:szCs w:val="24"/>
              </w:rPr>
              <w:t>/</w:t>
            </w:r>
            <w:proofErr w:type="spellStart"/>
            <w:r w:rsidRPr="00E12B0B">
              <w:rPr>
                <w:rFonts w:ascii="Times New Roman" w:hAnsi="Times New Roman" w:cs="Times New Roman"/>
                <w:sz w:val="24"/>
                <w:szCs w:val="24"/>
              </w:rPr>
              <w:t>п</w:t>
            </w:r>
            <w:proofErr w:type="spellEnd"/>
          </w:p>
        </w:tc>
        <w:tc>
          <w:tcPr>
            <w:tcW w:w="1365"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Наименование предприятий и организация</w:t>
            </w:r>
          </w:p>
        </w:tc>
        <w:tc>
          <w:tcPr>
            <w:tcW w:w="763" w:type="pct"/>
          </w:tcPr>
          <w:p w:rsidR="00565A23" w:rsidRPr="00E12B0B" w:rsidRDefault="00565A23" w:rsidP="00E12B0B">
            <w:pPr>
              <w:spacing w:after="0" w:line="360" w:lineRule="auto"/>
              <w:rPr>
                <w:rFonts w:ascii="Times New Roman" w:hAnsi="Times New Roman" w:cs="Times New Roman"/>
                <w:sz w:val="24"/>
                <w:szCs w:val="24"/>
              </w:rPr>
            </w:pPr>
            <w:proofErr w:type="spellStart"/>
            <w:r w:rsidRPr="00E12B0B">
              <w:rPr>
                <w:rFonts w:ascii="Times New Roman" w:hAnsi="Times New Roman" w:cs="Times New Roman"/>
                <w:sz w:val="24"/>
                <w:szCs w:val="24"/>
              </w:rPr>
              <w:t>Расположе</w:t>
            </w:r>
            <w:r w:rsidR="00680492">
              <w:rPr>
                <w:rFonts w:ascii="Times New Roman" w:hAnsi="Times New Roman" w:cs="Times New Roman"/>
                <w:sz w:val="24"/>
                <w:szCs w:val="24"/>
              </w:rPr>
              <w:t>-</w:t>
            </w:r>
            <w:r w:rsidRPr="00E12B0B">
              <w:rPr>
                <w:rFonts w:ascii="Times New Roman" w:hAnsi="Times New Roman" w:cs="Times New Roman"/>
                <w:sz w:val="24"/>
                <w:szCs w:val="24"/>
              </w:rPr>
              <w:t>ние</w:t>
            </w:r>
            <w:proofErr w:type="spellEnd"/>
          </w:p>
        </w:tc>
        <w:tc>
          <w:tcPr>
            <w:tcW w:w="48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Размер СЗЗ, м</w:t>
            </w:r>
          </w:p>
        </w:tc>
        <w:tc>
          <w:tcPr>
            <w:tcW w:w="1987" w:type="pct"/>
            <w:shd w:val="clear" w:color="auto" w:fill="auto"/>
          </w:tcPr>
          <w:p w:rsidR="00565A23" w:rsidRPr="00E12B0B" w:rsidRDefault="00A62B3C"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Перечень мероприятий</w:t>
            </w:r>
          </w:p>
        </w:tc>
      </w:tr>
      <w:tr w:rsidR="00680492" w:rsidRPr="00E12B0B" w:rsidTr="00680492">
        <w:trPr>
          <w:trHeight w:val="315"/>
          <w:jc w:val="center"/>
        </w:trPr>
        <w:tc>
          <w:tcPr>
            <w:tcW w:w="402"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w:t>
            </w:r>
          </w:p>
        </w:tc>
        <w:tc>
          <w:tcPr>
            <w:tcW w:w="1365"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2</w:t>
            </w:r>
          </w:p>
        </w:tc>
        <w:tc>
          <w:tcPr>
            <w:tcW w:w="76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3</w:t>
            </w:r>
          </w:p>
        </w:tc>
        <w:tc>
          <w:tcPr>
            <w:tcW w:w="48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5</w:t>
            </w:r>
          </w:p>
        </w:tc>
        <w:tc>
          <w:tcPr>
            <w:tcW w:w="1987"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p>
        </w:tc>
      </w:tr>
      <w:tr w:rsidR="00680492" w:rsidRPr="00E12B0B" w:rsidTr="00680492">
        <w:trPr>
          <w:trHeight w:val="315"/>
          <w:jc w:val="center"/>
        </w:trPr>
        <w:tc>
          <w:tcPr>
            <w:tcW w:w="402"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w:t>
            </w:r>
          </w:p>
        </w:tc>
        <w:tc>
          <w:tcPr>
            <w:tcW w:w="1365" w:type="pct"/>
            <w:shd w:val="clear" w:color="auto" w:fill="auto"/>
          </w:tcPr>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МУП «Дары природы»</w:t>
            </w:r>
          </w:p>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Ферма КРС, свиноферма</w:t>
            </w:r>
          </w:p>
        </w:tc>
        <w:tc>
          <w:tcPr>
            <w:tcW w:w="76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д. Маевка</w:t>
            </w:r>
          </w:p>
        </w:tc>
        <w:tc>
          <w:tcPr>
            <w:tcW w:w="483" w:type="pct"/>
          </w:tcPr>
          <w:p w:rsidR="00565A23" w:rsidRPr="00E12B0B" w:rsidRDefault="00565A23"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300</w:t>
            </w:r>
          </w:p>
        </w:tc>
        <w:tc>
          <w:tcPr>
            <w:tcW w:w="1987" w:type="pct"/>
            <w:shd w:val="clear" w:color="auto" w:fill="auto"/>
          </w:tcPr>
          <w:p w:rsidR="00DB7546" w:rsidRPr="00E12B0B" w:rsidRDefault="00DB7546" w:rsidP="008F1F18">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-корректировка границ фермы</w:t>
            </w:r>
            <w:r w:rsidR="00890E28" w:rsidRPr="00E12B0B">
              <w:rPr>
                <w:rFonts w:ascii="Times New Roman" w:hAnsi="Times New Roman" w:cs="Times New Roman"/>
                <w:sz w:val="24"/>
                <w:szCs w:val="24"/>
              </w:rPr>
              <w:t>;</w:t>
            </w:r>
          </w:p>
          <w:p w:rsidR="001B5FD0" w:rsidRPr="00E12B0B" w:rsidRDefault="001B5FD0" w:rsidP="008F1F18">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-разработка проектной экологической документации для фермы, направленной на обоснование уменьшения размеров ее санитарно-защитной зоны с </w:t>
            </w:r>
            <w:r w:rsidRPr="00E12B0B">
              <w:rPr>
                <w:rFonts w:ascii="Times New Roman" w:hAnsi="Times New Roman" w:cs="Times New Roman"/>
                <w:sz w:val="24"/>
                <w:szCs w:val="24"/>
              </w:rPr>
              <w:lastRenderedPageBreak/>
              <w:t>проведением лабораторных исследований.</w:t>
            </w:r>
          </w:p>
          <w:p w:rsidR="00565A23" w:rsidRPr="00E12B0B" w:rsidRDefault="005A50BC" w:rsidP="005A50BC">
            <w:pPr>
              <w:spacing w:after="0" w:line="360" w:lineRule="auto"/>
              <w:rPr>
                <w:rFonts w:ascii="Times New Roman" w:hAnsi="Times New Roman" w:cs="Times New Roman"/>
                <w:sz w:val="24"/>
                <w:szCs w:val="24"/>
              </w:rPr>
            </w:pPr>
            <w:r w:rsidRPr="00E12B0B">
              <w:rPr>
                <w:rFonts w:ascii="Times New Roman" w:hAnsi="Times New Roman" w:cs="Times New Roman"/>
                <w:snapToGrid w:val="0"/>
                <w:color w:val="000000"/>
                <w:sz w:val="24"/>
                <w:szCs w:val="24"/>
              </w:rPr>
              <w:t>-</w:t>
            </w:r>
            <w:r w:rsidRPr="00E12B0B">
              <w:rPr>
                <w:rFonts w:ascii="Times New Roman" w:hAnsi="Times New Roman" w:cs="Times New Roman"/>
                <w:sz w:val="24"/>
                <w:szCs w:val="24"/>
              </w:rPr>
              <w:t xml:space="preserve"> </w:t>
            </w:r>
            <w:r w:rsidR="001F319D"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Перефункционирование</w:t>
            </w:r>
            <w:proofErr w:type="spellEnd"/>
            <w:r w:rsidRPr="00E12B0B">
              <w:rPr>
                <w:rFonts w:ascii="Times New Roman" w:hAnsi="Times New Roman" w:cs="Times New Roman"/>
                <w:sz w:val="24"/>
                <w:szCs w:val="24"/>
              </w:rPr>
              <w:t xml:space="preserve"> территории </w:t>
            </w:r>
            <w:r w:rsidR="00803384" w:rsidRPr="00E12B0B">
              <w:rPr>
                <w:rFonts w:ascii="Times New Roman" w:hAnsi="Times New Roman" w:cs="Times New Roman"/>
                <w:sz w:val="24"/>
                <w:szCs w:val="24"/>
              </w:rPr>
              <w:t xml:space="preserve"> существующей </w:t>
            </w:r>
            <w:r w:rsidRPr="00E12B0B">
              <w:rPr>
                <w:rFonts w:ascii="Times New Roman" w:hAnsi="Times New Roman" w:cs="Times New Roman"/>
                <w:sz w:val="24"/>
                <w:szCs w:val="24"/>
              </w:rPr>
              <w:t>жилой застройки, расположенной в санитарно-защитной зоне</w:t>
            </w:r>
            <w:r w:rsidR="001F319D" w:rsidRPr="00E12B0B">
              <w:rPr>
                <w:rFonts w:ascii="Times New Roman" w:hAnsi="Times New Roman" w:cs="Times New Roman"/>
                <w:sz w:val="24"/>
                <w:szCs w:val="24"/>
              </w:rPr>
              <w:t xml:space="preserve"> </w:t>
            </w:r>
          </w:p>
          <w:p w:rsidR="00803384" w:rsidRPr="00E12B0B" w:rsidRDefault="00803384" w:rsidP="005A50BC">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-Перенос проектируемых жилых территорий из санитарно защитной зоны</w:t>
            </w:r>
          </w:p>
        </w:tc>
      </w:tr>
      <w:tr w:rsidR="00680492" w:rsidRPr="00E12B0B" w:rsidTr="00680492">
        <w:trPr>
          <w:trHeight w:val="315"/>
          <w:jc w:val="center"/>
        </w:trPr>
        <w:tc>
          <w:tcPr>
            <w:tcW w:w="402"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lastRenderedPageBreak/>
              <w:t>2</w:t>
            </w:r>
          </w:p>
        </w:tc>
        <w:tc>
          <w:tcPr>
            <w:tcW w:w="1365" w:type="pct"/>
            <w:shd w:val="clear" w:color="auto" w:fill="auto"/>
          </w:tcPr>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ООО «Агрофирма Залесный»</w:t>
            </w:r>
          </w:p>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Ферма по выращиванию индюков</w:t>
            </w:r>
          </w:p>
        </w:tc>
        <w:tc>
          <w:tcPr>
            <w:tcW w:w="76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565A23" w:rsidRPr="00E12B0B" w:rsidRDefault="00565A23"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300</w:t>
            </w:r>
          </w:p>
        </w:tc>
        <w:tc>
          <w:tcPr>
            <w:tcW w:w="1987" w:type="pct"/>
            <w:shd w:val="clear" w:color="auto" w:fill="auto"/>
          </w:tcPr>
          <w:p w:rsidR="00DB7546" w:rsidRPr="00E12B0B" w:rsidRDefault="00DB7546" w:rsidP="005E577A">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-корректировка границ фермы</w:t>
            </w:r>
          </w:p>
          <w:p w:rsidR="005E577A" w:rsidRPr="00E12B0B" w:rsidRDefault="005E577A" w:rsidP="005E577A">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565A23" w:rsidRPr="00E12B0B" w:rsidRDefault="005E577A" w:rsidP="005E577A">
            <w:pPr>
              <w:spacing w:after="0" w:line="360" w:lineRule="auto"/>
              <w:rPr>
                <w:rFonts w:ascii="Times New Roman" w:hAnsi="Times New Roman" w:cs="Times New Roman"/>
                <w:sz w:val="24"/>
                <w:szCs w:val="24"/>
              </w:rPr>
            </w:pPr>
            <w:r w:rsidRPr="00E12B0B">
              <w:rPr>
                <w:rFonts w:ascii="Times New Roman" w:hAnsi="Times New Roman" w:cs="Times New Roman"/>
                <w:snapToGrid w:val="0"/>
                <w:color w:val="000000"/>
                <w:sz w:val="24"/>
                <w:szCs w:val="24"/>
              </w:rPr>
              <w:t>-</w:t>
            </w:r>
            <w:r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Перефункционирование</w:t>
            </w:r>
            <w:proofErr w:type="spellEnd"/>
            <w:r w:rsidRPr="00E12B0B">
              <w:rPr>
                <w:rFonts w:ascii="Times New Roman" w:hAnsi="Times New Roman" w:cs="Times New Roman"/>
                <w:sz w:val="24"/>
                <w:szCs w:val="24"/>
              </w:rPr>
              <w:t xml:space="preserve"> территории жилой застройки, расположенной в санитарно-защитной зоне</w:t>
            </w:r>
          </w:p>
        </w:tc>
      </w:tr>
      <w:tr w:rsidR="00680492" w:rsidRPr="00E12B0B" w:rsidTr="00680492">
        <w:trPr>
          <w:trHeight w:val="315"/>
          <w:jc w:val="center"/>
        </w:trPr>
        <w:tc>
          <w:tcPr>
            <w:tcW w:w="402" w:type="pct"/>
            <w:shd w:val="clear" w:color="auto" w:fill="auto"/>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3</w:t>
            </w:r>
          </w:p>
        </w:tc>
        <w:tc>
          <w:tcPr>
            <w:tcW w:w="1365" w:type="pct"/>
            <w:shd w:val="clear" w:color="auto" w:fill="auto"/>
          </w:tcPr>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ЗАО «</w:t>
            </w:r>
            <w:proofErr w:type="spellStart"/>
            <w:r w:rsidRPr="00E12B0B">
              <w:rPr>
                <w:rFonts w:ascii="Times New Roman" w:hAnsi="Times New Roman" w:cs="Times New Roman"/>
                <w:sz w:val="24"/>
                <w:szCs w:val="24"/>
              </w:rPr>
              <w:t>Татагроэксим</w:t>
            </w:r>
            <w:proofErr w:type="spellEnd"/>
            <w:r w:rsidRPr="00E12B0B">
              <w:rPr>
                <w:rFonts w:ascii="Times New Roman" w:hAnsi="Times New Roman" w:cs="Times New Roman"/>
                <w:sz w:val="24"/>
                <w:szCs w:val="24"/>
              </w:rPr>
              <w:t>»</w:t>
            </w:r>
          </w:p>
          <w:p w:rsidR="00565A23" w:rsidRPr="00E12B0B" w:rsidRDefault="00565A23" w:rsidP="00E12B0B">
            <w:pPr>
              <w:rPr>
                <w:rFonts w:ascii="Times New Roman" w:hAnsi="Times New Roman" w:cs="Times New Roman"/>
                <w:sz w:val="24"/>
                <w:szCs w:val="24"/>
              </w:rPr>
            </w:pPr>
            <w:r w:rsidRPr="00E12B0B">
              <w:rPr>
                <w:rFonts w:ascii="Times New Roman" w:hAnsi="Times New Roman" w:cs="Times New Roman"/>
                <w:sz w:val="24"/>
                <w:szCs w:val="24"/>
              </w:rPr>
              <w:t>Ферма КРС</w:t>
            </w:r>
          </w:p>
        </w:tc>
        <w:tc>
          <w:tcPr>
            <w:tcW w:w="763" w:type="pct"/>
          </w:tcPr>
          <w:p w:rsidR="00565A23" w:rsidRPr="00E12B0B" w:rsidRDefault="00565A23"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565A23" w:rsidRPr="00E12B0B" w:rsidRDefault="00565A23"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300</w:t>
            </w:r>
          </w:p>
        </w:tc>
        <w:tc>
          <w:tcPr>
            <w:tcW w:w="1987" w:type="pct"/>
            <w:shd w:val="clear" w:color="auto" w:fill="auto"/>
          </w:tcPr>
          <w:p w:rsidR="00DB7546" w:rsidRPr="00E12B0B" w:rsidRDefault="00DB7546" w:rsidP="005E577A">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-корректировка границ фермы;</w:t>
            </w:r>
          </w:p>
          <w:p w:rsidR="005E577A" w:rsidRPr="00E12B0B" w:rsidRDefault="005E577A" w:rsidP="005E577A">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565A23" w:rsidRPr="00E12B0B" w:rsidRDefault="005E577A" w:rsidP="005E577A">
            <w:pPr>
              <w:spacing w:after="0" w:line="360" w:lineRule="auto"/>
              <w:rPr>
                <w:rFonts w:ascii="Times New Roman" w:hAnsi="Times New Roman" w:cs="Times New Roman"/>
                <w:sz w:val="24"/>
                <w:szCs w:val="24"/>
              </w:rPr>
            </w:pPr>
            <w:r w:rsidRPr="00E12B0B">
              <w:rPr>
                <w:rFonts w:ascii="Times New Roman" w:hAnsi="Times New Roman" w:cs="Times New Roman"/>
                <w:snapToGrid w:val="0"/>
                <w:color w:val="000000"/>
                <w:sz w:val="24"/>
                <w:szCs w:val="24"/>
              </w:rPr>
              <w:t>-</w:t>
            </w:r>
            <w:r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Перефункционирование</w:t>
            </w:r>
            <w:proofErr w:type="spellEnd"/>
            <w:r w:rsidRPr="00E12B0B">
              <w:rPr>
                <w:rFonts w:ascii="Times New Roman" w:hAnsi="Times New Roman" w:cs="Times New Roman"/>
                <w:sz w:val="24"/>
                <w:szCs w:val="24"/>
              </w:rPr>
              <w:t xml:space="preserve"> территории жилой застройки, расположенной в санитарно-защитной зоне</w:t>
            </w:r>
          </w:p>
        </w:tc>
      </w:tr>
      <w:tr w:rsidR="00680492" w:rsidRPr="00E12B0B" w:rsidTr="00680492">
        <w:trPr>
          <w:trHeight w:val="315"/>
          <w:jc w:val="center"/>
        </w:trPr>
        <w:tc>
          <w:tcPr>
            <w:tcW w:w="402" w:type="pct"/>
            <w:shd w:val="clear" w:color="auto" w:fill="auto"/>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4</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ЗАО «</w:t>
            </w:r>
            <w:proofErr w:type="spellStart"/>
            <w:r w:rsidRPr="00E12B0B">
              <w:rPr>
                <w:rFonts w:ascii="Times New Roman" w:hAnsi="Times New Roman" w:cs="Times New Roman"/>
                <w:sz w:val="24"/>
                <w:szCs w:val="24"/>
              </w:rPr>
              <w:t>Татагроэксим</w:t>
            </w:r>
            <w:proofErr w:type="spellEnd"/>
            <w:r w:rsidRPr="00E12B0B">
              <w:rPr>
                <w:rFonts w:ascii="Times New Roman" w:hAnsi="Times New Roman" w:cs="Times New Roman"/>
                <w:sz w:val="24"/>
                <w:szCs w:val="24"/>
              </w:rPr>
              <w:t>»</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зернохранилище</w:t>
            </w:r>
          </w:p>
        </w:tc>
        <w:tc>
          <w:tcPr>
            <w:tcW w:w="763" w:type="pct"/>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50</w:t>
            </w:r>
          </w:p>
        </w:tc>
        <w:tc>
          <w:tcPr>
            <w:tcW w:w="1987" w:type="pct"/>
            <w:shd w:val="clear" w:color="auto" w:fill="auto"/>
          </w:tcPr>
          <w:p w:rsidR="00803384" w:rsidRPr="00E12B0B" w:rsidRDefault="00803384" w:rsidP="00E12B0B">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-разработка проектной экологической документации для фермы, направленной на </w:t>
            </w:r>
            <w:r w:rsidRPr="00E12B0B">
              <w:rPr>
                <w:rFonts w:ascii="Times New Roman" w:hAnsi="Times New Roman" w:cs="Times New Roman"/>
                <w:sz w:val="24"/>
                <w:szCs w:val="24"/>
              </w:rPr>
              <w:lastRenderedPageBreak/>
              <w:t>обоснование уменьшения размеров ее санитарно-защитной зоны с проведением лабораторных исследований.</w:t>
            </w:r>
          </w:p>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napToGrid w:val="0"/>
                <w:color w:val="000000"/>
                <w:sz w:val="24"/>
                <w:szCs w:val="24"/>
              </w:rPr>
              <w:t>-</w:t>
            </w:r>
            <w:r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Перефункционирование</w:t>
            </w:r>
            <w:proofErr w:type="spellEnd"/>
            <w:r w:rsidRPr="00E12B0B">
              <w:rPr>
                <w:rFonts w:ascii="Times New Roman" w:hAnsi="Times New Roman" w:cs="Times New Roman"/>
                <w:sz w:val="24"/>
                <w:szCs w:val="24"/>
              </w:rPr>
              <w:t xml:space="preserve"> территории жилой застройки, расположенной в санитарно-защитной зоне</w:t>
            </w:r>
          </w:p>
        </w:tc>
      </w:tr>
      <w:tr w:rsidR="00680492" w:rsidRPr="00E12B0B" w:rsidTr="00680492">
        <w:trPr>
          <w:trHeight w:val="315"/>
          <w:jc w:val="center"/>
        </w:trPr>
        <w:tc>
          <w:tcPr>
            <w:tcW w:w="402" w:type="pct"/>
            <w:shd w:val="clear" w:color="auto" w:fill="auto"/>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lastRenderedPageBreak/>
              <w:t>5</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 xml:space="preserve"> ЗАО «</w:t>
            </w:r>
            <w:proofErr w:type="spellStart"/>
            <w:r w:rsidRPr="00E12B0B">
              <w:rPr>
                <w:rFonts w:ascii="Times New Roman" w:hAnsi="Times New Roman" w:cs="Times New Roman"/>
                <w:sz w:val="24"/>
                <w:szCs w:val="24"/>
              </w:rPr>
              <w:t>Татагроэксим</w:t>
            </w:r>
            <w:proofErr w:type="spellEnd"/>
            <w:r w:rsidRPr="00E12B0B">
              <w:rPr>
                <w:rFonts w:ascii="Times New Roman" w:hAnsi="Times New Roman" w:cs="Times New Roman"/>
                <w:sz w:val="24"/>
                <w:szCs w:val="24"/>
              </w:rPr>
              <w:t>»</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Машинно-тракторный парк</w:t>
            </w:r>
          </w:p>
        </w:tc>
        <w:tc>
          <w:tcPr>
            <w:tcW w:w="763" w:type="pct"/>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100</w:t>
            </w:r>
          </w:p>
        </w:tc>
        <w:tc>
          <w:tcPr>
            <w:tcW w:w="1987" w:type="pct"/>
            <w:shd w:val="clear" w:color="auto" w:fill="auto"/>
          </w:tcPr>
          <w:p w:rsidR="00E2319F" w:rsidRPr="00E12B0B" w:rsidRDefault="00E2319F" w:rsidP="00E12B0B">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-Корректировка границ машинно-тракторного парка</w:t>
            </w:r>
          </w:p>
          <w:p w:rsidR="00803384" w:rsidRPr="00E12B0B" w:rsidRDefault="00803384" w:rsidP="00E12B0B">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napToGrid w:val="0"/>
                <w:color w:val="000000"/>
                <w:sz w:val="24"/>
                <w:szCs w:val="24"/>
              </w:rPr>
              <w:t>-</w:t>
            </w:r>
            <w:r w:rsidRPr="00E12B0B">
              <w:rPr>
                <w:rFonts w:ascii="Times New Roman" w:hAnsi="Times New Roman" w:cs="Times New Roman"/>
                <w:sz w:val="24"/>
                <w:szCs w:val="24"/>
              </w:rPr>
              <w:t xml:space="preserve">  </w:t>
            </w:r>
            <w:proofErr w:type="spellStart"/>
            <w:r w:rsidRPr="00E12B0B">
              <w:rPr>
                <w:rFonts w:ascii="Times New Roman" w:hAnsi="Times New Roman" w:cs="Times New Roman"/>
                <w:sz w:val="24"/>
                <w:szCs w:val="24"/>
              </w:rPr>
              <w:t>Перефункционирование</w:t>
            </w:r>
            <w:proofErr w:type="spellEnd"/>
            <w:r w:rsidRPr="00E12B0B">
              <w:rPr>
                <w:rFonts w:ascii="Times New Roman" w:hAnsi="Times New Roman" w:cs="Times New Roman"/>
                <w:sz w:val="24"/>
                <w:szCs w:val="24"/>
              </w:rPr>
              <w:t xml:space="preserve"> территории жилой застройки, расположенной в санитарно-защитной зоне</w:t>
            </w:r>
          </w:p>
        </w:tc>
      </w:tr>
      <w:tr w:rsidR="00680492" w:rsidRPr="00E12B0B" w:rsidTr="00680492">
        <w:trPr>
          <w:trHeight w:val="315"/>
          <w:jc w:val="center"/>
        </w:trPr>
        <w:tc>
          <w:tcPr>
            <w:tcW w:w="402" w:type="pct"/>
            <w:shd w:val="clear" w:color="auto" w:fill="auto"/>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6</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ЗАО «</w:t>
            </w:r>
            <w:proofErr w:type="spellStart"/>
            <w:r w:rsidRPr="00E12B0B">
              <w:rPr>
                <w:rFonts w:ascii="Times New Roman" w:hAnsi="Times New Roman" w:cs="Times New Roman"/>
                <w:sz w:val="24"/>
                <w:szCs w:val="24"/>
              </w:rPr>
              <w:t>Татагроэксим</w:t>
            </w:r>
            <w:proofErr w:type="spellEnd"/>
            <w:r w:rsidRPr="00E12B0B">
              <w:rPr>
                <w:rFonts w:ascii="Times New Roman" w:hAnsi="Times New Roman" w:cs="Times New Roman"/>
                <w:sz w:val="24"/>
                <w:szCs w:val="24"/>
              </w:rPr>
              <w:t>» склад минеральных удобрений</w:t>
            </w:r>
          </w:p>
        </w:tc>
        <w:tc>
          <w:tcPr>
            <w:tcW w:w="763" w:type="pct"/>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100</w:t>
            </w:r>
          </w:p>
        </w:tc>
        <w:tc>
          <w:tcPr>
            <w:tcW w:w="1987" w:type="pct"/>
            <w:shd w:val="clear" w:color="auto" w:fill="auto"/>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Ликвидация склада минеральных удобрений, с последующей  ликвидацией </w:t>
            </w:r>
            <w:r w:rsidRPr="00E12B0B">
              <w:rPr>
                <w:rFonts w:ascii="Times New Roman" w:eastAsia="Times New Roman" w:hAnsi="Times New Roman" w:cs="Times New Roman"/>
                <w:sz w:val="24"/>
                <w:szCs w:val="24"/>
              </w:rPr>
              <w:t xml:space="preserve"> последствий загрязнения земель</w:t>
            </w:r>
          </w:p>
        </w:tc>
      </w:tr>
      <w:tr w:rsidR="00680492" w:rsidRPr="00E12B0B" w:rsidTr="00680492">
        <w:trPr>
          <w:trHeight w:val="315"/>
          <w:jc w:val="center"/>
        </w:trPr>
        <w:tc>
          <w:tcPr>
            <w:tcW w:w="402" w:type="pct"/>
            <w:shd w:val="clear" w:color="auto" w:fill="auto"/>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7</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Птицефабрика «Казанская»,</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недействующее  подсобное хозяйство</w:t>
            </w:r>
          </w:p>
        </w:tc>
        <w:tc>
          <w:tcPr>
            <w:tcW w:w="763" w:type="pct"/>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д.Ивановское </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50</w:t>
            </w:r>
          </w:p>
        </w:tc>
        <w:tc>
          <w:tcPr>
            <w:tcW w:w="1987" w:type="pct"/>
            <w:shd w:val="clear" w:color="auto" w:fill="auto"/>
          </w:tcPr>
          <w:p w:rsidR="00D5401A" w:rsidRPr="00E12B0B" w:rsidRDefault="00D5401A" w:rsidP="00D5401A">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-корректировка границ подсобного хозяйства</w:t>
            </w:r>
          </w:p>
          <w:p w:rsidR="00803384" w:rsidRPr="00E12B0B" w:rsidRDefault="00803384" w:rsidP="00680492">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680492" w:rsidRPr="00E12B0B" w:rsidTr="00680492">
        <w:trPr>
          <w:trHeight w:val="315"/>
          <w:jc w:val="center"/>
        </w:trPr>
        <w:tc>
          <w:tcPr>
            <w:tcW w:w="402" w:type="pct"/>
            <w:shd w:val="clear" w:color="auto" w:fill="auto"/>
          </w:tcPr>
          <w:p w:rsidR="00803384" w:rsidRPr="00E12B0B" w:rsidRDefault="00DB140B"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8</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ООО «Алтея»</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 xml:space="preserve">Производство </w:t>
            </w:r>
            <w:r w:rsidRPr="00E12B0B">
              <w:rPr>
                <w:rFonts w:ascii="Times New Roman" w:hAnsi="Times New Roman" w:cs="Times New Roman"/>
                <w:sz w:val="24"/>
                <w:szCs w:val="24"/>
              </w:rPr>
              <w:lastRenderedPageBreak/>
              <w:t>кровельных материалов</w:t>
            </w:r>
          </w:p>
        </w:tc>
        <w:tc>
          <w:tcPr>
            <w:tcW w:w="763" w:type="pct"/>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lastRenderedPageBreak/>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100</w:t>
            </w:r>
          </w:p>
        </w:tc>
        <w:tc>
          <w:tcPr>
            <w:tcW w:w="1987" w:type="pct"/>
            <w:shd w:val="clear" w:color="auto" w:fill="auto"/>
          </w:tcPr>
          <w:p w:rsidR="00803384" w:rsidRPr="00E12B0B" w:rsidRDefault="00803384" w:rsidP="002E66C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-разработка проектной экологической документации, </w:t>
            </w:r>
            <w:r w:rsidRPr="00E12B0B">
              <w:rPr>
                <w:rFonts w:ascii="Times New Roman" w:hAnsi="Times New Roman" w:cs="Times New Roman"/>
                <w:sz w:val="24"/>
                <w:szCs w:val="24"/>
              </w:rPr>
              <w:lastRenderedPageBreak/>
              <w:t>направленной на обоснование уменьшения размеров ее санитарно-защитной зоны с проведением лабораторных исследований</w:t>
            </w:r>
          </w:p>
        </w:tc>
      </w:tr>
      <w:tr w:rsidR="00680492" w:rsidRPr="00E12B0B" w:rsidTr="00680492">
        <w:trPr>
          <w:trHeight w:val="315"/>
          <w:jc w:val="center"/>
        </w:trPr>
        <w:tc>
          <w:tcPr>
            <w:tcW w:w="402" w:type="pct"/>
            <w:shd w:val="clear" w:color="auto" w:fill="auto"/>
          </w:tcPr>
          <w:p w:rsidR="00803384" w:rsidRPr="00E12B0B" w:rsidRDefault="00DB140B"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lastRenderedPageBreak/>
              <w:t>9</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 xml:space="preserve"> ООО «</w:t>
            </w:r>
            <w:proofErr w:type="spellStart"/>
            <w:r w:rsidRPr="00E12B0B">
              <w:rPr>
                <w:rFonts w:ascii="Times New Roman" w:hAnsi="Times New Roman" w:cs="Times New Roman"/>
                <w:sz w:val="24"/>
                <w:szCs w:val="24"/>
              </w:rPr>
              <w:t>Руслес</w:t>
            </w:r>
            <w:proofErr w:type="spellEnd"/>
            <w:r w:rsidRPr="00E12B0B">
              <w:rPr>
                <w:rFonts w:ascii="Times New Roman" w:hAnsi="Times New Roman" w:cs="Times New Roman"/>
                <w:sz w:val="24"/>
                <w:szCs w:val="24"/>
              </w:rPr>
              <w:t>»</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деревообработка</w:t>
            </w:r>
          </w:p>
        </w:tc>
        <w:tc>
          <w:tcPr>
            <w:tcW w:w="763" w:type="pct"/>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100</w:t>
            </w:r>
          </w:p>
        </w:tc>
        <w:tc>
          <w:tcPr>
            <w:tcW w:w="1987" w:type="pct"/>
            <w:shd w:val="clear" w:color="auto" w:fill="auto"/>
          </w:tcPr>
          <w:p w:rsidR="00803384" w:rsidRPr="00E12B0B" w:rsidRDefault="00803384" w:rsidP="002E66C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680492" w:rsidRPr="00E12B0B" w:rsidTr="00680492">
        <w:trPr>
          <w:trHeight w:val="315"/>
          <w:jc w:val="center"/>
        </w:trPr>
        <w:tc>
          <w:tcPr>
            <w:tcW w:w="402" w:type="pct"/>
            <w:shd w:val="clear" w:color="auto" w:fill="auto"/>
          </w:tcPr>
          <w:p w:rsidR="00803384" w:rsidRPr="00E12B0B" w:rsidRDefault="00DB140B"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10</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ОАО «</w:t>
            </w:r>
            <w:proofErr w:type="spellStart"/>
            <w:r w:rsidRPr="00E12B0B">
              <w:rPr>
                <w:rFonts w:ascii="Times New Roman" w:hAnsi="Times New Roman" w:cs="Times New Roman"/>
                <w:sz w:val="24"/>
                <w:szCs w:val="24"/>
              </w:rPr>
              <w:t>Ключиагрохим</w:t>
            </w:r>
            <w:proofErr w:type="spellEnd"/>
            <w:r w:rsidRPr="00E12B0B">
              <w:rPr>
                <w:rFonts w:ascii="Times New Roman" w:hAnsi="Times New Roman" w:cs="Times New Roman"/>
                <w:sz w:val="24"/>
                <w:szCs w:val="24"/>
              </w:rPr>
              <w:t xml:space="preserve">  сервис»</w:t>
            </w:r>
          </w:p>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склады</w:t>
            </w:r>
          </w:p>
        </w:tc>
        <w:tc>
          <w:tcPr>
            <w:tcW w:w="763" w:type="pct"/>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50</w:t>
            </w:r>
          </w:p>
        </w:tc>
        <w:tc>
          <w:tcPr>
            <w:tcW w:w="1987" w:type="pct"/>
            <w:shd w:val="clear" w:color="auto" w:fill="auto"/>
          </w:tcPr>
          <w:p w:rsidR="00803384" w:rsidRPr="00E12B0B" w:rsidRDefault="00803384" w:rsidP="00FB59A7">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680492" w:rsidRPr="00E12B0B" w:rsidTr="00680492">
        <w:trPr>
          <w:trHeight w:val="315"/>
          <w:jc w:val="center"/>
        </w:trPr>
        <w:tc>
          <w:tcPr>
            <w:tcW w:w="402" w:type="pct"/>
            <w:shd w:val="clear" w:color="auto" w:fill="auto"/>
          </w:tcPr>
          <w:p w:rsidR="00803384" w:rsidRPr="00E12B0B" w:rsidRDefault="00DB140B"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11</w:t>
            </w:r>
          </w:p>
        </w:tc>
        <w:tc>
          <w:tcPr>
            <w:tcW w:w="1365" w:type="pct"/>
            <w:shd w:val="clear" w:color="auto" w:fill="auto"/>
          </w:tcPr>
          <w:p w:rsidR="00803384" w:rsidRPr="00E12B0B" w:rsidRDefault="00803384" w:rsidP="00E12B0B">
            <w:pPr>
              <w:rPr>
                <w:rFonts w:ascii="Times New Roman" w:hAnsi="Times New Roman" w:cs="Times New Roman"/>
                <w:sz w:val="24"/>
                <w:szCs w:val="24"/>
              </w:rPr>
            </w:pPr>
            <w:r w:rsidRPr="00E12B0B">
              <w:rPr>
                <w:rFonts w:ascii="Times New Roman" w:hAnsi="Times New Roman" w:cs="Times New Roman"/>
                <w:sz w:val="24"/>
                <w:szCs w:val="24"/>
              </w:rPr>
              <w:t xml:space="preserve"> ИП «Ибрагимов»</w:t>
            </w:r>
          </w:p>
          <w:p w:rsidR="00803384" w:rsidRPr="00E12B0B" w:rsidRDefault="00803384" w:rsidP="00E12B0B">
            <w:pPr>
              <w:rPr>
                <w:rFonts w:ascii="Times New Roman" w:hAnsi="Times New Roman" w:cs="Times New Roman"/>
                <w:sz w:val="24"/>
                <w:szCs w:val="24"/>
              </w:rPr>
            </w:pPr>
            <w:proofErr w:type="spellStart"/>
            <w:r w:rsidRPr="00E12B0B">
              <w:rPr>
                <w:rFonts w:ascii="Times New Roman" w:hAnsi="Times New Roman" w:cs="Times New Roman"/>
                <w:sz w:val="24"/>
                <w:szCs w:val="24"/>
              </w:rPr>
              <w:t>шиномонтаж</w:t>
            </w:r>
            <w:proofErr w:type="spellEnd"/>
          </w:p>
        </w:tc>
        <w:tc>
          <w:tcPr>
            <w:tcW w:w="763" w:type="pct"/>
          </w:tcPr>
          <w:p w:rsidR="00803384" w:rsidRPr="00E12B0B" w:rsidRDefault="00803384"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с. Большие Ключи</w:t>
            </w:r>
          </w:p>
        </w:tc>
        <w:tc>
          <w:tcPr>
            <w:tcW w:w="483" w:type="pct"/>
          </w:tcPr>
          <w:p w:rsidR="00803384" w:rsidRPr="00E12B0B" w:rsidRDefault="00803384" w:rsidP="00A62B3C">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50</w:t>
            </w:r>
          </w:p>
        </w:tc>
        <w:tc>
          <w:tcPr>
            <w:tcW w:w="1987" w:type="pct"/>
            <w:shd w:val="clear" w:color="auto" w:fill="auto"/>
          </w:tcPr>
          <w:p w:rsidR="00274531" w:rsidRPr="00E12B0B" w:rsidRDefault="00803384" w:rsidP="00FB59A7">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274531" w:rsidRPr="00E12B0B" w:rsidTr="00680492">
        <w:trPr>
          <w:trHeight w:val="315"/>
          <w:jc w:val="center"/>
        </w:trPr>
        <w:tc>
          <w:tcPr>
            <w:tcW w:w="5000" w:type="pct"/>
            <w:gridSpan w:val="5"/>
            <w:shd w:val="clear" w:color="auto" w:fill="auto"/>
          </w:tcPr>
          <w:p w:rsidR="00274531" w:rsidRPr="00E12B0B" w:rsidRDefault="00274531"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Организация зон с особыми условиями использования территории</w:t>
            </w:r>
          </w:p>
        </w:tc>
      </w:tr>
      <w:tr w:rsidR="00680492" w:rsidRPr="00E12B0B" w:rsidTr="00680492">
        <w:trPr>
          <w:trHeight w:val="315"/>
          <w:jc w:val="center"/>
        </w:trPr>
        <w:tc>
          <w:tcPr>
            <w:tcW w:w="402" w:type="pct"/>
            <w:shd w:val="clear" w:color="auto" w:fill="auto"/>
          </w:tcPr>
          <w:p w:rsidR="00274531" w:rsidRPr="00E12B0B" w:rsidRDefault="00274531"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w:t>
            </w:r>
            <w:r w:rsidR="00DB140B" w:rsidRPr="00E12B0B">
              <w:rPr>
                <w:rFonts w:ascii="Times New Roman" w:hAnsi="Times New Roman" w:cs="Times New Roman"/>
                <w:sz w:val="24"/>
                <w:szCs w:val="24"/>
              </w:rPr>
              <w:t>2</w:t>
            </w:r>
          </w:p>
        </w:tc>
        <w:tc>
          <w:tcPr>
            <w:tcW w:w="1365" w:type="pct"/>
            <w:shd w:val="clear" w:color="auto" w:fill="auto"/>
          </w:tcPr>
          <w:p w:rsidR="00274531" w:rsidRPr="00E12B0B" w:rsidRDefault="00274531"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Скотомогильник. </w:t>
            </w:r>
          </w:p>
        </w:tc>
        <w:tc>
          <w:tcPr>
            <w:tcW w:w="763" w:type="pct"/>
          </w:tcPr>
          <w:p w:rsidR="00274531" w:rsidRPr="00E12B0B" w:rsidRDefault="00274531"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Юго-восточней с. Большие Ключи</w:t>
            </w:r>
          </w:p>
        </w:tc>
        <w:tc>
          <w:tcPr>
            <w:tcW w:w="483" w:type="pct"/>
          </w:tcPr>
          <w:p w:rsidR="00274531" w:rsidRPr="00E12B0B" w:rsidRDefault="00274531" w:rsidP="00E12B0B">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1000</w:t>
            </w:r>
          </w:p>
        </w:tc>
        <w:tc>
          <w:tcPr>
            <w:tcW w:w="1987" w:type="pct"/>
            <w:shd w:val="clear" w:color="auto" w:fill="auto"/>
          </w:tcPr>
          <w:p w:rsidR="00274531" w:rsidRPr="00E12B0B" w:rsidRDefault="00274531" w:rsidP="00680492">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1.Перенос скотомогильника в связи с </w:t>
            </w:r>
            <w:r w:rsidRPr="00E12B0B">
              <w:rPr>
                <w:rFonts w:ascii="Times New Roman" w:eastAsia="Times New Roman" w:hAnsi="Times New Roman" w:cs="Times New Roman"/>
                <w:sz w:val="24"/>
                <w:szCs w:val="24"/>
              </w:rPr>
              <w:t>наруш</w:t>
            </w:r>
            <w:r w:rsidRPr="00E12B0B">
              <w:rPr>
                <w:rFonts w:ascii="Times New Roman" w:hAnsi="Times New Roman" w:cs="Times New Roman"/>
                <w:sz w:val="24"/>
                <w:szCs w:val="24"/>
              </w:rPr>
              <w:t xml:space="preserve">ением режа </w:t>
            </w:r>
            <w:r w:rsidRPr="00E12B0B">
              <w:rPr>
                <w:rFonts w:ascii="Times New Roman" w:eastAsia="Times New Roman" w:hAnsi="Times New Roman" w:cs="Times New Roman"/>
                <w:sz w:val="24"/>
                <w:szCs w:val="24"/>
              </w:rPr>
              <w:t xml:space="preserve"> </w:t>
            </w:r>
            <w:proofErr w:type="spellStart"/>
            <w:r w:rsidRPr="00E12B0B">
              <w:rPr>
                <w:rFonts w:ascii="Times New Roman" w:eastAsia="Times New Roman" w:hAnsi="Times New Roman" w:cs="Times New Roman"/>
                <w:sz w:val="24"/>
                <w:szCs w:val="24"/>
              </w:rPr>
              <w:t>водоохранных</w:t>
            </w:r>
            <w:proofErr w:type="spellEnd"/>
            <w:r w:rsidRPr="00E12B0B">
              <w:rPr>
                <w:rFonts w:ascii="Times New Roman" w:eastAsia="Times New Roman" w:hAnsi="Times New Roman" w:cs="Times New Roman"/>
                <w:sz w:val="24"/>
                <w:szCs w:val="24"/>
              </w:rPr>
              <w:t xml:space="preserve"> зон</w:t>
            </w:r>
            <w:r w:rsidRPr="00E12B0B">
              <w:rPr>
                <w:rFonts w:ascii="Times New Roman" w:hAnsi="Times New Roman" w:cs="Times New Roman"/>
                <w:sz w:val="24"/>
                <w:szCs w:val="24"/>
              </w:rPr>
              <w:t>;</w:t>
            </w:r>
          </w:p>
          <w:p w:rsidR="00274531" w:rsidRPr="00E12B0B" w:rsidRDefault="00274531" w:rsidP="00680492">
            <w:p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2.Проведение мероприятий по сокращению размеров санитарно-защитной зоны скотомогильника</w:t>
            </w:r>
          </w:p>
        </w:tc>
      </w:tr>
    </w:tbl>
    <w:p w:rsidR="00565A23" w:rsidRPr="00E12B0B" w:rsidRDefault="00565A23" w:rsidP="00565A23">
      <w:pPr>
        <w:pStyle w:val="32"/>
        <w:spacing w:after="0" w:line="360" w:lineRule="auto"/>
        <w:rPr>
          <w:rFonts w:ascii="Times New Roman" w:hAnsi="Times New Roman" w:cs="Times New Roman"/>
          <w:sz w:val="24"/>
          <w:szCs w:val="24"/>
        </w:rPr>
      </w:pPr>
    </w:p>
    <w:p w:rsidR="00C00138" w:rsidRPr="00E12B0B" w:rsidRDefault="00C00138" w:rsidP="00942974">
      <w:pPr>
        <w:spacing w:after="0" w:line="360" w:lineRule="auto"/>
        <w:rPr>
          <w:rFonts w:ascii="Times New Roman" w:hAnsi="Times New Roman" w:cs="Times New Roman"/>
          <w:color w:val="4F81BD" w:themeColor="accent1"/>
          <w:sz w:val="24"/>
          <w:szCs w:val="24"/>
          <w:highlight w:val="cyan"/>
        </w:rPr>
      </w:pPr>
    </w:p>
    <w:p w:rsidR="0081371B" w:rsidRPr="00E12B0B" w:rsidRDefault="0081371B" w:rsidP="00680492">
      <w:pPr>
        <w:pStyle w:val="30"/>
        <w:spacing w:before="0" w:line="360" w:lineRule="auto"/>
        <w:ind w:firstLine="709"/>
        <w:rPr>
          <w:rFonts w:ascii="Times New Roman" w:hAnsi="Times New Roman" w:cs="Times New Roman"/>
          <w:color w:val="auto"/>
          <w:sz w:val="24"/>
          <w:szCs w:val="24"/>
        </w:rPr>
      </w:pPr>
      <w:bookmarkStart w:id="33" w:name="_2.10_Мероприятия_по"/>
      <w:bookmarkEnd w:id="33"/>
      <w:r w:rsidRPr="00E12B0B">
        <w:rPr>
          <w:rFonts w:ascii="Times New Roman" w:hAnsi="Times New Roman" w:cs="Times New Roman"/>
          <w:color w:val="auto"/>
          <w:sz w:val="24"/>
          <w:szCs w:val="24"/>
        </w:rPr>
        <w:lastRenderedPageBreak/>
        <w:t>2.</w:t>
      </w:r>
      <w:r w:rsidR="00264E84" w:rsidRPr="00E12B0B">
        <w:rPr>
          <w:rFonts w:ascii="Times New Roman" w:hAnsi="Times New Roman" w:cs="Times New Roman"/>
          <w:color w:val="auto"/>
          <w:sz w:val="24"/>
          <w:szCs w:val="24"/>
        </w:rPr>
        <w:t xml:space="preserve">9 </w:t>
      </w:r>
      <w:r w:rsidRPr="00E12B0B">
        <w:rPr>
          <w:rFonts w:ascii="Times New Roman" w:hAnsi="Times New Roman" w:cs="Times New Roman"/>
          <w:color w:val="auto"/>
          <w:sz w:val="24"/>
          <w:szCs w:val="24"/>
        </w:rPr>
        <w:t xml:space="preserve"> Мероприятия по предупреждению чрезвычайных ситуаций природного и техногенного характера</w:t>
      </w:r>
    </w:p>
    <w:p w:rsidR="00C00138"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 xml:space="preserve">Проектом рекомендуется проведение следующих мероприятий, реализация которых позволит уменьшить последствия чрезвычайной ситуации: </w:t>
      </w:r>
    </w:p>
    <w:p w:rsidR="00C00138" w:rsidRPr="00E12B0B" w:rsidRDefault="00C00138" w:rsidP="00680492">
      <w:pPr>
        <w:pStyle w:val="a5"/>
        <w:numPr>
          <w:ilvl w:val="0"/>
          <w:numId w:val="8"/>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Организация  </w:t>
      </w:r>
      <w:proofErr w:type="spellStart"/>
      <w:r w:rsidRPr="00E12B0B">
        <w:rPr>
          <w:rFonts w:ascii="Times New Roman" w:hAnsi="Times New Roman" w:cs="Times New Roman"/>
          <w:sz w:val="24"/>
          <w:szCs w:val="24"/>
        </w:rPr>
        <w:t>метеле</w:t>
      </w:r>
      <w:r w:rsidR="00FB7BD0" w:rsidRPr="00E12B0B">
        <w:rPr>
          <w:rFonts w:ascii="Times New Roman" w:hAnsi="Times New Roman" w:cs="Times New Roman"/>
          <w:sz w:val="24"/>
          <w:szCs w:val="24"/>
        </w:rPr>
        <w:t>защиты</w:t>
      </w:r>
      <w:proofErr w:type="spellEnd"/>
      <w:r w:rsidRPr="00E12B0B">
        <w:rPr>
          <w:rFonts w:ascii="Times New Roman" w:hAnsi="Times New Roman" w:cs="Times New Roman"/>
          <w:sz w:val="24"/>
          <w:szCs w:val="24"/>
        </w:rPr>
        <w:t xml:space="preserve">  и ветрозащиты со стороны южных и </w:t>
      </w:r>
      <w:r w:rsidR="00FB7BD0" w:rsidRPr="00E12B0B">
        <w:rPr>
          <w:rFonts w:ascii="Times New Roman" w:hAnsi="Times New Roman" w:cs="Times New Roman"/>
          <w:sz w:val="24"/>
          <w:szCs w:val="24"/>
        </w:rPr>
        <w:t xml:space="preserve">       </w:t>
      </w:r>
      <w:r w:rsidRPr="00E12B0B">
        <w:rPr>
          <w:rFonts w:ascii="Times New Roman" w:hAnsi="Times New Roman" w:cs="Times New Roman"/>
          <w:sz w:val="24"/>
          <w:szCs w:val="24"/>
        </w:rPr>
        <w:t xml:space="preserve">юго-западных ветров; </w:t>
      </w:r>
    </w:p>
    <w:p w:rsidR="00C00138" w:rsidRPr="00E12B0B" w:rsidRDefault="00C00138" w:rsidP="00680492">
      <w:pPr>
        <w:pStyle w:val="a5"/>
        <w:numPr>
          <w:ilvl w:val="0"/>
          <w:numId w:val="8"/>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Подсыпка песка на проезжие части дорог для предотвращения дорожно-транспортных происшествий, происходящих вследствие гололеда;</w:t>
      </w:r>
    </w:p>
    <w:p w:rsidR="008D1FC9" w:rsidRPr="00E12B0B" w:rsidRDefault="00C00138" w:rsidP="00680492">
      <w:pPr>
        <w:pStyle w:val="a5"/>
        <w:numPr>
          <w:ilvl w:val="0"/>
          <w:numId w:val="8"/>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Заблаговременное оповещение населения о возникновении и развитии </w:t>
      </w:r>
      <w:r w:rsidRPr="00E12B0B">
        <w:rPr>
          <w:rFonts w:ascii="Times New Roman" w:hAnsi="Times New Roman" w:cs="Times New Roman"/>
          <w:sz w:val="24"/>
          <w:szCs w:val="24"/>
        </w:rPr>
        <w:br/>
        <w:t xml:space="preserve">чрезвычайных ситуаций. </w:t>
      </w:r>
    </w:p>
    <w:p w:rsidR="00C00138" w:rsidRPr="00E12B0B" w:rsidRDefault="00C22E9F" w:rsidP="00680492">
      <w:pPr>
        <w:spacing w:after="0" w:line="360" w:lineRule="auto"/>
        <w:ind w:firstLine="709"/>
        <w:jc w:val="both"/>
        <w:rPr>
          <w:rFonts w:ascii="Times New Roman" w:hAnsi="Times New Roman" w:cs="Times New Roman"/>
          <w:sz w:val="24"/>
          <w:szCs w:val="24"/>
        </w:rPr>
      </w:pPr>
      <w:r w:rsidRPr="00E12B0B">
        <w:rPr>
          <w:rFonts w:ascii="Times New Roman" w:hAnsi="Times New Roman" w:cs="Times New Roman"/>
          <w:sz w:val="24"/>
          <w:szCs w:val="24"/>
        </w:rPr>
        <w:t>Мероприятия против лесных пожаров:</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Рациональное использование территорий;</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Инженерная защита территорий и сооружений; </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Повышение качества строительства;</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Осуществление превентивных мероприятий;</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Проведение просветительской работы, направленной на повышение знаний у населения;</w:t>
      </w:r>
    </w:p>
    <w:p w:rsidR="00C00138" w:rsidRPr="00E12B0B" w:rsidRDefault="00C00138" w:rsidP="00680492">
      <w:pPr>
        <w:pStyle w:val="a5"/>
        <w:numPr>
          <w:ilvl w:val="0"/>
          <w:numId w:val="9"/>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Своевременное принятие управляющих решений.</w:t>
      </w:r>
    </w:p>
    <w:p w:rsidR="00C00138" w:rsidRPr="00E12B0B" w:rsidRDefault="00C00138" w:rsidP="00680492">
      <w:pPr>
        <w:spacing w:after="0" w:line="360" w:lineRule="auto"/>
        <w:ind w:firstLine="709"/>
        <w:jc w:val="both"/>
        <w:rPr>
          <w:rFonts w:ascii="Times New Roman" w:hAnsi="Times New Roman" w:cs="Times New Roman"/>
          <w:noProof/>
          <w:sz w:val="24"/>
          <w:szCs w:val="24"/>
        </w:rPr>
      </w:pPr>
      <w:r w:rsidRPr="00E12B0B">
        <w:rPr>
          <w:rFonts w:ascii="Times New Roman" w:hAnsi="Times New Roman" w:cs="Times New Roman"/>
          <w:noProof/>
          <w:sz w:val="24"/>
          <w:szCs w:val="24"/>
        </w:rPr>
        <w:t xml:space="preserve">Мероприятия по предотвращению чрезвычайных ситуаций на автотранспорте: </w:t>
      </w:r>
    </w:p>
    <w:p w:rsidR="00C00138"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Устройство ограждений, разметка, установка дорожных знаков, улучшение освещения на автодорогах;</w:t>
      </w:r>
    </w:p>
    <w:p w:rsidR="00C00138"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Работа служб ГИБДД на дорогах за соблюдением скорости движения, особенно на участках, пересекающих овраги;</w:t>
      </w:r>
    </w:p>
    <w:p w:rsidR="00C00138"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закрепление откосов насыпи, озеленение дорог);</w:t>
      </w:r>
    </w:p>
    <w:p w:rsidR="00C00138"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C00138"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Регулярная проверка состояния мостов через реки и овраги;</w:t>
      </w:r>
    </w:p>
    <w:p w:rsidR="00C22E9F" w:rsidRPr="00E12B0B" w:rsidRDefault="00C00138" w:rsidP="00680492">
      <w:pPr>
        <w:pStyle w:val="a5"/>
        <w:numPr>
          <w:ilvl w:val="0"/>
          <w:numId w:val="11"/>
        </w:num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Очистка дорог в зимнее время от снежных валов, сужающих проезжую ч</w:t>
      </w:r>
      <w:r w:rsidR="000945B4" w:rsidRPr="00E12B0B">
        <w:rPr>
          <w:rFonts w:ascii="Times New Roman" w:hAnsi="Times New Roman" w:cs="Times New Roman"/>
          <w:noProof/>
          <w:sz w:val="24"/>
          <w:szCs w:val="24"/>
        </w:rPr>
        <w:t>асть и ограничивающих видимость.</w:t>
      </w:r>
    </w:p>
    <w:p w:rsidR="00942974" w:rsidRPr="00E12B0B" w:rsidRDefault="00942974" w:rsidP="00942974">
      <w:pPr>
        <w:spacing w:after="0" w:line="360" w:lineRule="auto"/>
        <w:ind w:firstLine="720"/>
        <w:rPr>
          <w:rFonts w:ascii="Times New Roman" w:hAnsi="Times New Roman" w:cs="Times New Roman"/>
          <w:sz w:val="24"/>
          <w:szCs w:val="24"/>
        </w:rPr>
      </w:pPr>
    </w:p>
    <w:p w:rsidR="00C00138"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Для обеспечения безопасности жизнедеятельности сельских населенных пунктов, объектов от</w:t>
      </w:r>
      <w:r w:rsidR="000945B4" w:rsidRPr="00E12B0B">
        <w:rPr>
          <w:rFonts w:ascii="Times New Roman" w:hAnsi="Times New Roman" w:cs="Times New Roman"/>
          <w:sz w:val="24"/>
          <w:szCs w:val="24"/>
        </w:rPr>
        <w:t>дыха и промышленных предприятий</w:t>
      </w:r>
      <w:r w:rsidRPr="00E12B0B">
        <w:rPr>
          <w:rFonts w:ascii="Times New Roman" w:hAnsi="Times New Roman" w:cs="Times New Roman"/>
          <w:sz w:val="24"/>
          <w:szCs w:val="24"/>
        </w:rPr>
        <w:t xml:space="preserve"> необходимо выполнение и соблюдение следующих мероприятий:</w:t>
      </w:r>
    </w:p>
    <w:p w:rsidR="00C00138" w:rsidRPr="00E12B0B" w:rsidRDefault="00C00138" w:rsidP="00680492">
      <w:pPr>
        <w:pStyle w:val="a5"/>
        <w:numPr>
          <w:ilvl w:val="0"/>
          <w:numId w:val="16"/>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В каждом населенном пункте предусматриваются организация пожарных водоемов</w:t>
      </w:r>
      <w:r w:rsidR="000945B4" w:rsidRPr="00E12B0B">
        <w:rPr>
          <w:rFonts w:ascii="Times New Roman" w:hAnsi="Times New Roman" w:cs="Times New Roman"/>
          <w:sz w:val="24"/>
          <w:szCs w:val="24"/>
        </w:rPr>
        <w:t>,</w:t>
      </w:r>
      <w:r w:rsidRPr="00E12B0B">
        <w:rPr>
          <w:rFonts w:ascii="Times New Roman" w:hAnsi="Times New Roman" w:cs="Times New Roman"/>
          <w:sz w:val="24"/>
          <w:szCs w:val="24"/>
        </w:rPr>
        <w:t xml:space="preserve"> подъездов к ним для заборов воды пожарными машинами.</w:t>
      </w:r>
    </w:p>
    <w:p w:rsidR="00C00138" w:rsidRPr="00E12B0B" w:rsidRDefault="00C00138" w:rsidP="00680492">
      <w:pPr>
        <w:pStyle w:val="a5"/>
        <w:numPr>
          <w:ilvl w:val="0"/>
          <w:numId w:val="16"/>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t xml:space="preserve">Запрещается складирование сена, соломы и дров на расстоянии ближе </w:t>
      </w:r>
      <w:smartTag w:uri="urn:schemas-microsoft-com:office:smarttags" w:element="metricconverter">
        <w:smartTagPr>
          <w:attr w:name="ProductID" w:val="50 метров"/>
        </w:smartTagPr>
        <w:r w:rsidRPr="00E12B0B">
          <w:rPr>
            <w:rFonts w:ascii="Times New Roman" w:hAnsi="Times New Roman" w:cs="Times New Roman"/>
            <w:sz w:val="24"/>
            <w:szCs w:val="24"/>
          </w:rPr>
          <w:t>50 метров</w:t>
        </w:r>
      </w:smartTag>
      <w:r w:rsidRPr="00E12B0B">
        <w:rPr>
          <w:rFonts w:ascii="Times New Roman" w:hAnsi="Times New Roman" w:cs="Times New Roman"/>
          <w:sz w:val="24"/>
          <w:szCs w:val="24"/>
        </w:rPr>
        <w:t xml:space="preserve"> от мостов, ж/</w:t>
      </w:r>
      <w:proofErr w:type="spellStart"/>
      <w:r w:rsidRPr="00E12B0B">
        <w:rPr>
          <w:rFonts w:ascii="Times New Roman" w:hAnsi="Times New Roman" w:cs="Times New Roman"/>
          <w:sz w:val="24"/>
          <w:szCs w:val="24"/>
        </w:rPr>
        <w:t>д</w:t>
      </w:r>
      <w:proofErr w:type="spellEnd"/>
      <w:r w:rsidRPr="00E12B0B">
        <w:rPr>
          <w:rFonts w:ascii="Times New Roman" w:hAnsi="Times New Roman" w:cs="Times New Roman"/>
          <w:sz w:val="24"/>
          <w:szCs w:val="24"/>
        </w:rPr>
        <w:t xml:space="preserve"> путей и под линиями электропередач.</w:t>
      </w:r>
    </w:p>
    <w:p w:rsidR="00C00138" w:rsidRPr="00E12B0B" w:rsidRDefault="00C00138" w:rsidP="00680492">
      <w:pPr>
        <w:pStyle w:val="a5"/>
        <w:numPr>
          <w:ilvl w:val="0"/>
          <w:numId w:val="16"/>
        </w:numPr>
        <w:spacing w:after="0" w:line="360" w:lineRule="auto"/>
        <w:jc w:val="both"/>
        <w:rPr>
          <w:rFonts w:ascii="Times New Roman" w:hAnsi="Times New Roman" w:cs="Times New Roman"/>
          <w:sz w:val="24"/>
          <w:szCs w:val="24"/>
        </w:rPr>
      </w:pPr>
      <w:r w:rsidRPr="00E12B0B">
        <w:rPr>
          <w:rFonts w:ascii="Times New Roman" w:hAnsi="Times New Roman" w:cs="Times New Roman"/>
          <w:sz w:val="24"/>
          <w:szCs w:val="24"/>
        </w:rPr>
        <w:lastRenderedPageBreak/>
        <w:t xml:space="preserve">Мосты в лесных массивах следует оконтурить минерализованной (щебень, гравий) полосой не менее </w:t>
      </w:r>
      <w:smartTag w:uri="urn:schemas-microsoft-com:office:smarttags" w:element="metricconverter">
        <w:smartTagPr>
          <w:attr w:name="ProductID" w:val="1,4 метра"/>
        </w:smartTagPr>
        <w:r w:rsidRPr="00E12B0B">
          <w:rPr>
            <w:rFonts w:ascii="Times New Roman" w:hAnsi="Times New Roman" w:cs="Times New Roman"/>
            <w:sz w:val="24"/>
            <w:szCs w:val="24"/>
          </w:rPr>
          <w:t>1,4 метра</w:t>
        </w:r>
      </w:smartTag>
      <w:r w:rsidRPr="00E12B0B">
        <w:rPr>
          <w:rFonts w:ascii="Times New Roman" w:hAnsi="Times New Roman" w:cs="Times New Roman"/>
          <w:sz w:val="24"/>
          <w:szCs w:val="24"/>
        </w:rPr>
        <w:t xml:space="preserve"> от подъездов.</w:t>
      </w:r>
    </w:p>
    <w:p w:rsidR="0051085E" w:rsidRPr="00E12B0B" w:rsidRDefault="0051085E" w:rsidP="00942974">
      <w:pPr>
        <w:spacing w:after="0" w:line="360" w:lineRule="auto"/>
        <w:ind w:firstLine="720"/>
        <w:rPr>
          <w:rFonts w:ascii="Times New Roman" w:hAnsi="Times New Roman" w:cs="Times New Roman"/>
          <w:sz w:val="24"/>
          <w:szCs w:val="24"/>
        </w:rPr>
      </w:pPr>
      <w:bookmarkStart w:id="34" w:name="_Toc205708466"/>
      <w:bookmarkStart w:id="35" w:name="_Toc205708663"/>
      <w:bookmarkStart w:id="36" w:name="_Toc205710559"/>
    </w:p>
    <w:p w:rsidR="00C00138" w:rsidRPr="00E12B0B" w:rsidRDefault="00FB7BD0"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Согласно ФЗ -123, Статья 68</w:t>
      </w:r>
      <w:r w:rsidR="00C00138" w:rsidRPr="00E12B0B">
        <w:rPr>
          <w:rFonts w:ascii="Times New Roman" w:hAnsi="Times New Roman" w:cs="Times New Roman"/>
          <w:sz w:val="24"/>
          <w:szCs w:val="24"/>
        </w:rPr>
        <w:t xml:space="preserve"> Противопожарное водоснабжение поселений</w:t>
      </w:r>
      <w:bookmarkEnd w:id="34"/>
      <w:bookmarkEnd w:id="35"/>
      <w:bookmarkEnd w:id="36"/>
      <w:r w:rsidR="00C00138" w:rsidRPr="00E12B0B">
        <w:rPr>
          <w:rFonts w:ascii="Times New Roman" w:hAnsi="Times New Roman" w:cs="Times New Roman"/>
          <w:sz w:val="24"/>
          <w:szCs w:val="24"/>
        </w:rPr>
        <w:t>:</w:t>
      </w:r>
    </w:p>
    <w:p w:rsidR="00C00138" w:rsidRPr="00E12B0B" w:rsidRDefault="00C00138" w:rsidP="00680492">
      <w:pPr>
        <w:spacing w:after="0" w:line="360" w:lineRule="auto"/>
        <w:jc w:val="both"/>
        <w:rPr>
          <w:rFonts w:ascii="Times New Roman" w:hAnsi="Times New Roman" w:cs="Times New Roman"/>
          <w:noProof/>
          <w:sz w:val="24"/>
          <w:szCs w:val="24"/>
        </w:rPr>
      </w:pPr>
      <w:r w:rsidRPr="00E12B0B">
        <w:rPr>
          <w:rFonts w:ascii="Times New Roman" w:hAnsi="Times New Roman" w:cs="Times New Roman"/>
          <w:noProof/>
          <w:sz w:val="24"/>
          <w:szCs w:val="24"/>
        </w:rPr>
        <w:t>1. На территориях поселения должны быть источники наружного или внутреннего противопожарного водоснабжения.</w:t>
      </w:r>
      <w:r w:rsidR="0051085E" w:rsidRPr="00E12B0B">
        <w:rPr>
          <w:rFonts w:ascii="Times New Roman" w:hAnsi="Times New Roman" w:cs="Times New Roman"/>
          <w:noProof/>
          <w:sz w:val="24"/>
          <w:szCs w:val="24"/>
        </w:rPr>
        <w:t xml:space="preserve"> </w:t>
      </w:r>
      <w:r w:rsidRPr="00E12B0B">
        <w:rPr>
          <w:rFonts w:ascii="Times New Roman" w:hAnsi="Times New Roman" w:cs="Times New Roman"/>
          <w:noProof/>
          <w:sz w:val="24"/>
          <w:szCs w:val="24"/>
        </w:rPr>
        <w:t>К источникам наружного противопожарного водоснабжения относятся:</w:t>
      </w:r>
    </w:p>
    <w:p w:rsidR="00C00138"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1) наружные водопроводные сети с пожарными гидрантами;</w:t>
      </w:r>
    </w:p>
    <w:p w:rsidR="0051085E" w:rsidRPr="00E12B0B" w:rsidRDefault="00C00138" w:rsidP="00680492">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2) водные объекты, используемые для целей пожаротушения в соответствии с законодательством Российской Федерации.</w:t>
      </w:r>
    </w:p>
    <w:sectPr w:rsidR="0051085E" w:rsidRPr="00E12B0B" w:rsidSect="002E1081">
      <w:footerReference w:type="default" r:id="rId8"/>
      <w:pgSz w:w="11906" w:h="16838"/>
      <w:pgMar w:top="709" w:right="566" w:bottom="709" w:left="1418" w:header="708" w:footer="27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567" w:rsidRDefault="00977567" w:rsidP="0051085E">
      <w:pPr>
        <w:spacing w:after="0" w:line="240" w:lineRule="auto"/>
      </w:pPr>
      <w:r>
        <w:separator/>
      </w:r>
    </w:p>
  </w:endnote>
  <w:endnote w:type="continuationSeparator" w:id="0">
    <w:p w:rsidR="00977567" w:rsidRDefault="00977567" w:rsidP="005108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16040"/>
      <w:docPartObj>
        <w:docPartGallery w:val="Page Numbers (Bottom of Page)"/>
        <w:docPartUnique/>
      </w:docPartObj>
    </w:sdtPr>
    <w:sdtContent>
      <w:p w:rsidR="00E12B0B" w:rsidRDefault="00FD15E1">
        <w:pPr>
          <w:pStyle w:val="aff5"/>
          <w:jc w:val="center"/>
        </w:pPr>
        <w:fldSimple w:instr=" PAGE   \* MERGEFORMAT ">
          <w:r w:rsidR="00D80791">
            <w:rPr>
              <w:noProof/>
            </w:rPr>
            <w:t>12</w:t>
          </w:r>
        </w:fldSimple>
      </w:p>
    </w:sdtContent>
  </w:sdt>
  <w:p w:rsidR="00E12B0B" w:rsidRDefault="00E12B0B">
    <w:pPr>
      <w:pStyle w:val="af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567" w:rsidRDefault="00977567" w:rsidP="0051085E">
      <w:pPr>
        <w:spacing w:after="0" w:line="240" w:lineRule="auto"/>
      </w:pPr>
      <w:r>
        <w:separator/>
      </w:r>
    </w:p>
  </w:footnote>
  <w:footnote w:type="continuationSeparator" w:id="0">
    <w:p w:rsidR="00977567" w:rsidRDefault="00977567" w:rsidP="005108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0F36"/>
    <w:multiLevelType w:val="hybridMultilevel"/>
    <w:tmpl w:val="9B1AD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904389"/>
    <w:multiLevelType w:val="hybridMultilevel"/>
    <w:tmpl w:val="3C1E99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2842E29"/>
    <w:multiLevelType w:val="multilevel"/>
    <w:tmpl w:val="13806A5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64F4610"/>
    <w:multiLevelType w:val="hybridMultilevel"/>
    <w:tmpl w:val="30B03A8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E767E81"/>
    <w:multiLevelType w:val="hybridMultilevel"/>
    <w:tmpl w:val="EC7877D4"/>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640EE1"/>
    <w:multiLevelType w:val="hybridMultilevel"/>
    <w:tmpl w:val="AC98EB86"/>
    <w:lvl w:ilvl="0" w:tplc="3092C8D6">
      <w:start w:val="1"/>
      <w:numFmt w:val="bullet"/>
      <w:pStyle w:val="a"/>
      <w:lvlText w:val=""/>
      <w:lvlJc w:val="left"/>
      <w:pPr>
        <w:tabs>
          <w:tab w:val="num" w:pos="794"/>
        </w:tabs>
        <w:ind w:left="1163" w:hanging="22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45B034C"/>
    <w:multiLevelType w:val="multilevel"/>
    <w:tmpl w:val="4DE0150E"/>
    <w:lvl w:ilvl="0">
      <w:start w:val="1"/>
      <w:numFmt w:val="decimal"/>
      <w:lvlText w:val="%1"/>
      <w:lvlJc w:val="left"/>
      <w:pPr>
        <w:ind w:left="390" w:hanging="390"/>
      </w:pPr>
      <w:rPr>
        <w:rFonts w:hint="default"/>
        <w:sz w:val="26"/>
      </w:rPr>
    </w:lvl>
    <w:lvl w:ilvl="1">
      <w:start w:val="1"/>
      <w:numFmt w:val="decimal"/>
      <w:lvlText w:val="%1.%2"/>
      <w:lvlJc w:val="left"/>
      <w:pPr>
        <w:ind w:left="720" w:hanging="72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1800" w:hanging="1800"/>
      </w:pPr>
      <w:rPr>
        <w:rFonts w:hint="default"/>
        <w:sz w:val="26"/>
      </w:rPr>
    </w:lvl>
    <w:lvl w:ilvl="8">
      <w:start w:val="1"/>
      <w:numFmt w:val="decimal"/>
      <w:lvlText w:val="%1.%2.%3.%4.%5.%6.%7.%8.%9"/>
      <w:lvlJc w:val="left"/>
      <w:pPr>
        <w:ind w:left="2160" w:hanging="2160"/>
      </w:pPr>
      <w:rPr>
        <w:rFonts w:hint="default"/>
        <w:sz w:val="26"/>
      </w:rPr>
    </w:lvl>
  </w:abstractNum>
  <w:abstractNum w:abstractNumId="7">
    <w:nsid w:val="2463259B"/>
    <w:multiLevelType w:val="hybridMultilevel"/>
    <w:tmpl w:val="BE32319A"/>
    <w:lvl w:ilvl="0" w:tplc="6D98FCEA">
      <w:start w:val="1"/>
      <w:numFmt w:val="decimal"/>
      <w:lvlText w:val="%1."/>
      <w:lvlJc w:val="left"/>
      <w:pPr>
        <w:tabs>
          <w:tab w:val="num" w:pos="360"/>
        </w:tabs>
        <w:ind w:left="360" w:hanging="360"/>
      </w:pPr>
      <w:rPr>
        <w:rFonts w:asciiTheme="minorHAnsi" w:eastAsiaTheme="minorEastAsia" w:hAnsiTheme="minorHAnsi" w:cstheme="minorBidi"/>
      </w:rPr>
    </w:lvl>
    <w:lvl w:ilvl="1" w:tplc="843EB9F4" w:tentative="1">
      <w:start w:val="1"/>
      <w:numFmt w:val="bullet"/>
      <w:lvlText w:val="o"/>
      <w:lvlJc w:val="left"/>
      <w:pPr>
        <w:tabs>
          <w:tab w:val="num" w:pos="-360"/>
        </w:tabs>
        <w:ind w:left="-360" w:hanging="360"/>
      </w:pPr>
      <w:rPr>
        <w:rFonts w:ascii="Courier New" w:hAnsi="Courier New" w:cs="Courier New" w:hint="default"/>
      </w:rPr>
    </w:lvl>
    <w:lvl w:ilvl="2" w:tplc="64B4C816" w:tentative="1">
      <w:start w:val="1"/>
      <w:numFmt w:val="bullet"/>
      <w:lvlText w:val=""/>
      <w:lvlJc w:val="left"/>
      <w:pPr>
        <w:tabs>
          <w:tab w:val="num" w:pos="360"/>
        </w:tabs>
        <w:ind w:left="360" w:hanging="360"/>
      </w:pPr>
      <w:rPr>
        <w:rFonts w:ascii="Wingdings" w:hAnsi="Wingdings" w:hint="default"/>
      </w:rPr>
    </w:lvl>
    <w:lvl w:ilvl="3" w:tplc="A2BCB228" w:tentative="1">
      <w:start w:val="1"/>
      <w:numFmt w:val="bullet"/>
      <w:lvlText w:val=""/>
      <w:lvlJc w:val="left"/>
      <w:pPr>
        <w:tabs>
          <w:tab w:val="num" w:pos="1080"/>
        </w:tabs>
        <w:ind w:left="1080" w:hanging="360"/>
      </w:pPr>
      <w:rPr>
        <w:rFonts w:ascii="Symbol" w:hAnsi="Symbol" w:hint="default"/>
      </w:rPr>
    </w:lvl>
    <w:lvl w:ilvl="4" w:tplc="366883A6" w:tentative="1">
      <w:start w:val="1"/>
      <w:numFmt w:val="bullet"/>
      <w:lvlText w:val="o"/>
      <w:lvlJc w:val="left"/>
      <w:pPr>
        <w:tabs>
          <w:tab w:val="num" w:pos="1800"/>
        </w:tabs>
        <w:ind w:left="1800" w:hanging="360"/>
      </w:pPr>
      <w:rPr>
        <w:rFonts w:ascii="Courier New" w:hAnsi="Courier New" w:cs="Courier New" w:hint="default"/>
      </w:rPr>
    </w:lvl>
    <w:lvl w:ilvl="5" w:tplc="0B7273EC" w:tentative="1">
      <w:start w:val="1"/>
      <w:numFmt w:val="bullet"/>
      <w:lvlText w:val=""/>
      <w:lvlJc w:val="left"/>
      <w:pPr>
        <w:tabs>
          <w:tab w:val="num" w:pos="2520"/>
        </w:tabs>
        <w:ind w:left="2520" w:hanging="360"/>
      </w:pPr>
      <w:rPr>
        <w:rFonts w:ascii="Wingdings" w:hAnsi="Wingdings" w:hint="default"/>
      </w:rPr>
    </w:lvl>
    <w:lvl w:ilvl="6" w:tplc="C45EFA1E" w:tentative="1">
      <w:start w:val="1"/>
      <w:numFmt w:val="bullet"/>
      <w:lvlText w:val=""/>
      <w:lvlJc w:val="left"/>
      <w:pPr>
        <w:tabs>
          <w:tab w:val="num" w:pos="3240"/>
        </w:tabs>
        <w:ind w:left="3240" w:hanging="360"/>
      </w:pPr>
      <w:rPr>
        <w:rFonts w:ascii="Symbol" w:hAnsi="Symbol" w:hint="default"/>
      </w:rPr>
    </w:lvl>
    <w:lvl w:ilvl="7" w:tplc="F09ADEA4" w:tentative="1">
      <w:start w:val="1"/>
      <w:numFmt w:val="bullet"/>
      <w:lvlText w:val="o"/>
      <w:lvlJc w:val="left"/>
      <w:pPr>
        <w:tabs>
          <w:tab w:val="num" w:pos="3960"/>
        </w:tabs>
        <w:ind w:left="3960" w:hanging="360"/>
      </w:pPr>
      <w:rPr>
        <w:rFonts w:ascii="Courier New" w:hAnsi="Courier New" w:cs="Courier New" w:hint="default"/>
      </w:rPr>
    </w:lvl>
    <w:lvl w:ilvl="8" w:tplc="C1E04BEA" w:tentative="1">
      <w:start w:val="1"/>
      <w:numFmt w:val="bullet"/>
      <w:lvlText w:val=""/>
      <w:lvlJc w:val="left"/>
      <w:pPr>
        <w:tabs>
          <w:tab w:val="num" w:pos="4680"/>
        </w:tabs>
        <w:ind w:left="4680" w:hanging="360"/>
      </w:pPr>
      <w:rPr>
        <w:rFonts w:ascii="Wingdings" w:hAnsi="Wingdings" w:hint="default"/>
      </w:rPr>
    </w:lvl>
  </w:abstractNum>
  <w:abstractNum w:abstractNumId="8">
    <w:nsid w:val="2B7E48ED"/>
    <w:multiLevelType w:val="hybridMultilevel"/>
    <w:tmpl w:val="DBEC84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CAE40FB"/>
    <w:multiLevelType w:val="hybridMultilevel"/>
    <w:tmpl w:val="458EB9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CE35A8"/>
    <w:multiLevelType w:val="hybridMultilevel"/>
    <w:tmpl w:val="333610A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2842533"/>
    <w:multiLevelType w:val="multilevel"/>
    <w:tmpl w:val="D0085888"/>
    <w:lvl w:ilvl="0">
      <w:start w:val="1"/>
      <w:numFmt w:val="decimal"/>
      <w:pStyle w:val="1"/>
      <w:suff w:val="space"/>
      <w:lvlText w:val="%1."/>
      <w:lvlJc w:val="center"/>
      <w:pPr>
        <w:ind w:left="788" w:hanging="72"/>
      </w:pPr>
      <w:rPr>
        <w:rFonts w:ascii="Times New Roman" w:hAnsi="Times New Roman" w:hint="default"/>
        <w:b/>
        <w:i w:val="0"/>
        <w:sz w:val="28"/>
      </w:rPr>
    </w:lvl>
    <w:lvl w:ilvl="1">
      <w:start w:val="1"/>
      <w:numFmt w:val="decimal"/>
      <w:pStyle w:val="2"/>
      <w:suff w:val="space"/>
      <w:lvlText w:val="%1.%2"/>
      <w:lvlJc w:val="center"/>
      <w:pPr>
        <w:ind w:left="1283" w:hanging="432"/>
      </w:pPr>
      <w:rPr>
        <w:rFonts w:ascii="Times New Roman" w:hAnsi="Times New Roman" w:hint="default"/>
        <w:b/>
        <w:i w:val="0"/>
        <w:sz w:val="28"/>
      </w:rPr>
    </w:lvl>
    <w:lvl w:ilvl="2">
      <w:start w:val="1"/>
      <w:numFmt w:val="decimal"/>
      <w:pStyle w:val="3"/>
      <w:suff w:val="space"/>
      <w:lvlText w:val="%1.%2.%3"/>
      <w:lvlJc w:val="left"/>
      <w:pPr>
        <w:ind w:left="158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12">
    <w:nsid w:val="35D5665D"/>
    <w:multiLevelType w:val="hybridMultilevel"/>
    <w:tmpl w:val="ADC024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F816DB"/>
    <w:multiLevelType w:val="hybridMultilevel"/>
    <w:tmpl w:val="F4D05F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ACD08DC"/>
    <w:multiLevelType w:val="hybridMultilevel"/>
    <w:tmpl w:val="FEF6BDAE"/>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5">
    <w:nsid w:val="40EF61D4"/>
    <w:multiLevelType w:val="hybridMultilevel"/>
    <w:tmpl w:val="95546016"/>
    <w:lvl w:ilvl="0" w:tplc="D1449AA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66019C2"/>
    <w:multiLevelType w:val="hybridMultilevel"/>
    <w:tmpl w:val="A69E6B66"/>
    <w:lvl w:ilvl="0" w:tplc="8D8237FC">
      <w:start w:val="1"/>
      <w:numFmt w:val="bullet"/>
      <w:pStyle w:val="a0"/>
      <w:lvlText w:val=""/>
      <w:lvlJc w:val="left"/>
      <w:pPr>
        <w:tabs>
          <w:tab w:val="num" w:pos="2699"/>
        </w:tabs>
        <w:ind w:left="2699" w:hanging="360"/>
      </w:pPr>
      <w:rPr>
        <w:rFonts w:ascii="Wingdings" w:hAnsi="Wingdings" w:hint="default"/>
      </w:rPr>
    </w:lvl>
    <w:lvl w:ilvl="1" w:tplc="1924E1EC" w:tentative="1">
      <w:start w:val="1"/>
      <w:numFmt w:val="bullet"/>
      <w:lvlText w:val="o"/>
      <w:lvlJc w:val="left"/>
      <w:pPr>
        <w:tabs>
          <w:tab w:val="num" w:pos="1979"/>
        </w:tabs>
        <w:ind w:left="1979" w:hanging="360"/>
      </w:pPr>
      <w:rPr>
        <w:rFonts w:ascii="Courier New" w:hAnsi="Courier New" w:cs="Courier New" w:hint="default"/>
      </w:rPr>
    </w:lvl>
    <w:lvl w:ilvl="2" w:tplc="B052C0A4" w:tentative="1">
      <w:start w:val="1"/>
      <w:numFmt w:val="bullet"/>
      <w:lvlText w:val=""/>
      <w:lvlJc w:val="left"/>
      <w:pPr>
        <w:tabs>
          <w:tab w:val="num" w:pos="2699"/>
        </w:tabs>
        <w:ind w:left="2699" w:hanging="360"/>
      </w:pPr>
      <w:rPr>
        <w:rFonts w:ascii="Wingdings" w:hAnsi="Wingdings" w:hint="default"/>
      </w:rPr>
    </w:lvl>
    <w:lvl w:ilvl="3" w:tplc="EDF42A1E" w:tentative="1">
      <w:start w:val="1"/>
      <w:numFmt w:val="bullet"/>
      <w:lvlText w:val=""/>
      <w:lvlJc w:val="left"/>
      <w:pPr>
        <w:tabs>
          <w:tab w:val="num" w:pos="3419"/>
        </w:tabs>
        <w:ind w:left="3419" w:hanging="360"/>
      </w:pPr>
      <w:rPr>
        <w:rFonts w:ascii="Symbol" w:hAnsi="Symbol" w:hint="default"/>
      </w:rPr>
    </w:lvl>
    <w:lvl w:ilvl="4" w:tplc="3D2E81DE" w:tentative="1">
      <w:start w:val="1"/>
      <w:numFmt w:val="bullet"/>
      <w:lvlText w:val="o"/>
      <w:lvlJc w:val="left"/>
      <w:pPr>
        <w:tabs>
          <w:tab w:val="num" w:pos="4139"/>
        </w:tabs>
        <w:ind w:left="4139" w:hanging="360"/>
      </w:pPr>
      <w:rPr>
        <w:rFonts w:ascii="Courier New" w:hAnsi="Courier New" w:cs="Courier New" w:hint="default"/>
      </w:rPr>
    </w:lvl>
    <w:lvl w:ilvl="5" w:tplc="BF629B3A" w:tentative="1">
      <w:start w:val="1"/>
      <w:numFmt w:val="bullet"/>
      <w:lvlText w:val=""/>
      <w:lvlJc w:val="left"/>
      <w:pPr>
        <w:tabs>
          <w:tab w:val="num" w:pos="4859"/>
        </w:tabs>
        <w:ind w:left="4859" w:hanging="360"/>
      </w:pPr>
      <w:rPr>
        <w:rFonts w:ascii="Wingdings" w:hAnsi="Wingdings" w:hint="default"/>
      </w:rPr>
    </w:lvl>
    <w:lvl w:ilvl="6" w:tplc="7D66572A" w:tentative="1">
      <w:start w:val="1"/>
      <w:numFmt w:val="bullet"/>
      <w:lvlText w:val=""/>
      <w:lvlJc w:val="left"/>
      <w:pPr>
        <w:tabs>
          <w:tab w:val="num" w:pos="5579"/>
        </w:tabs>
        <w:ind w:left="5579" w:hanging="360"/>
      </w:pPr>
      <w:rPr>
        <w:rFonts w:ascii="Symbol" w:hAnsi="Symbol" w:hint="default"/>
      </w:rPr>
    </w:lvl>
    <w:lvl w:ilvl="7" w:tplc="4022DC5C" w:tentative="1">
      <w:start w:val="1"/>
      <w:numFmt w:val="bullet"/>
      <w:lvlText w:val="o"/>
      <w:lvlJc w:val="left"/>
      <w:pPr>
        <w:tabs>
          <w:tab w:val="num" w:pos="6299"/>
        </w:tabs>
        <w:ind w:left="6299" w:hanging="360"/>
      </w:pPr>
      <w:rPr>
        <w:rFonts w:ascii="Courier New" w:hAnsi="Courier New" w:cs="Courier New" w:hint="default"/>
      </w:rPr>
    </w:lvl>
    <w:lvl w:ilvl="8" w:tplc="60B8F3D4" w:tentative="1">
      <w:start w:val="1"/>
      <w:numFmt w:val="bullet"/>
      <w:lvlText w:val=""/>
      <w:lvlJc w:val="left"/>
      <w:pPr>
        <w:tabs>
          <w:tab w:val="num" w:pos="7019"/>
        </w:tabs>
        <w:ind w:left="7019" w:hanging="360"/>
      </w:pPr>
      <w:rPr>
        <w:rFonts w:ascii="Wingdings" w:hAnsi="Wingdings" w:hint="default"/>
      </w:rPr>
    </w:lvl>
  </w:abstractNum>
  <w:abstractNum w:abstractNumId="17">
    <w:nsid w:val="466C5183"/>
    <w:multiLevelType w:val="hybridMultilevel"/>
    <w:tmpl w:val="9772648E"/>
    <w:lvl w:ilvl="0" w:tplc="1FA434E4">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8AF1B49"/>
    <w:multiLevelType w:val="multilevel"/>
    <w:tmpl w:val="C658BE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0AB6499"/>
    <w:multiLevelType w:val="hybridMultilevel"/>
    <w:tmpl w:val="2A267B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41C79BA"/>
    <w:multiLevelType w:val="hybridMultilevel"/>
    <w:tmpl w:val="3E106F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06B21F2"/>
    <w:multiLevelType w:val="hybridMultilevel"/>
    <w:tmpl w:val="FA24C90A"/>
    <w:lvl w:ilvl="0" w:tplc="1B38BB1A">
      <w:start w:val="1"/>
      <w:numFmt w:val="decimal"/>
      <w:lvlText w:val="%1."/>
      <w:lvlJc w:val="left"/>
      <w:pPr>
        <w:tabs>
          <w:tab w:val="num" w:pos="644"/>
        </w:tabs>
        <w:ind w:left="644" w:hanging="360"/>
      </w:pPr>
      <w:rPr>
        <w:rFonts w:ascii="Times New Roman" w:eastAsiaTheme="minorEastAsia" w:hAnsi="Times New Roman" w:cs="Times New Roman"/>
      </w:rPr>
    </w:lvl>
    <w:lvl w:ilvl="1" w:tplc="4ED2340A" w:tentative="1">
      <w:start w:val="1"/>
      <w:numFmt w:val="bullet"/>
      <w:lvlText w:val="o"/>
      <w:lvlJc w:val="left"/>
      <w:pPr>
        <w:tabs>
          <w:tab w:val="num" w:pos="-76"/>
        </w:tabs>
        <w:ind w:left="-76" w:hanging="360"/>
      </w:pPr>
      <w:rPr>
        <w:rFonts w:ascii="Courier New" w:hAnsi="Courier New" w:cs="Courier New" w:hint="default"/>
      </w:rPr>
    </w:lvl>
    <w:lvl w:ilvl="2" w:tplc="CCB4BE3C" w:tentative="1">
      <w:start w:val="1"/>
      <w:numFmt w:val="bullet"/>
      <w:lvlText w:val=""/>
      <w:lvlJc w:val="left"/>
      <w:pPr>
        <w:tabs>
          <w:tab w:val="num" w:pos="644"/>
        </w:tabs>
        <w:ind w:left="644" w:hanging="360"/>
      </w:pPr>
      <w:rPr>
        <w:rFonts w:ascii="Wingdings" w:hAnsi="Wingdings" w:hint="default"/>
      </w:rPr>
    </w:lvl>
    <w:lvl w:ilvl="3" w:tplc="B792C92E" w:tentative="1">
      <w:start w:val="1"/>
      <w:numFmt w:val="bullet"/>
      <w:lvlText w:val=""/>
      <w:lvlJc w:val="left"/>
      <w:pPr>
        <w:tabs>
          <w:tab w:val="num" w:pos="1364"/>
        </w:tabs>
        <w:ind w:left="1364" w:hanging="360"/>
      </w:pPr>
      <w:rPr>
        <w:rFonts w:ascii="Symbol" w:hAnsi="Symbol" w:hint="default"/>
      </w:rPr>
    </w:lvl>
    <w:lvl w:ilvl="4" w:tplc="A7225DB2" w:tentative="1">
      <w:start w:val="1"/>
      <w:numFmt w:val="bullet"/>
      <w:lvlText w:val="o"/>
      <w:lvlJc w:val="left"/>
      <w:pPr>
        <w:tabs>
          <w:tab w:val="num" w:pos="2084"/>
        </w:tabs>
        <w:ind w:left="2084" w:hanging="360"/>
      </w:pPr>
      <w:rPr>
        <w:rFonts w:ascii="Courier New" w:hAnsi="Courier New" w:cs="Courier New" w:hint="default"/>
      </w:rPr>
    </w:lvl>
    <w:lvl w:ilvl="5" w:tplc="F044DFC0" w:tentative="1">
      <w:start w:val="1"/>
      <w:numFmt w:val="bullet"/>
      <w:lvlText w:val=""/>
      <w:lvlJc w:val="left"/>
      <w:pPr>
        <w:tabs>
          <w:tab w:val="num" w:pos="2804"/>
        </w:tabs>
        <w:ind w:left="2804" w:hanging="360"/>
      </w:pPr>
      <w:rPr>
        <w:rFonts w:ascii="Wingdings" w:hAnsi="Wingdings" w:hint="default"/>
      </w:rPr>
    </w:lvl>
    <w:lvl w:ilvl="6" w:tplc="80E08FF0" w:tentative="1">
      <w:start w:val="1"/>
      <w:numFmt w:val="bullet"/>
      <w:lvlText w:val=""/>
      <w:lvlJc w:val="left"/>
      <w:pPr>
        <w:tabs>
          <w:tab w:val="num" w:pos="3524"/>
        </w:tabs>
        <w:ind w:left="3524" w:hanging="360"/>
      </w:pPr>
      <w:rPr>
        <w:rFonts w:ascii="Symbol" w:hAnsi="Symbol" w:hint="default"/>
      </w:rPr>
    </w:lvl>
    <w:lvl w:ilvl="7" w:tplc="7FA4551C" w:tentative="1">
      <w:start w:val="1"/>
      <w:numFmt w:val="bullet"/>
      <w:lvlText w:val="o"/>
      <w:lvlJc w:val="left"/>
      <w:pPr>
        <w:tabs>
          <w:tab w:val="num" w:pos="4244"/>
        </w:tabs>
        <w:ind w:left="4244" w:hanging="360"/>
      </w:pPr>
      <w:rPr>
        <w:rFonts w:ascii="Courier New" w:hAnsi="Courier New" w:cs="Courier New" w:hint="default"/>
      </w:rPr>
    </w:lvl>
    <w:lvl w:ilvl="8" w:tplc="7882B652" w:tentative="1">
      <w:start w:val="1"/>
      <w:numFmt w:val="bullet"/>
      <w:lvlText w:val=""/>
      <w:lvlJc w:val="left"/>
      <w:pPr>
        <w:tabs>
          <w:tab w:val="num" w:pos="4964"/>
        </w:tabs>
        <w:ind w:left="4964" w:hanging="360"/>
      </w:pPr>
      <w:rPr>
        <w:rFonts w:ascii="Wingdings" w:hAnsi="Wingdings" w:hint="default"/>
      </w:rPr>
    </w:lvl>
  </w:abstractNum>
  <w:abstractNum w:abstractNumId="22">
    <w:nsid w:val="61717BE8"/>
    <w:multiLevelType w:val="hybridMultilevel"/>
    <w:tmpl w:val="A5DEE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F3A5A48"/>
    <w:multiLevelType w:val="hybridMultilevel"/>
    <w:tmpl w:val="A502DD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231221A"/>
    <w:multiLevelType w:val="hybridMultilevel"/>
    <w:tmpl w:val="009E07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BAF4466"/>
    <w:multiLevelType w:val="hybridMultilevel"/>
    <w:tmpl w:val="8C74A10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371"/>
        </w:tabs>
        <w:ind w:left="371" w:hanging="360"/>
      </w:pPr>
    </w:lvl>
    <w:lvl w:ilvl="2" w:tplc="0419001B">
      <w:start w:val="1"/>
      <w:numFmt w:val="decimal"/>
      <w:lvlText w:val="%3."/>
      <w:lvlJc w:val="left"/>
      <w:pPr>
        <w:tabs>
          <w:tab w:val="num" w:pos="1091"/>
        </w:tabs>
        <w:ind w:left="1091" w:hanging="360"/>
      </w:pPr>
    </w:lvl>
    <w:lvl w:ilvl="3" w:tplc="0419000F">
      <w:start w:val="1"/>
      <w:numFmt w:val="decimal"/>
      <w:lvlText w:val="%4."/>
      <w:lvlJc w:val="left"/>
      <w:pPr>
        <w:tabs>
          <w:tab w:val="num" w:pos="1811"/>
        </w:tabs>
        <w:ind w:left="1811" w:hanging="360"/>
      </w:pPr>
    </w:lvl>
    <w:lvl w:ilvl="4" w:tplc="04190019">
      <w:start w:val="1"/>
      <w:numFmt w:val="decimal"/>
      <w:lvlText w:val="%5."/>
      <w:lvlJc w:val="left"/>
      <w:pPr>
        <w:tabs>
          <w:tab w:val="num" w:pos="2531"/>
        </w:tabs>
        <w:ind w:left="2531" w:hanging="360"/>
      </w:pPr>
    </w:lvl>
    <w:lvl w:ilvl="5" w:tplc="0419001B">
      <w:start w:val="1"/>
      <w:numFmt w:val="decimal"/>
      <w:lvlText w:val="%6."/>
      <w:lvlJc w:val="left"/>
      <w:pPr>
        <w:tabs>
          <w:tab w:val="num" w:pos="3251"/>
        </w:tabs>
        <w:ind w:left="3251" w:hanging="360"/>
      </w:pPr>
    </w:lvl>
    <w:lvl w:ilvl="6" w:tplc="0419000F">
      <w:start w:val="1"/>
      <w:numFmt w:val="decimal"/>
      <w:lvlText w:val="%7."/>
      <w:lvlJc w:val="left"/>
      <w:pPr>
        <w:tabs>
          <w:tab w:val="num" w:pos="3971"/>
        </w:tabs>
        <w:ind w:left="3971" w:hanging="360"/>
      </w:pPr>
    </w:lvl>
    <w:lvl w:ilvl="7" w:tplc="04190019">
      <w:start w:val="1"/>
      <w:numFmt w:val="decimal"/>
      <w:lvlText w:val="%8."/>
      <w:lvlJc w:val="left"/>
      <w:pPr>
        <w:tabs>
          <w:tab w:val="num" w:pos="4691"/>
        </w:tabs>
        <w:ind w:left="4691" w:hanging="360"/>
      </w:pPr>
    </w:lvl>
    <w:lvl w:ilvl="8" w:tplc="0419001B">
      <w:start w:val="1"/>
      <w:numFmt w:val="decimal"/>
      <w:lvlText w:val="%9."/>
      <w:lvlJc w:val="left"/>
      <w:pPr>
        <w:tabs>
          <w:tab w:val="num" w:pos="5411"/>
        </w:tabs>
        <w:ind w:left="5411" w:hanging="360"/>
      </w:pPr>
    </w:lvl>
  </w:abstractNum>
  <w:abstractNum w:abstractNumId="26">
    <w:nsid w:val="7C355EC8"/>
    <w:multiLevelType w:val="hybridMultilevel"/>
    <w:tmpl w:val="B34638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DC3733F"/>
    <w:multiLevelType w:val="hybridMultilevel"/>
    <w:tmpl w:val="F5901F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6"/>
  </w:num>
  <w:num w:numId="2">
    <w:abstractNumId w:val="23"/>
  </w:num>
  <w:num w:numId="3">
    <w:abstractNumId w:val="8"/>
  </w:num>
  <w:num w:numId="4">
    <w:abstractNumId w:val="2"/>
  </w:num>
  <w:num w:numId="5">
    <w:abstractNumId w:val="18"/>
  </w:num>
  <w:num w:numId="6">
    <w:abstractNumId w:val="6"/>
  </w:num>
  <w:num w:numId="7">
    <w:abstractNumId w:val="19"/>
  </w:num>
  <w:num w:numId="8">
    <w:abstractNumId w:val="26"/>
  </w:num>
  <w:num w:numId="9">
    <w:abstractNumId w:val="1"/>
  </w:num>
  <w:num w:numId="10">
    <w:abstractNumId w:val="22"/>
  </w:num>
  <w:num w:numId="11">
    <w:abstractNumId w:val="13"/>
  </w:num>
  <w:num w:numId="12">
    <w:abstractNumId w:val="0"/>
  </w:num>
  <w:num w:numId="13">
    <w:abstractNumId w:val="24"/>
  </w:num>
  <w:num w:numId="14">
    <w:abstractNumId w:val="9"/>
  </w:num>
  <w:num w:numId="15">
    <w:abstractNumId w:val="27"/>
  </w:num>
  <w:num w:numId="16">
    <w:abstractNumId w:val="12"/>
  </w:num>
  <w:num w:numId="17">
    <w:abstractNumId w:val="20"/>
  </w:num>
  <w:num w:numId="18">
    <w:abstractNumId w:val="7"/>
  </w:num>
  <w:num w:numId="19">
    <w:abstractNumId w:val="3"/>
  </w:num>
  <w:num w:numId="20">
    <w:abstractNumId w:val="10"/>
  </w:num>
  <w:num w:numId="21">
    <w:abstractNumId w:val="2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5"/>
  </w:num>
  <w:num w:numId="24">
    <w:abstractNumId w:val="5"/>
  </w:num>
  <w:num w:numId="25">
    <w:abstractNumId w:val="17"/>
  </w:num>
  <w:num w:numId="26">
    <w:abstractNumId w:val="11"/>
  </w:num>
  <w:num w:numId="27">
    <w:abstractNumId w:val="14"/>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1677C"/>
    <w:rsid w:val="00000C45"/>
    <w:rsid w:val="000149D7"/>
    <w:rsid w:val="00016442"/>
    <w:rsid w:val="00021DE1"/>
    <w:rsid w:val="0002401A"/>
    <w:rsid w:val="00024465"/>
    <w:rsid w:val="000255B6"/>
    <w:rsid w:val="000277A3"/>
    <w:rsid w:val="000362CD"/>
    <w:rsid w:val="00044B99"/>
    <w:rsid w:val="00044E4C"/>
    <w:rsid w:val="0004611C"/>
    <w:rsid w:val="000476C8"/>
    <w:rsid w:val="0005228F"/>
    <w:rsid w:val="00061F6D"/>
    <w:rsid w:val="00065F11"/>
    <w:rsid w:val="00067D60"/>
    <w:rsid w:val="00070571"/>
    <w:rsid w:val="000756BD"/>
    <w:rsid w:val="00083235"/>
    <w:rsid w:val="00091A01"/>
    <w:rsid w:val="00092430"/>
    <w:rsid w:val="000931FC"/>
    <w:rsid w:val="000938BF"/>
    <w:rsid w:val="000945B4"/>
    <w:rsid w:val="00094A26"/>
    <w:rsid w:val="00095930"/>
    <w:rsid w:val="000A173E"/>
    <w:rsid w:val="000A32A2"/>
    <w:rsid w:val="000B2EDD"/>
    <w:rsid w:val="000B7063"/>
    <w:rsid w:val="000B7F30"/>
    <w:rsid w:val="000C0D66"/>
    <w:rsid w:val="000C1B66"/>
    <w:rsid w:val="000C207F"/>
    <w:rsid w:val="000C299F"/>
    <w:rsid w:val="000D037C"/>
    <w:rsid w:val="000D226F"/>
    <w:rsid w:val="000D3A11"/>
    <w:rsid w:val="000D5398"/>
    <w:rsid w:val="000E202F"/>
    <w:rsid w:val="000E3140"/>
    <w:rsid w:val="000E65B9"/>
    <w:rsid w:val="000F0048"/>
    <w:rsid w:val="000F4747"/>
    <w:rsid w:val="00102783"/>
    <w:rsid w:val="00102997"/>
    <w:rsid w:val="00107077"/>
    <w:rsid w:val="00111E77"/>
    <w:rsid w:val="001144DA"/>
    <w:rsid w:val="00120EC2"/>
    <w:rsid w:val="0012288C"/>
    <w:rsid w:val="00126CAD"/>
    <w:rsid w:val="00127BCB"/>
    <w:rsid w:val="001341D7"/>
    <w:rsid w:val="00135B30"/>
    <w:rsid w:val="00136404"/>
    <w:rsid w:val="00136983"/>
    <w:rsid w:val="00145087"/>
    <w:rsid w:val="001503BF"/>
    <w:rsid w:val="001618D9"/>
    <w:rsid w:val="00163B35"/>
    <w:rsid w:val="00163C09"/>
    <w:rsid w:val="0017077B"/>
    <w:rsid w:val="001904DF"/>
    <w:rsid w:val="00192690"/>
    <w:rsid w:val="001A5BAF"/>
    <w:rsid w:val="001B35E1"/>
    <w:rsid w:val="001B410F"/>
    <w:rsid w:val="001B5FD0"/>
    <w:rsid w:val="001B70C1"/>
    <w:rsid w:val="001D3328"/>
    <w:rsid w:val="001D61E3"/>
    <w:rsid w:val="001D68D8"/>
    <w:rsid w:val="001E213B"/>
    <w:rsid w:val="001E5513"/>
    <w:rsid w:val="001E6E32"/>
    <w:rsid w:val="001F2A56"/>
    <w:rsid w:val="001F319D"/>
    <w:rsid w:val="001F5F5C"/>
    <w:rsid w:val="001F7499"/>
    <w:rsid w:val="00203470"/>
    <w:rsid w:val="0020760D"/>
    <w:rsid w:val="0021154A"/>
    <w:rsid w:val="00216948"/>
    <w:rsid w:val="0022275B"/>
    <w:rsid w:val="002335ED"/>
    <w:rsid w:val="0023568E"/>
    <w:rsid w:val="002427D8"/>
    <w:rsid w:val="00243855"/>
    <w:rsid w:val="00253474"/>
    <w:rsid w:val="00264E84"/>
    <w:rsid w:val="002650A7"/>
    <w:rsid w:val="002673A0"/>
    <w:rsid w:val="00274531"/>
    <w:rsid w:val="00275377"/>
    <w:rsid w:val="0028186B"/>
    <w:rsid w:val="0028312E"/>
    <w:rsid w:val="00293783"/>
    <w:rsid w:val="00296041"/>
    <w:rsid w:val="00297060"/>
    <w:rsid w:val="002973A7"/>
    <w:rsid w:val="002A2424"/>
    <w:rsid w:val="002A2F7E"/>
    <w:rsid w:val="002A5620"/>
    <w:rsid w:val="002A6FA6"/>
    <w:rsid w:val="002B2353"/>
    <w:rsid w:val="002B6DDB"/>
    <w:rsid w:val="002C00A6"/>
    <w:rsid w:val="002C1949"/>
    <w:rsid w:val="002C4C2C"/>
    <w:rsid w:val="002D3FEF"/>
    <w:rsid w:val="002D48B7"/>
    <w:rsid w:val="002D6E0C"/>
    <w:rsid w:val="002E1081"/>
    <w:rsid w:val="002E48EC"/>
    <w:rsid w:val="002E5A1C"/>
    <w:rsid w:val="002E66CB"/>
    <w:rsid w:val="002E7202"/>
    <w:rsid w:val="002F067E"/>
    <w:rsid w:val="002F1B21"/>
    <w:rsid w:val="002F2B20"/>
    <w:rsid w:val="002F3B1C"/>
    <w:rsid w:val="002F4535"/>
    <w:rsid w:val="002F60E2"/>
    <w:rsid w:val="00300ABC"/>
    <w:rsid w:val="00301C7E"/>
    <w:rsid w:val="00302426"/>
    <w:rsid w:val="00313625"/>
    <w:rsid w:val="00313884"/>
    <w:rsid w:val="00313D39"/>
    <w:rsid w:val="00314D5F"/>
    <w:rsid w:val="003166D0"/>
    <w:rsid w:val="00322EB5"/>
    <w:rsid w:val="00324DB0"/>
    <w:rsid w:val="00324F9A"/>
    <w:rsid w:val="00332180"/>
    <w:rsid w:val="003372BE"/>
    <w:rsid w:val="0034329C"/>
    <w:rsid w:val="00344749"/>
    <w:rsid w:val="00345A2D"/>
    <w:rsid w:val="00346488"/>
    <w:rsid w:val="00350D99"/>
    <w:rsid w:val="0035277E"/>
    <w:rsid w:val="003555FA"/>
    <w:rsid w:val="00356C44"/>
    <w:rsid w:val="0035740E"/>
    <w:rsid w:val="00360AB2"/>
    <w:rsid w:val="003660B0"/>
    <w:rsid w:val="0037025F"/>
    <w:rsid w:val="003703FB"/>
    <w:rsid w:val="0037177D"/>
    <w:rsid w:val="00372BC7"/>
    <w:rsid w:val="00373A6F"/>
    <w:rsid w:val="00376CC0"/>
    <w:rsid w:val="00377E36"/>
    <w:rsid w:val="003847E4"/>
    <w:rsid w:val="00386666"/>
    <w:rsid w:val="003911C5"/>
    <w:rsid w:val="00392561"/>
    <w:rsid w:val="00393948"/>
    <w:rsid w:val="003A424C"/>
    <w:rsid w:val="003A53BD"/>
    <w:rsid w:val="003A76B5"/>
    <w:rsid w:val="003B6FE0"/>
    <w:rsid w:val="003D6F68"/>
    <w:rsid w:val="003E36A5"/>
    <w:rsid w:val="003E4A55"/>
    <w:rsid w:val="003E5615"/>
    <w:rsid w:val="003F17AC"/>
    <w:rsid w:val="003F1FDE"/>
    <w:rsid w:val="003F3D47"/>
    <w:rsid w:val="003F6836"/>
    <w:rsid w:val="00402F34"/>
    <w:rsid w:val="00405080"/>
    <w:rsid w:val="00405D33"/>
    <w:rsid w:val="0041004B"/>
    <w:rsid w:val="0041031E"/>
    <w:rsid w:val="004116C3"/>
    <w:rsid w:val="0041288E"/>
    <w:rsid w:val="00413107"/>
    <w:rsid w:val="0041399D"/>
    <w:rsid w:val="00413BDA"/>
    <w:rsid w:val="00426FE2"/>
    <w:rsid w:val="0043725E"/>
    <w:rsid w:val="004452FC"/>
    <w:rsid w:val="0045234E"/>
    <w:rsid w:val="00461063"/>
    <w:rsid w:val="00461535"/>
    <w:rsid w:val="00463AA3"/>
    <w:rsid w:val="00465998"/>
    <w:rsid w:val="004664C8"/>
    <w:rsid w:val="00473819"/>
    <w:rsid w:val="00480C41"/>
    <w:rsid w:val="00494311"/>
    <w:rsid w:val="004969F0"/>
    <w:rsid w:val="004A0A3D"/>
    <w:rsid w:val="004A21EF"/>
    <w:rsid w:val="004A6EEC"/>
    <w:rsid w:val="004B0100"/>
    <w:rsid w:val="004B3C92"/>
    <w:rsid w:val="004B72F6"/>
    <w:rsid w:val="004B7A8D"/>
    <w:rsid w:val="004C1CC4"/>
    <w:rsid w:val="004C3063"/>
    <w:rsid w:val="004D5405"/>
    <w:rsid w:val="004E3B0D"/>
    <w:rsid w:val="004E7579"/>
    <w:rsid w:val="004F2187"/>
    <w:rsid w:val="004F29EA"/>
    <w:rsid w:val="004F29F4"/>
    <w:rsid w:val="004F33A3"/>
    <w:rsid w:val="004F4340"/>
    <w:rsid w:val="0050352D"/>
    <w:rsid w:val="0050681C"/>
    <w:rsid w:val="0050720B"/>
    <w:rsid w:val="0051085E"/>
    <w:rsid w:val="00514310"/>
    <w:rsid w:val="005253E5"/>
    <w:rsid w:val="00530E8C"/>
    <w:rsid w:val="005423FA"/>
    <w:rsid w:val="00542831"/>
    <w:rsid w:val="00545CB8"/>
    <w:rsid w:val="00547BF1"/>
    <w:rsid w:val="00551738"/>
    <w:rsid w:val="00556BF8"/>
    <w:rsid w:val="0056028E"/>
    <w:rsid w:val="00565A23"/>
    <w:rsid w:val="00567BA0"/>
    <w:rsid w:val="00567F8E"/>
    <w:rsid w:val="005771C6"/>
    <w:rsid w:val="0058166C"/>
    <w:rsid w:val="005842B8"/>
    <w:rsid w:val="00586488"/>
    <w:rsid w:val="00587777"/>
    <w:rsid w:val="005955A1"/>
    <w:rsid w:val="005972C8"/>
    <w:rsid w:val="005A013D"/>
    <w:rsid w:val="005A19C1"/>
    <w:rsid w:val="005A3879"/>
    <w:rsid w:val="005A50BC"/>
    <w:rsid w:val="005B53B6"/>
    <w:rsid w:val="005C5B14"/>
    <w:rsid w:val="005D2E3C"/>
    <w:rsid w:val="005D4E70"/>
    <w:rsid w:val="005D721B"/>
    <w:rsid w:val="005E248D"/>
    <w:rsid w:val="005E436B"/>
    <w:rsid w:val="005E577A"/>
    <w:rsid w:val="005F3246"/>
    <w:rsid w:val="005F329F"/>
    <w:rsid w:val="005F40AC"/>
    <w:rsid w:val="005F450C"/>
    <w:rsid w:val="005F530A"/>
    <w:rsid w:val="005F72F8"/>
    <w:rsid w:val="00601378"/>
    <w:rsid w:val="006043A6"/>
    <w:rsid w:val="00605280"/>
    <w:rsid w:val="0061285F"/>
    <w:rsid w:val="00615052"/>
    <w:rsid w:val="00615EF9"/>
    <w:rsid w:val="00620242"/>
    <w:rsid w:val="00623CBD"/>
    <w:rsid w:val="00625315"/>
    <w:rsid w:val="00636B7B"/>
    <w:rsid w:val="006600E8"/>
    <w:rsid w:val="00662FE2"/>
    <w:rsid w:val="00664E0C"/>
    <w:rsid w:val="0066734C"/>
    <w:rsid w:val="00680492"/>
    <w:rsid w:val="00686743"/>
    <w:rsid w:val="00687C44"/>
    <w:rsid w:val="006901D1"/>
    <w:rsid w:val="006920D7"/>
    <w:rsid w:val="00693753"/>
    <w:rsid w:val="00695A03"/>
    <w:rsid w:val="0069665A"/>
    <w:rsid w:val="00697590"/>
    <w:rsid w:val="006A11FA"/>
    <w:rsid w:val="006A1D62"/>
    <w:rsid w:val="006B14E1"/>
    <w:rsid w:val="006B2AE4"/>
    <w:rsid w:val="006B449B"/>
    <w:rsid w:val="006B4F69"/>
    <w:rsid w:val="006C1A5D"/>
    <w:rsid w:val="006D0D73"/>
    <w:rsid w:val="006D0F22"/>
    <w:rsid w:val="006D0F9A"/>
    <w:rsid w:val="006D6C9F"/>
    <w:rsid w:val="006E011C"/>
    <w:rsid w:val="006F2AD0"/>
    <w:rsid w:val="006F5874"/>
    <w:rsid w:val="006F5E4A"/>
    <w:rsid w:val="006F6815"/>
    <w:rsid w:val="006F7269"/>
    <w:rsid w:val="006F7E22"/>
    <w:rsid w:val="00706921"/>
    <w:rsid w:val="00707449"/>
    <w:rsid w:val="00712765"/>
    <w:rsid w:val="00713350"/>
    <w:rsid w:val="00727EC3"/>
    <w:rsid w:val="007339C2"/>
    <w:rsid w:val="00733B40"/>
    <w:rsid w:val="00736EAB"/>
    <w:rsid w:val="00754833"/>
    <w:rsid w:val="00755BCC"/>
    <w:rsid w:val="007658C2"/>
    <w:rsid w:val="00780E61"/>
    <w:rsid w:val="007822CB"/>
    <w:rsid w:val="00782D2A"/>
    <w:rsid w:val="0078454F"/>
    <w:rsid w:val="00786749"/>
    <w:rsid w:val="007907E4"/>
    <w:rsid w:val="00790DEB"/>
    <w:rsid w:val="0079331B"/>
    <w:rsid w:val="0079493C"/>
    <w:rsid w:val="00796350"/>
    <w:rsid w:val="00797FB0"/>
    <w:rsid w:val="007A0E9C"/>
    <w:rsid w:val="007A1509"/>
    <w:rsid w:val="007A3B0F"/>
    <w:rsid w:val="007A64B0"/>
    <w:rsid w:val="007A7B9A"/>
    <w:rsid w:val="007A7F6A"/>
    <w:rsid w:val="007B02EB"/>
    <w:rsid w:val="007B5194"/>
    <w:rsid w:val="007B5443"/>
    <w:rsid w:val="007C304C"/>
    <w:rsid w:val="007D474E"/>
    <w:rsid w:val="007E39AA"/>
    <w:rsid w:val="007E3B65"/>
    <w:rsid w:val="007E7532"/>
    <w:rsid w:val="007E7551"/>
    <w:rsid w:val="007F18AE"/>
    <w:rsid w:val="007F2085"/>
    <w:rsid w:val="007F518B"/>
    <w:rsid w:val="00803384"/>
    <w:rsid w:val="00804D67"/>
    <w:rsid w:val="00811CF7"/>
    <w:rsid w:val="008126B3"/>
    <w:rsid w:val="0081371B"/>
    <w:rsid w:val="00814915"/>
    <w:rsid w:val="0082154D"/>
    <w:rsid w:val="00825B51"/>
    <w:rsid w:val="00834BD8"/>
    <w:rsid w:val="008412A5"/>
    <w:rsid w:val="00844214"/>
    <w:rsid w:val="00844E23"/>
    <w:rsid w:val="008516D7"/>
    <w:rsid w:val="0085343A"/>
    <w:rsid w:val="00856E77"/>
    <w:rsid w:val="00857F6A"/>
    <w:rsid w:val="00864183"/>
    <w:rsid w:val="0087333D"/>
    <w:rsid w:val="008765B9"/>
    <w:rsid w:val="00876D93"/>
    <w:rsid w:val="00880126"/>
    <w:rsid w:val="008828FF"/>
    <w:rsid w:val="00882981"/>
    <w:rsid w:val="00885341"/>
    <w:rsid w:val="00890E28"/>
    <w:rsid w:val="0089261A"/>
    <w:rsid w:val="00894E68"/>
    <w:rsid w:val="008A0440"/>
    <w:rsid w:val="008B1362"/>
    <w:rsid w:val="008B1377"/>
    <w:rsid w:val="008B267B"/>
    <w:rsid w:val="008B2ADA"/>
    <w:rsid w:val="008B7244"/>
    <w:rsid w:val="008B733A"/>
    <w:rsid w:val="008D1FC9"/>
    <w:rsid w:val="008D314F"/>
    <w:rsid w:val="008E1BF8"/>
    <w:rsid w:val="008F13DC"/>
    <w:rsid w:val="008F1F18"/>
    <w:rsid w:val="0090329F"/>
    <w:rsid w:val="00912507"/>
    <w:rsid w:val="0091300D"/>
    <w:rsid w:val="009163F5"/>
    <w:rsid w:val="0092522E"/>
    <w:rsid w:val="00925F61"/>
    <w:rsid w:val="009278AE"/>
    <w:rsid w:val="00934C38"/>
    <w:rsid w:val="00942974"/>
    <w:rsid w:val="00943BA3"/>
    <w:rsid w:val="00946C97"/>
    <w:rsid w:val="009529B0"/>
    <w:rsid w:val="0095318E"/>
    <w:rsid w:val="00955BCE"/>
    <w:rsid w:val="0096098E"/>
    <w:rsid w:val="00962824"/>
    <w:rsid w:val="009630DB"/>
    <w:rsid w:val="00964FF0"/>
    <w:rsid w:val="009679CA"/>
    <w:rsid w:val="00967E5F"/>
    <w:rsid w:val="00972926"/>
    <w:rsid w:val="00977567"/>
    <w:rsid w:val="00982ED5"/>
    <w:rsid w:val="0099125D"/>
    <w:rsid w:val="00993750"/>
    <w:rsid w:val="00997D63"/>
    <w:rsid w:val="009A1569"/>
    <w:rsid w:val="009A1FBE"/>
    <w:rsid w:val="009A3D95"/>
    <w:rsid w:val="009A4989"/>
    <w:rsid w:val="009B1BD2"/>
    <w:rsid w:val="009B3049"/>
    <w:rsid w:val="009B65FB"/>
    <w:rsid w:val="009B6BFA"/>
    <w:rsid w:val="009C560A"/>
    <w:rsid w:val="009C638A"/>
    <w:rsid w:val="009D35C7"/>
    <w:rsid w:val="009D4880"/>
    <w:rsid w:val="009D7885"/>
    <w:rsid w:val="009E2457"/>
    <w:rsid w:val="009E62F8"/>
    <w:rsid w:val="009E6AD4"/>
    <w:rsid w:val="009E6B7D"/>
    <w:rsid w:val="009E73D9"/>
    <w:rsid w:val="00A0280C"/>
    <w:rsid w:val="00A02A44"/>
    <w:rsid w:val="00A04056"/>
    <w:rsid w:val="00A06404"/>
    <w:rsid w:val="00A0658F"/>
    <w:rsid w:val="00A13241"/>
    <w:rsid w:val="00A142C9"/>
    <w:rsid w:val="00A14905"/>
    <w:rsid w:val="00A21FF0"/>
    <w:rsid w:val="00A22318"/>
    <w:rsid w:val="00A25EF5"/>
    <w:rsid w:val="00A2636C"/>
    <w:rsid w:val="00A351E8"/>
    <w:rsid w:val="00A379D7"/>
    <w:rsid w:val="00A40A7C"/>
    <w:rsid w:val="00A44DBD"/>
    <w:rsid w:val="00A54764"/>
    <w:rsid w:val="00A566C5"/>
    <w:rsid w:val="00A572D9"/>
    <w:rsid w:val="00A62B3C"/>
    <w:rsid w:val="00A63B50"/>
    <w:rsid w:val="00A63E6B"/>
    <w:rsid w:val="00A665FB"/>
    <w:rsid w:val="00A66DDC"/>
    <w:rsid w:val="00A70206"/>
    <w:rsid w:val="00A705F9"/>
    <w:rsid w:val="00A746CD"/>
    <w:rsid w:val="00A76422"/>
    <w:rsid w:val="00A8162B"/>
    <w:rsid w:val="00A8772F"/>
    <w:rsid w:val="00A87C78"/>
    <w:rsid w:val="00A91ACE"/>
    <w:rsid w:val="00A93CF3"/>
    <w:rsid w:val="00A93E01"/>
    <w:rsid w:val="00A95D58"/>
    <w:rsid w:val="00A95EEC"/>
    <w:rsid w:val="00AA28DE"/>
    <w:rsid w:val="00AA2B7C"/>
    <w:rsid w:val="00AA4EE2"/>
    <w:rsid w:val="00AB299A"/>
    <w:rsid w:val="00AD142D"/>
    <w:rsid w:val="00AD6710"/>
    <w:rsid w:val="00AE30CD"/>
    <w:rsid w:val="00B001F9"/>
    <w:rsid w:val="00B11398"/>
    <w:rsid w:val="00B117B4"/>
    <w:rsid w:val="00B146C8"/>
    <w:rsid w:val="00B233F2"/>
    <w:rsid w:val="00B33374"/>
    <w:rsid w:val="00B35198"/>
    <w:rsid w:val="00B41F1B"/>
    <w:rsid w:val="00B42136"/>
    <w:rsid w:val="00B442DA"/>
    <w:rsid w:val="00B45803"/>
    <w:rsid w:val="00B506DE"/>
    <w:rsid w:val="00B60429"/>
    <w:rsid w:val="00B64704"/>
    <w:rsid w:val="00B71E80"/>
    <w:rsid w:val="00B74E91"/>
    <w:rsid w:val="00B755A0"/>
    <w:rsid w:val="00B75B54"/>
    <w:rsid w:val="00B813E6"/>
    <w:rsid w:val="00B838F7"/>
    <w:rsid w:val="00B8490D"/>
    <w:rsid w:val="00B85B4B"/>
    <w:rsid w:val="00B87998"/>
    <w:rsid w:val="00B91847"/>
    <w:rsid w:val="00B95A0A"/>
    <w:rsid w:val="00B9636F"/>
    <w:rsid w:val="00BA1610"/>
    <w:rsid w:val="00BA2733"/>
    <w:rsid w:val="00BA2D83"/>
    <w:rsid w:val="00BA56AB"/>
    <w:rsid w:val="00BB030E"/>
    <w:rsid w:val="00BB2082"/>
    <w:rsid w:val="00BB4B90"/>
    <w:rsid w:val="00BB5586"/>
    <w:rsid w:val="00BC0B06"/>
    <w:rsid w:val="00BD28A7"/>
    <w:rsid w:val="00BD6B97"/>
    <w:rsid w:val="00BD7B29"/>
    <w:rsid w:val="00BE006A"/>
    <w:rsid w:val="00BE5CB9"/>
    <w:rsid w:val="00BE6D16"/>
    <w:rsid w:val="00BE6FFC"/>
    <w:rsid w:val="00BF00BA"/>
    <w:rsid w:val="00BF49EB"/>
    <w:rsid w:val="00C00138"/>
    <w:rsid w:val="00C16D4A"/>
    <w:rsid w:val="00C22E9F"/>
    <w:rsid w:val="00C276A0"/>
    <w:rsid w:val="00C44851"/>
    <w:rsid w:val="00C51694"/>
    <w:rsid w:val="00C528A2"/>
    <w:rsid w:val="00C53CA9"/>
    <w:rsid w:val="00C54C43"/>
    <w:rsid w:val="00C57EA1"/>
    <w:rsid w:val="00C6325E"/>
    <w:rsid w:val="00C71172"/>
    <w:rsid w:val="00C7139A"/>
    <w:rsid w:val="00C75115"/>
    <w:rsid w:val="00C80F0F"/>
    <w:rsid w:val="00C81EEC"/>
    <w:rsid w:val="00C83483"/>
    <w:rsid w:val="00C84308"/>
    <w:rsid w:val="00C90D2F"/>
    <w:rsid w:val="00C94756"/>
    <w:rsid w:val="00C952E0"/>
    <w:rsid w:val="00CB12C2"/>
    <w:rsid w:val="00CB1720"/>
    <w:rsid w:val="00CB735B"/>
    <w:rsid w:val="00CC2169"/>
    <w:rsid w:val="00CC33CF"/>
    <w:rsid w:val="00CD10B1"/>
    <w:rsid w:val="00CD219D"/>
    <w:rsid w:val="00CD2CAC"/>
    <w:rsid w:val="00CD3345"/>
    <w:rsid w:val="00CE1BAF"/>
    <w:rsid w:val="00CE344C"/>
    <w:rsid w:val="00CE6E98"/>
    <w:rsid w:val="00CE7346"/>
    <w:rsid w:val="00CF365D"/>
    <w:rsid w:val="00CF52EC"/>
    <w:rsid w:val="00CF7E37"/>
    <w:rsid w:val="00CF7F8E"/>
    <w:rsid w:val="00D1219B"/>
    <w:rsid w:val="00D13627"/>
    <w:rsid w:val="00D165D1"/>
    <w:rsid w:val="00D213C2"/>
    <w:rsid w:val="00D230C8"/>
    <w:rsid w:val="00D25CB8"/>
    <w:rsid w:val="00D2683D"/>
    <w:rsid w:val="00D3040B"/>
    <w:rsid w:val="00D30854"/>
    <w:rsid w:val="00D352B0"/>
    <w:rsid w:val="00D35557"/>
    <w:rsid w:val="00D356BB"/>
    <w:rsid w:val="00D41118"/>
    <w:rsid w:val="00D414B9"/>
    <w:rsid w:val="00D43F74"/>
    <w:rsid w:val="00D44BD8"/>
    <w:rsid w:val="00D50387"/>
    <w:rsid w:val="00D5401A"/>
    <w:rsid w:val="00D547BA"/>
    <w:rsid w:val="00D576D7"/>
    <w:rsid w:val="00D6638E"/>
    <w:rsid w:val="00D72CE3"/>
    <w:rsid w:val="00D80791"/>
    <w:rsid w:val="00D81818"/>
    <w:rsid w:val="00D85DD6"/>
    <w:rsid w:val="00D91E7F"/>
    <w:rsid w:val="00D93213"/>
    <w:rsid w:val="00D94FB7"/>
    <w:rsid w:val="00D95E05"/>
    <w:rsid w:val="00DA4AAA"/>
    <w:rsid w:val="00DA4B2C"/>
    <w:rsid w:val="00DA5780"/>
    <w:rsid w:val="00DB140B"/>
    <w:rsid w:val="00DB70F0"/>
    <w:rsid w:val="00DB7546"/>
    <w:rsid w:val="00DC1908"/>
    <w:rsid w:val="00DC1DA8"/>
    <w:rsid w:val="00DC45C8"/>
    <w:rsid w:val="00DC46FA"/>
    <w:rsid w:val="00DC5136"/>
    <w:rsid w:val="00DC5686"/>
    <w:rsid w:val="00DD02CA"/>
    <w:rsid w:val="00DD51C2"/>
    <w:rsid w:val="00DD7E5D"/>
    <w:rsid w:val="00DE11DF"/>
    <w:rsid w:val="00DE1C30"/>
    <w:rsid w:val="00DF33A5"/>
    <w:rsid w:val="00DF6C15"/>
    <w:rsid w:val="00E00151"/>
    <w:rsid w:val="00E01822"/>
    <w:rsid w:val="00E02262"/>
    <w:rsid w:val="00E02F3E"/>
    <w:rsid w:val="00E04961"/>
    <w:rsid w:val="00E0662F"/>
    <w:rsid w:val="00E0770F"/>
    <w:rsid w:val="00E128F7"/>
    <w:rsid w:val="00E12B0B"/>
    <w:rsid w:val="00E130BE"/>
    <w:rsid w:val="00E160C5"/>
    <w:rsid w:val="00E17CF5"/>
    <w:rsid w:val="00E2319F"/>
    <w:rsid w:val="00E26538"/>
    <w:rsid w:val="00E30871"/>
    <w:rsid w:val="00E30CAF"/>
    <w:rsid w:val="00E32346"/>
    <w:rsid w:val="00E34BCF"/>
    <w:rsid w:val="00E37E30"/>
    <w:rsid w:val="00E447C8"/>
    <w:rsid w:val="00E50F9C"/>
    <w:rsid w:val="00E51502"/>
    <w:rsid w:val="00E576F6"/>
    <w:rsid w:val="00E64A3F"/>
    <w:rsid w:val="00E65A7C"/>
    <w:rsid w:val="00E67D11"/>
    <w:rsid w:val="00E73DF3"/>
    <w:rsid w:val="00E7743C"/>
    <w:rsid w:val="00E77A04"/>
    <w:rsid w:val="00E81DC4"/>
    <w:rsid w:val="00E828EC"/>
    <w:rsid w:val="00E8459D"/>
    <w:rsid w:val="00E86E45"/>
    <w:rsid w:val="00E9021F"/>
    <w:rsid w:val="00EA0565"/>
    <w:rsid w:val="00EA07CC"/>
    <w:rsid w:val="00EB0018"/>
    <w:rsid w:val="00EB15B0"/>
    <w:rsid w:val="00EB32D8"/>
    <w:rsid w:val="00EB59BD"/>
    <w:rsid w:val="00EC00D2"/>
    <w:rsid w:val="00EC14C8"/>
    <w:rsid w:val="00EC2AD7"/>
    <w:rsid w:val="00EC3141"/>
    <w:rsid w:val="00EC4CDB"/>
    <w:rsid w:val="00EC6AD3"/>
    <w:rsid w:val="00ED496F"/>
    <w:rsid w:val="00EE0930"/>
    <w:rsid w:val="00EE4280"/>
    <w:rsid w:val="00EE6CBF"/>
    <w:rsid w:val="00EF1E87"/>
    <w:rsid w:val="00EF212F"/>
    <w:rsid w:val="00EF5F1D"/>
    <w:rsid w:val="00EF6E83"/>
    <w:rsid w:val="00EF779F"/>
    <w:rsid w:val="00EF7CB2"/>
    <w:rsid w:val="00F027B2"/>
    <w:rsid w:val="00F05B33"/>
    <w:rsid w:val="00F118D0"/>
    <w:rsid w:val="00F13524"/>
    <w:rsid w:val="00F14DF4"/>
    <w:rsid w:val="00F1677C"/>
    <w:rsid w:val="00F17300"/>
    <w:rsid w:val="00F21031"/>
    <w:rsid w:val="00F22F7C"/>
    <w:rsid w:val="00F24CA0"/>
    <w:rsid w:val="00F25097"/>
    <w:rsid w:val="00F25B78"/>
    <w:rsid w:val="00F26104"/>
    <w:rsid w:val="00F2673F"/>
    <w:rsid w:val="00F31615"/>
    <w:rsid w:val="00F3270C"/>
    <w:rsid w:val="00F33CCD"/>
    <w:rsid w:val="00F34EAC"/>
    <w:rsid w:val="00F35773"/>
    <w:rsid w:val="00F40A12"/>
    <w:rsid w:val="00F42EC5"/>
    <w:rsid w:val="00F430E0"/>
    <w:rsid w:val="00F4636F"/>
    <w:rsid w:val="00F5354E"/>
    <w:rsid w:val="00F5762D"/>
    <w:rsid w:val="00F6053D"/>
    <w:rsid w:val="00F63D57"/>
    <w:rsid w:val="00F67A31"/>
    <w:rsid w:val="00F707D7"/>
    <w:rsid w:val="00F73323"/>
    <w:rsid w:val="00F93C68"/>
    <w:rsid w:val="00F93D7E"/>
    <w:rsid w:val="00F968DB"/>
    <w:rsid w:val="00F97F09"/>
    <w:rsid w:val="00FA7012"/>
    <w:rsid w:val="00FB3514"/>
    <w:rsid w:val="00FB59A7"/>
    <w:rsid w:val="00FB5E12"/>
    <w:rsid w:val="00FB7BD0"/>
    <w:rsid w:val="00FC2A0E"/>
    <w:rsid w:val="00FC4463"/>
    <w:rsid w:val="00FC7052"/>
    <w:rsid w:val="00FD060F"/>
    <w:rsid w:val="00FD15E1"/>
    <w:rsid w:val="00FD187B"/>
    <w:rsid w:val="00FD1B1D"/>
    <w:rsid w:val="00FD456B"/>
    <w:rsid w:val="00FE247F"/>
    <w:rsid w:val="00FE64B0"/>
    <w:rsid w:val="00FF06E8"/>
    <w:rsid w:val="00FF1DB4"/>
    <w:rsid w:val="00FF36BA"/>
    <w:rsid w:val="00FF3B86"/>
    <w:rsid w:val="00FF4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1677C"/>
    <w:rPr>
      <w:rFonts w:eastAsiaTheme="minorEastAsia"/>
      <w:lang w:val="ru-RU"/>
    </w:rPr>
  </w:style>
  <w:style w:type="paragraph" w:styleId="10">
    <w:name w:val="heading 1"/>
    <w:aliases w:val="БЛОК,Заголовок 1 Знак Знак,Заголовок 1 Знак Знак Знак"/>
    <w:basedOn w:val="a1"/>
    <w:next w:val="a1"/>
    <w:link w:val="11"/>
    <w:qFormat/>
    <w:rsid w:val="00000C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nhideWhenUsed/>
    <w:qFormat/>
    <w:rsid w:val="00000C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1"/>
    <w:next w:val="a1"/>
    <w:link w:val="31"/>
    <w:unhideWhenUsed/>
    <w:qFormat/>
    <w:rsid w:val="00000C4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00C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000C4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000C4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nhideWhenUsed/>
    <w:qFormat/>
    <w:rsid w:val="00000C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nhideWhenUsed/>
    <w:qFormat/>
    <w:rsid w:val="00000C4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nhideWhenUsed/>
    <w:qFormat/>
    <w:rsid w:val="00000C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БЛОК Знак,Заголовок 1 Знак Знак Знак1,Заголовок 1 Знак Знак Знак Знак"/>
    <w:basedOn w:val="a2"/>
    <w:link w:val="10"/>
    <w:rsid w:val="00000C45"/>
    <w:rPr>
      <w:rFonts w:asciiTheme="majorHAnsi" w:eastAsiaTheme="majorEastAsia" w:hAnsiTheme="majorHAnsi" w:cstheme="majorBidi"/>
      <w:b/>
      <w:bCs/>
      <w:color w:val="365F91" w:themeColor="accent1" w:themeShade="BF"/>
      <w:sz w:val="28"/>
      <w:szCs w:val="28"/>
    </w:rPr>
  </w:style>
  <w:style w:type="paragraph" w:styleId="a5">
    <w:name w:val="List Paragraph"/>
    <w:basedOn w:val="a1"/>
    <w:qFormat/>
    <w:rsid w:val="00000C45"/>
    <w:pPr>
      <w:ind w:left="720"/>
      <w:contextualSpacing/>
    </w:pPr>
  </w:style>
  <w:style w:type="character" w:customStyle="1" w:styleId="21">
    <w:name w:val="Заголовок 2 Знак"/>
    <w:basedOn w:val="a2"/>
    <w:link w:val="20"/>
    <w:rsid w:val="00000C45"/>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2"/>
    <w:link w:val="30"/>
    <w:rsid w:val="00000C45"/>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00C45"/>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000C45"/>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rsid w:val="00000C45"/>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rsid w:val="00000C45"/>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rsid w:val="00000C45"/>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rsid w:val="00000C45"/>
    <w:rPr>
      <w:rFonts w:asciiTheme="majorHAnsi" w:eastAsiaTheme="majorEastAsia" w:hAnsiTheme="majorHAnsi" w:cstheme="majorBidi"/>
      <w:i/>
      <w:iCs/>
      <w:color w:val="404040" w:themeColor="text1" w:themeTint="BF"/>
      <w:sz w:val="20"/>
      <w:szCs w:val="20"/>
    </w:rPr>
  </w:style>
  <w:style w:type="paragraph" w:styleId="a6">
    <w:name w:val="caption"/>
    <w:basedOn w:val="a1"/>
    <w:next w:val="a1"/>
    <w:uiPriority w:val="35"/>
    <w:semiHidden/>
    <w:unhideWhenUsed/>
    <w:qFormat/>
    <w:rsid w:val="00000C45"/>
    <w:pPr>
      <w:spacing w:line="240" w:lineRule="auto"/>
    </w:pPr>
    <w:rPr>
      <w:b/>
      <w:bCs/>
      <w:color w:val="4F81BD" w:themeColor="accent1"/>
      <w:sz w:val="18"/>
      <w:szCs w:val="18"/>
    </w:rPr>
  </w:style>
  <w:style w:type="paragraph" w:styleId="a7">
    <w:name w:val="Title"/>
    <w:basedOn w:val="a1"/>
    <w:next w:val="a1"/>
    <w:link w:val="a8"/>
    <w:qFormat/>
    <w:rsid w:val="00000C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2"/>
    <w:link w:val="a7"/>
    <w:rsid w:val="00000C45"/>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1"/>
    <w:next w:val="a1"/>
    <w:link w:val="aa"/>
    <w:uiPriority w:val="11"/>
    <w:qFormat/>
    <w:rsid w:val="00000C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2"/>
    <w:link w:val="a9"/>
    <w:uiPriority w:val="11"/>
    <w:rsid w:val="00000C45"/>
    <w:rPr>
      <w:rFonts w:asciiTheme="majorHAnsi" w:eastAsiaTheme="majorEastAsia" w:hAnsiTheme="majorHAnsi" w:cstheme="majorBidi"/>
      <w:i/>
      <w:iCs/>
      <w:color w:val="4F81BD" w:themeColor="accent1"/>
      <w:spacing w:val="15"/>
      <w:sz w:val="24"/>
      <w:szCs w:val="24"/>
    </w:rPr>
  </w:style>
  <w:style w:type="character" w:styleId="ab">
    <w:name w:val="Strong"/>
    <w:basedOn w:val="a2"/>
    <w:qFormat/>
    <w:rsid w:val="00000C45"/>
    <w:rPr>
      <w:b/>
      <w:bCs/>
    </w:rPr>
  </w:style>
  <w:style w:type="character" w:styleId="ac">
    <w:name w:val="Emphasis"/>
    <w:basedOn w:val="a2"/>
    <w:uiPriority w:val="20"/>
    <w:qFormat/>
    <w:rsid w:val="00000C45"/>
    <w:rPr>
      <w:i/>
      <w:iCs/>
    </w:rPr>
  </w:style>
  <w:style w:type="paragraph" w:styleId="ad">
    <w:name w:val="No Spacing"/>
    <w:link w:val="ae"/>
    <w:uiPriority w:val="1"/>
    <w:qFormat/>
    <w:rsid w:val="00000C45"/>
    <w:pPr>
      <w:spacing w:after="0" w:line="240" w:lineRule="auto"/>
    </w:pPr>
  </w:style>
  <w:style w:type="character" w:customStyle="1" w:styleId="ae">
    <w:name w:val="Без интервала Знак"/>
    <w:basedOn w:val="a2"/>
    <w:link w:val="ad"/>
    <w:uiPriority w:val="1"/>
    <w:rsid w:val="00000C45"/>
  </w:style>
  <w:style w:type="paragraph" w:styleId="22">
    <w:name w:val="Quote"/>
    <w:basedOn w:val="a1"/>
    <w:next w:val="a1"/>
    <w:link w:val="23"/>
    <w:uiPriority w:val="29"/>
    <w:qFormat/>
    <w:rsid w:val="00000C45"/>
    <w:rPr>
      <w:i/>
      <w:iCs/>
      <w:color w:val="000000" w:themeColor="text1"/>
    </w:rPr>
  </w:style>
  <w:style w:type="character" w:customStyle="1" w:styleId="23">
    <w:name w:val="Цитата 2 Знак"/>
    <w:basedOn w:val="a2"/>
    <w:link w:val="22"/>
    <w:uiPriority w:val="29"/>
    <w:rsid w:val="00000C45"/>
    <w:rPr>
      <w:i/>
      <w:iCs/>
      <w:color w:val="000000" w:themeColor="text1"/>
    </w:rPr>
  </w:style>
  <w:style w:type="paragraph" w:styleId="af">
    <w:name w:val="Intense Quote"/>
    <w:basedOn w:val="a1"/>
    <w:next w:val="a1"/>
    <w:link w:val="af0"/>
    <w:uiPriority w:val="30"/>
    <w:qFormat/>
    <w:rsid w:val="00000C45"/>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2"/>
    <w:link w:val="af"/>
    <w:uiPriority w:val="30"/>
    <w:rsid w:val="00000C45"/>
    <w:rPr>
      <w:b/>
      <w:bCs/>
      <w:i/>
      <w:iCs/>
      <w:color w:val="4F81BD" w:themeColor="accent1"/>
    </w:rPr>
  </w:style>
  <w:style w:type="character" w:styleId="af1">
    <w:name w:val="Subtle Emphasis"/>
    <w:basedOn w:val="a2"/>
    <w:uiPriority w:val="19"/>
    <w:qFormat/>
    <w:rsid w:val="00000C45"/>
    <w:rPr>
      <w:i/>
      <w:iCs/>
      <w:color w:val="808080" w:themeColor="text1" w:themeTint="7F"/>
    </w:rPr>
  </w:style>
  <w:style w:type="character" w:styleId="af2">
    <w:name w:val="Intense Emphasis"/>
    <w:basedOn w:val="a2"/>
    <w:uiPriority w:val="21"/>
    <w:qFormat/>
    <w:rsid w:val="00000C45"/>
    <w:rPr>
      <w:b/>
      <w:bCs/>
      <w:i/>
      <w:iCs/>
      <w:color w:val="4F81BD" w:themeColor="accent1"/>
    </w:rPr>
  </w:style>
  <w:style w:type="character" w:styleId="af3">
    <w:name w:val="Subtle Reference"/>
    <w:basedOn w:val="a2"/>
    <w:uiPriority w:val="31"/>
    <w:qFormat/>
    <w:rsid w:val="00000C45"/>
    <w:rPr>
      <w:smallCaps/>
      <w:color w:val="C0504D" w:themeColor="accent2"/>
      <w:u w:val="single"/>
    </w:rPr>
  </w:style>
  <w:style w:type="character" w:styleId="af4">
    <w:name w:val="Intense Reference"/>
    <w:basedOn w:val="a2"/>
    <w:uiPriority w:val="32"/>
    <w:qFormat/>
    <w:rsid w:val="00000C45"/>
    <w:rPr>
      <w:b/>
      <w:bCs/>
      <w:smallCaps/>
      <w:color w:val="C0504D" w:themeColor="accent2"/>
      <w:spacing w:val="5"/>
      <w:u w:val="single"/>
    </w:rPr>
  </w:style>
  <w:style w:type="character" w:styleId="af5">
    <w:name w:val="Book Title"/>
    <w:basedOn w:val="a2"/>
    <w:uiPriority w:val="33"/>
    <w:qFormat/>
    <w:rsid w:val="00000C45"/>
    <w:rPr>
      <w:b/>
      <w:bCs/>
      <w:smallCaps/>
      <w:spacing w:val="5"/>
    </w:rPr>
  </w:style>
  <w:style w:type="paragraph" w:styleId="af6">
    <w:name w:val="TOC Heading"/>
    <w:basedOn w:val="10"/>
    <w:next w:val="a1"/>
    <w:uiPriority w:val="39"/>
    <w:semiHidden/>
    <w:unhideWhenUsed/>
    <w:qFormat/>
    <w:rsid w:val="00000C45"/>
    <w:pPr>
      <w:outlineLvl w:val="9"/>
    </w:pPr>
  </w:style>
  <w:style w:type="paragraph" w:customStyle="1" w:styleId="BodyTxt">
    <w:name w:val="Body Txt"/>
    <w:basedOn w:val="a1"/>
    <w:rsid w:val="00F1677C"/>
    <w:pPr>
      <w:keepLines/>
      <w:suppressAutoHyphens/>
      <w:spacing w:before="60" w:after="60" w:line="240" w:lineRule="auto"/>
      <w:ind w:firstLine="567"/>
      <w:jc w:val="both"/>
    </w:pPr>
    <w:rPr>
      <w:rFonts w:ascii="Arial Narrow" w:hAnsi="Arial Narrow" w:cs="Arial Narrow"/>
      <w:sz w:val="24"/>
      <w:szCs w:val="24"/>
      <w:lang w:eastAsia="ar-SA"/>
    </w:rPr>
  </w:style>
  <w:style w:type="table" w:styleId="af7">
    <w:name w:val="Table Grid"/>
    <w:basedOn w:val="a3"/>
    <w:uiPriority w:val="59"/>
    <w:rsid w:val="00F1677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Body Text Indent"/>
    <w:basedOn w:val="a1"/>
    <w:link w:val="af9"/>
    <w:uiPriority w:val="99"/>
    <w:rsid w:val="00F1677C"/>
    <w:pPr>
      <w:spacing w:after="120" w:line="240" w:lineRule="auto"/>
      <w:ind w:left="283"/>
    </w:pPr>
    <w:rPr>
      <w:rFonts w:ascii="Times New Roman" w:eastAsia="Times New Roman" w:hAnsi="Times New Roman" w:cs="Times New Roman"/>
      <w:sz w:val="24"/>
      <w:szCs w:val="24"/>
      <w:lang w:eastAsia="ru-RU" w:bidi="ar-SA"/>
    </w:rPr>
  </w:style>
  <w:style w:type="character" w:customStyle="1" w:styleId="af9">
    <w:name w:val="Основной текст с отступом Знак"/>
    <w:basedOn w:val="a2"/>
    <w:link w:val="af8"/>
    <w:uiPriority w:val="99"/>
    <w:rsid w:val="00F1677C"/>
    <w:rPr>
      <w:rFonts w:ascii="Times New Roman" w:eastAsia="Times New Roman" w:hAnsi="Times New Roman" w:cs="Times New Roman"/>
      <w:sz w:val="24"/>
      <w:szCs w:val="24"/>
      <w:lang w:val="ru-RU" w:eastAsia="ru-RU" w:bidi="ar-SA"/>
    </w:rPr>
  </w:style>
  <w:style w:type="paragraph" w:customStyle="1" w:styleId="a0">
    <w:name w:val="Номер"/>
    <w:basedOn w:val="a1"/>
    <w:rsid w:val="00F1677C"/>
    <w:pPr>
      <w:numPr>
        <w:numId w:val="1"/>
      </w:numPr>
      <w:spacing w:after="0" w:line="240" w:lineRule="auto"/>
      <w:jc w:val="both"/>
    </w:pPr>
    <w:rPr>
      <w:rFonts w:ascii="Times New Roman" w:eastAsia="Times New Roman" w:hAnsi="Times New Roman" w:cs="Times New Roman"/>
      <w:sz w:val="28"/>
      <w:szCs w:val="20"/>
      <w:lang w:eastAsia="ru-RU" w:bidi="ar-SA"/>
    </w:rPr>
  </w:style>
  <w:style w:type="paragraph" w:styleId="afa">
    <w:name w:val="Body Text"/>
    <w:basedOn w:val="a1"/>
    <w:link w:val="afb"/>
    <w:uiPriority w:val="99"/>
    <w:semiHidden/>
    <w:unhideWhenUsed/>
    <w:rsid w:val="0081371B"/>
    <w:pPr>
      <w:spacing w:after="120"/>
    </w:pPr>
  </w:style>
  <w:style w:type="character" w:customStyle="1" w:styleId="afb">
    <w:name w:val="Основной текст Знак"/>
    <w:basedOn w:val="a2"/>
    <w:link w:val="afa"/>
    <w:uiPriority w:val="99"/>
    <w:semiHidden/>
    <w:rsid w:val="0081371B"/>
    <w:rPr>
      <w:rFonts w:eastAsiaTheme="minorEastAsia"/>
    </w:rPr>
  </w:style>
  <w:style w:type="table" w:customStyle="1" w:styleId="afc">
    <w:name w:val="Таблицы"/>
    <w:basedOn w:val="a3"/>
    <w:rsid w:val="00C00138"/>
    <w:pPr>
      <w:spacing w:after="0" w:line="240" w:lineRule="auto"/>
      <w:jc w:val="both"/>
    </w:pPr>
    <w:rPr>
      <w:rFonts w:ascii="Times New Roman" w:eastAsia="Times New Roman" w:hAnsi="Times New Roman" w:cs="Times New Roman"/>
      <w:sz w:val="24"/>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paragraph" w:customStyle="1" w:styleId="afd">
    <w:name w:val="Текст в таблицах"/>
    <w:basedOn w:val="a1"/>
    <w:link w:val="afe"/>
    <w:rsid w:val="00C00138"/>
    <w:pPr>
      <w:spacing w:after="0" w:line="240" w:lineRule="auto"/>
    </w:pPr>
    <w:rPr>
      <w:rFonts w:ascii="Times New Roman" w:eastAsia="Times New Roman" w:hAnsi="Times New Roman" w:cs="Times New Roman"/>
      <w:sz w:val="24"/>
      <w:szCs w:val="24"/>
      <w:lang w:eastAsia="ru-RU" w:bidi="ar-SA"/>
    </w:rPr>
  </w:style>
  <w:style w:type="paragraph" w:styleId="24">
    <w:name w:val="Body Text 2"/>
    <w:basedOn w:val="a1"/>
    <w:link w:val="25"/>
    <w:uiPriority w:val="99"/>
    <w:unhideWhenUsed/>
    <w:rsid w:val="00C00138"/>
    <w:pPr>
      <w:spacing w:after="120" w:line="480" w:lineRule="auto"/>
    </w:pPr>
  </w:style>
  <w:style w:type="character" w:customStyle="1" w:styleId="25">
    <w:name w:val="Основной текст 2 Знак"/>
    <w:basedOn w:val="a2"/>
    <w:link w:val="24"/>
    <w:uiPriority w:val="99"/>
    <w:rsid w:val="00C00138"/>
    <w:rPr>
      <w:rFonts w:eastAsiaTheme="minorEastAsia"/>
    </w:rPr>
  </w:style>
  <w:style w:type="paragraph" w:customStyle="1" w:styleId="aff">
    <w:name w:val="Заголовок таблицы"/>
    <w:basedOn w:val="a1"/>
    <w:rsid w:val="00C00138"/>
    <w:pPr>
      <w:spacing w:after="0" w:line="240" w:lineRule="auto"/>
      <w:jc w:val="center"/>
    </w:pPr>
    <w:rPr>
      <w:rFonts w:ascii="Times New Roman" w:eastAsia="Times New Roman" w:hAnsi="Times New Roman" w:cs="Times New Roman"/>
      <w:i/>
      <w:sz w:val="28"/>
      <w:szCs w:val="24"/>
      <w:lang w:eastAsia="ru-RU" w:bidi="ar-SA"/>
    </w:rPr>
  </w:style>
  <w:style w:type="paragraph" w:customStyle="1" w:styleId="aff0">
    <w:name w:val="Примечания_наш стиль"/>
    <w:basedOn w:val="a1"/>
    <w:rsid w:val="00C00138"/>
    <w:pPr>
      <w:spacing w:after="0" w:line="240" w:lineRule="auto"/>
      <w:jc w:val="both"/>
    </w:pPr>
    <w:rPr>
      <w:rFonts w:ascii="Times New Roman" w:eastAsia="Times New Roman" w:hAnsi="Times New Roman" w:cs="Times New Roman"/>
      <w:szCs w:val="24"/>
      <w:lang w:eastAsia="ru-RU" w:bidi="ar-SA"/>
    </w:rPr>
  </w:style>
  <w:style w:type="paragraph" w:customStyle="1" w:styleId="aff1">
    <w:name w:val="Шапка таблицы"/>
    <w:basedOn w:val="a1"/>
    <w:rsid w:val="00C00138"/>
    <w:pPr>
      <w:spacing w:after="0" w:line="240" w:lineRule="auto"/>
      <w:jc w:val="center"/>
    </w:pPr>
    <w:rPr>
      <w:rFonts w:ascii="Times New Roman" w:eastAsia="Times New Roman" w:hAnsi="Times New Roman" w:cs="Times New Roman"/>
      <w:sz w:val="24"/>
      <w:szCs w:val="24"/>
      <w:lang w:eastAsia="ru-RU" w:bidi="ar-SA"/>
    </w:rPr>
  </w:style>
  <w:style w:type="paragraph" w:customStyle="1" w:styleId="aff2">
    <w:name w:val="Стиль пункта схемы"/>
    <w:basedOn w:val="a1"/>
    <w:uiPriority w:val="99"/>
    <w:rsid w:val="00C00138"/>
    <w:pPr>
      <w:autoSpaceDE w:val="0"/>
      <w:autoSpaceDN w:val="0"/>
      <w:adjustRightInd w:val="0"/>
      <w:spacing w:after="0" w:line="360" w:lineRule="auto"/>
      <w:ind w:firstLine="680"/>
      <w:jc w:val="both"/>
    </w:pPr>
    <w:rPr>
      <w:rFonts w:ascii="Times New Roman" w:eastAsia="Times New Roman" w:hAnsi="Times New Roman" w:cs="Times New Roman"/>
      <w:sz w:val="28"/>
      <w:szCs w:val="28"/>
      <w:lang w:eastAsia="ru-RU" w:bidi="ar-SA"/>
    </w:rPr>
  </w:style>
  <w:style w:type="paragraph" w:styleId="32">
    <w:name w:val="Body Text Indent 3"/>
    <w:basedOn w:val="a1"/>
    <w:link w:val="33"/>
    <w:uiPriority w:val="99"/>
    <w:unhideWhenUsed/>
    <w:rsid w:val="00C00138"/>
    <w:pPr>
      <w:spacing w:after="120"/>
      <w:ind w:left="283"/>
    </w:pPr>
    <w:rPr>
      <w:sz w:val="16"/>
      <w:szCs w:val="16"/>
    </w:rPr>
  </w:style>
  <w:style w:type="character" w:customStyle="1" w:styleId="33">
    <w:name w:val="Основной текст с отступом 3 Знак"/>
    <w:basedOn w:val="a2"/>
    <w:link w:val="32"/>
    <w:uiPriority w:val="99"/>
    <w:rsid w:val="00C00138"/>
    <w:rPr>
      <w:rFonts w:eastAsiaTheme="minorEastAsia"/>
      <w:sz w:val="16"/>
      <w:szCs w:val="16"/>
    </w:rPr>
  </w:style>
  <w:style w:type="paragraph" w:styleId="aff3">
    <w:name w:val="header"/>
    <w:basedOn w:val="a1"/>
    <w:link w:val="aff4"/>
    <w:uiPriority w:val="99"/>
    <w:semiHidden/>
    <w:unhideWhenUsed/>
    <w:rsid w:val="0051085E"/>
    <w:pPr>
      <w:tabs>
        <w:tab w:val="center" w:pos="4677"/>
        <w:tab w:val="right" w:pos="9355"/>
      </w:tabs>
      <w:spacing w:after="0" w:line="240" w:lineRule="auto"/>
    </w:pPr>
  </w:style>
  <w:style w:type="character" w:customStyle="1" w:styleId="aff4">
    <w:name w:val="Верхний колонтитул Знак"/>
    <w:basedOn w:val="a2"/>
    <w:link w:val="aff3"/>
    <w:uiPriority w:val="99"/>
    <w:semiHidden/>
    <w:rsid w:val="0051085E"/>
    <w:rPr>
      <w:rFonts w:eastAsiaTheme="minorEastAsia"/>
      <w:lang w:val="ru-RU"/>
    </w:rPr>
  </w:style>
  <w:style w:type="paragraph" w:styleId="aff5">
    <w:name w:val="footer"/>
    <w:basedOn w:val="a1"/>
    <w:link w:val="aff6"/>
    <w:uiPriority w:val="99"/>
    <w:unhideWhenUsed/>
    <w:rsid w:val="0051085E"/>
    <w:pPr>
      <w:tabs>
        <w:tab w:val="center" w:pos="4677"/>
        <w:tab w:val="right" w:pos="9355"/>
      </w:tabs>
      <w:spacing w:after="0" w:line="240" w:lineRule="auto"/>
    </w:pPr>
  </w:style>
  <w:style w:type="character" w:customStyle="1" w:styleId="aff6">
    <w:name w:val="Нижний колонтитул Знак"/>
    <w:basedOn w:val="a2"/>
    <w:link w:val="aff5"/>
    <w:uiPriority w:val="99"/>
    <w:rsid w:val="0051085E"/>
    <w:rPr>
      <w:rFonts w:eastAsiaTheme="minorEastAsia"/>
      <w:lang w:val="ru-RU"/>
    </w:rPr>
  </w:style>
  <w:style w:type="character" w:styleId="aff7">
    <w:name w:val="Hyperlink"/>
    <w:basedOn w:val="a2"/>
    <w:uiPriority w:val="99"/>
    <w:unhideWhenUsed/>
    <w:rsid w:val="00EC6AD3"/>
    <w:rPr>
      <w:color w:val="0000FF" w:themeColor="hyperlink"/>
      <w:u w:val="single"/>
    </w:rPr>
  </w:style>
  <w:style w:type="paragraph" w:customStyle="1" w:styleId="a">
    <w:name w:val="Маркированный"/>
    <w:basedOn w:val="a1"/>
    <w:rsid w:val="00B45803"/>
    <w:pPr>
      <w:numPr>
        <w:numId w:val="24"/>
      </w:numPr>
      <w:spacing w:after="0" w:line="240" w:lineRule="auto"/>
      <w:jc w:val="both"/>
    </w:pPr>
    <w:rPr>
      <w:rFonts w:ascii="Times New Roman" w:eastAsia="Times New Roman" w:hAnsi="Times New Roman" w:cs="Times New Roman"/>
      <w:sz w:val="28"/>
      <w:szCs w:val="24"/>
      <w:lang w:eastAsia="ru-RU" w:bidi="ar-SA"/>
    </w:rPr>
  </w:style>
  <w:style w:type="paragraph" w:customStyle="1" w:styleId="1">
    <w:name w:val="Заголовок 1а"/>
    <w:basedOn w:val="10"/>
    <w:rsid w:val="00615EF9"/>
    <w:pPr>
      <w:keepLines w:val="0"/>
      <w:pageBreakBefore/>
      <w:numPr>
        <w:numId w:val="26"/>
      </w:numPr>
      <w:spacing w:before="0" w:after="120" w:line="240" w:lineRule="auto"/>
      <w:jc w:val="center"/>
    </w:pPr>
    <w:rPr>
      <w:rFonts w:ascii="Times New Roman" w:eastAsia="Times New Roman" w:hAnsi="Times New Roman" w:cs="Times New Roman"/>
      <w:color w:val="auto"/>
      <w:kern w:val="28"/>
      <w:lang w:eastAsia="ru-RU" w:bidi="ar-SA"/>
    </w:rPr>
  </w:style>
  <w:style w:type="paragraph" w:customStyle="1" w:styleId="2">
    <w:name w:val="Заголовок 2а"/>
    <w:basedOn w:val="a1"/>
    <w:link w:val="26"/>
    <w:rsid w:val="00615EF9"/>
    <w:pPr>
      <w:numPr>
        <w:ilvl w:val="1"/>
        <w:numId w:val="26"/>
      </w:numPr>
      <w:spacing w:before="240" w:after="120" w:line="240" w:lineRule="auto"/>
      <w:jc w:val="center"/>
      <w:outlineLvl w:val="1"/>
    </w:pPr>
    <w:rPr>
      <w:rFonts w:ascii="Times New Roman" w:eastAsia="Times New Roman" w:hAnsi="Times New Roman" w:cs="Times New Roman"/>
      <w:b/>
      <w:sz w:val="28"/>
      <w:szCs w:val="24"/>
      <w:lang w:eastAsia="ru-RU" w:bidi="ar-SA"/>
    </w:rPr>
  </w:style>
  <w:style w:type="paragraph" w:customStyle="1" w:styleId="3">
    <w:name w:val="Заголовок 3а"/>
    <w:basedOn w:val="a1"/>
    <w:rsid w:val="00615EF9"/>
    <w:pPr>
      <w:numPr>
        <w:ilvl w:val="2"/>
        <w:numId w:val="26"/>
      </w:numPr>
      <w:spacing w:after="0" w:line="240" w:lineRule="auto"/>
    </w:pPr>
    <w:rPr>
      <w:rFonts w:ascii="Times New Roman" w:eastAsia="Times New Roman" w:hAnsi="Times New Roman" w:cs="Times New Roman"/>
      <w:b/>
      <w:sz w:val="28"/>
      <w:szCs w:val="24"/>
      <w:lang w:eastAsia="ru-RU" w:bidi="ar-SA"/>
    </w:rPr>
  </w:style>
  <w:style w:type="character" w:customStyle="1" w:styleId="26">
    <w:name w:val="Заголовок 2а Знак Знак"/>
    <w:basedOn w:val="a2"/>
    <w:link w:val="2"/>
    <w:rsid w:val="00615EF9"/>
    <w:rPr>
      <w:rFonts w:ascii="Times New Roman" w:eastAsia="Times New Roman" w:hAnsi="Times New Roman" w:cs="Times New Roman"/>
      <w:b/>
      <w:sz w:val="28"/>
      <w:szCs w:val="24"/>
      <w:lang w:val="ru-RU" w:eastAsia="ru-RU" w:bidi="ar-SA"/>
    </w:rPr>
  </w:style>
  <w:style w:type="paragraph" w:customStyle="1" w:styleId="S">
    <w:name w:val="S_Маркированный"/>
    <w:basedOn w:val="aff8"/>
    <w:link w:val="S0"/>
    <w:autoRedefine/>
    <w:rsid w:val="008516D7"/>
    <w:pPr>
      <w:tabs>
        <w:tab w:val="clear" w:pos="1571"/>
        <w:tab w:val="left" w:pos="993"/>
      </w:tabs>
      <w:spacing w:after="0" w:line="360" w:lineRule="auto"/>
      <w:ind w:left="0" w:firstLine="900"/>
      <w:contextualSpacing w:val="0"/>
      <w:jc w:val="both"/>
    </w:pPr>
    <w:rPr>
      <w:rFonts w:ascii="Times New Roman" w:eastAsia="MS Mincho" w:hAnsi="Times New Roman" w:cs="Times New Roman"/>
      <w:sz w:val="28"/>
      <w:szCs w:val="28"/>
      <w:lang w:eastAsia="ru-RU" w:bidi="ar-SA"/>
    </w:rPr>
  </w:style>
  <w:style w:type="character" w:customStyle="1" w:styleId="S0">
    <w:name w:val="S_Маркированный Знак Знак"/>
    <w:basedOn w:val="a2"/>
    <w:link w:val="S"/>
    <w:rsid w:val="008516D7"/>
    <w:rPr>
      <w:rFonts w:ascii="Times New Roman" w:eastAsia="MS Mincho" w:hAnsi="Times New Roman" w:cs="Times New Roman"/>
      <w:sz w:val="28"/>
      <w:szCs w:val="28"/>
      <w:lang w:val="ru-RU" w:eastAsia="ru-RU" w:bidi="ar-SA"/>
    </w:rPr>
  </w:style>
  <w:style w:type="paragraph" w:customStyle="1" w:styleId="S1">
    <w:name w:val="S_Обычный"/>
    <w:basedOn w:val="a1"/>
    <w:link w:val="S2"/>
    <w:autoRedefine/>
    <w:rsid w:val="008516D7"/>
    <w:pPr>
      <w:suppressAutoHyphens/>
      <w:spacing w:after="0" w:line="360" w:lineRule="auto"/>
      <w:ind w:firstLine="900"/>
      <w:jc w:val="both"/>
    </w:pPr>
    <w:rPr>
      <w:rFonts w:ascii="Times New Roman" w:eastAsia="MS Mincho" w:hAnsi="Times New Roman" w:cs="Times New Roman"/>
      <w:sz w:val="28"/>
      <w:szCs w:val="28"/>
      <w:lang w:eastAsia="ar-SA" w:bidi="ar-SA"/>
    </w:rPr>
  </w:style>
  <w:style w:type="character" w:customStyle="1" w:styleId="S2">
    <w:name w:val="S_Обычный Знак"/>
    <w:basedOn w:val="a2"/>
    <w:link w:val="S1"/>
    <w:rsid w:val="008516D7"/>
    <w:rPr>
      <w:rFonts w:ascii="Times New Roman" w:eastAsia="MS Mincho" w:hAnsi="Times New Roman" w:cs="Times New Roman"/>
      <w:sz w:val="28"/>
      <w:szCs w:val="28"/>
      <w:lang w:val="ru-RU" w:eastAsia="ar-SA" w:bidi="ar-SA"/>
    </w:rPr>
  </w:style>
  <w:style w:type="paragraph" w:styleId="aff8">
    <w:name w:val="List Bullet"/>
    <w:basedOn w:val="a1"/>
    <w:uiPriority w:val="99"/>
    <w:semiHidden/>
    <w:unhideWhenUsed/>
    <w:rsid w:val="008516D7"/>
    <w:pPr>
      <w:tabs>
        <w:tab w:val="num" w:pos="1571"/>
      </w:tabs>
      <w:ind w:left="1571" w:hanging="360"/>
      <w:contextualSpacing/>
    </w:pPr>
  </w:style>
  <w:style w:type="paragraph" w:customStyle="1" w:styleId="aff9">
    <w:name w:val="Оглавл"/>
    <w:basedOn w:val="af8"/>
    <w:rsid w:val="002E1081"/>
    <w:pPr>
      <w:spacing w:after="0"/>
      <w:ind w:left="0"/>
      <w:jc w:val="center"/>
    </w:pPr>
    <w:rPr>
      <w:b/>
      <w:bCs/>
      <w:sz w:val="28"/>
      <w:szCs w:val="20"/>
    </w:rPr>
  </w:style>
  <w:style w:type="character" w:customStyle="1" w:styleId="afe">
    <w:name w:val="Текст в таблицах Знак"/>
    <w:link w:val="afd"/>
    <w:rsid w:val="009A1569"/>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AB8B1-FFEB-4EB0-9414-853238D6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20</Pages>
  <Words>5005</Words>
  <Characters>28533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Serg</cp:lastModifiedBy>
  <cp:revision>10</cp:revision>
  <cp:lastPrinted>2013-08-19T10:03:00Z</cp:lastPrinted>
  <dcterms:created xsi:type="dcterms:W3CDTF">2015-07-09T13:54:00Z</dcterms:created>
  <dcterms:modified xsi:type="dcterms:W3CDTF">2016-03-25T14:44:00Z</dcterms:modified>
</cp:coreProperties>
</file>