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081" w:rsidRDefault="002E1081" w:rsidP="002E1081"/>
    <w:p w:rsidR="002E1081" w:rsidRPr="00421786" w:rsidRDefault="002E1081" w:rsidP="002E1081"/>
    <w:p w:rsidR="002E1081" w:rsidRPr="00421786" w:rsidRDefault="002E1081" w:rsidP="002E1081"/>
    <w:p w:rsidR="002E1081" w:rsidRPr="00421786" w:rsidRDefault="002E1081" w:rsidP="002E1081"/>
    <w:p w:rsidR="002E1081" w:rsidRPr="00421786" w:rsidRDefault="002E1081" w:rsidP="002E1081"/>
    <w:p w:rsidR="002E1081" w:rsidRPr="00421786" w:rsidRDefault="002E1081" w:rsidP="002E1081"/>
    <w:p w:rsidR="002E1081" w:rsidRPr="00421786" w:rsidRDefault="002E1081" w:rsidP="002E1081"/>
    <w:p w:rsidR="002E1081" w:rsidRPr="00421786" w:rsidRDefault="002E1081" w:rsidP="002E1081"/>
    <w:p w:rsidR="002E1081" w:rsidRDefault="002E1081" w:rsidP="002E1081">
      <w:pPr>
        <w:pStyle w:val="aff9"/>
      </w:pPr>
      <w:r w:rsidRPr="002B79A1">
        <w:t xml:space="preserve">ГЕНЕРАЛЬНЫЙ ПЛАН </w:t>
      </w:r>
    </w:p>
    <w:p w:rsidR="002E1081" w:rsidRPr="002B79A1" w:rsidRDefault="002E1081" w:rsidP="002E1081">
      <w:pPr>
        <w:pStyle w:val="aff9"/>
      </w:pPr>
      <w:r>
        <w:t>БОЛЬШЕКЛЮЧИНСКОГО</w:t>
      </w:r>
      <w:r w:rsidRPr="002B79A1">
        <w:t xml:space="preserve"> СЕЛЬСКОГО ПОСЕЛЕНИЯ</w:t>
      </w:r>
    </w:p>
    <w:p w:rsidR="002E1081" w:rsidRPr="002B79A1" w:rsidRDefault="002E1081" w:rsidP="002E1081">
      <w:pPr>
        <w:pStyle w:val="aff9"/>
      </w:pPr>
      <w:r>
        <w:t>ЗЕЛЕНОДОЛЬСКОГО</w:t>
      </w:r>
      <w:r w:rsidRPr="002B79A1">
        <w:t xml:space="preserve"> МУНИЦИПАЛЬНОГО РАЙОНА </w:t>
      </w:r>
    </w:p>
    <w:p w:rsidR="002E1081" w:rsidRDefault="002E1081" w:rsidP="002E1081">
      <w:pPr>
        <w:pStyle w:val="aff9"/>
      </w:pPr>
      <w:r w:rsidRPr="002B79A1">
        <w:t>РЕСПУБЛИКИ ТАТАРСТАН</w:t>
      </w:r>
    </w:p>
    <w:p w:rsidR="002E1081" w:rsidRPr="00636DA2" w:rsidRDefault="002E1081" w:rsidP="002E1081">
      <w:pPr>
        <w:pStyle w:val="aff9"/>
      </w:pPr>
      <w:r>
        <w:t>(ВНЕСЕНИЕ ИЗМЕНЕНИЙ)</w:t>
      </w:r>
    </w:p>
    <w:p w:rsidR="002E1081" w:rsidRDefault="002E1081" w:rsidP="002E1081">
      <w:pPr>
        <w:pStyle w:val="af8"/>
        <w:jc w:val="center"/>
        <w:rPr>
          <w:b/>
          <w:sz w:val="32"/>
        </w:rPr>
      </w:pPr>
    </w:p>
    <w:p w:rsidR="002E1081" w:rsidRPr="00636DA2" w:rsidRDefault="002E1081" w:rsidP="002E1081">
      <w:pPr>
        <w:pStyle w:val="af8"/>
        <w:jc w:val="center"/>
        <w:rPr>
          <w:b/>
          <w:sz w:val="32"/>
        </w:rPr>
      </w:pPr>
    </w:p>
    <w:p w:rsidR="002E1081" w:rsidRPr="00413BDA" w:rsidRDefault="002E1081" w:rsidP="002E1081">
      <w:pPr>
        <w:pStyle w:val="af8"/>
        <w:ind w:firstLine="1"/>
        <w:jc w:val="center"/>
        <w:rPr>
          <w:b/>
          <w:sz w:val="28"/>
          <w:szCs w:val="28"/>
        </w:rPr>
      </w:pPr>
      <w:r w:rsidRPr="00413BDA">
        <w:rPr>
          <w:b/>
          <w:sz w:val="28"/>
          <w:szCs w:val="28"/>
        </w:rPr>
        <w:t>Утверждаемая часть</w:t>
      </w:r>
    </w:p>
    <w:p w:rsidR="002E1081" w:rsidRDefault="002E1081" w:rsidP="002E1081">
      <w:pPr>
        <w:pStyle w:val="aff9"/>
        <w:rPr>
          <w:szCs w:val="28"/>
        </w:rPr>
      </w:pPr>
      <w:r w:rsidRPr="00866397">
        <w:rPr>
          <w:szCs w:val="28"/>
        </w:rPr>
        <w:t>Положение о территориальном планировании</w:t>
      </w:r>
    </w:p>
    <w:p w:rsidR="002E1081" w:rsidRPr="00866397" w:rsidRDefault="002E1081" w:rsidP="002E1081">
      <w:pPr>
        <w:pStyle w:val="aff9"/>
        <w:rPr>
          <w:szCs w:val="28"/>
        </w:rPr>
      </w:pPr>
    </w:p>
    <w:p w:rsidR="002E1081" w:rsidRDefault="002E1081" w:rsidP="002E1081">
      <w:pPr>
        <w:pStyle w:val="aff9"/>
        <w:rPr>
          <w:szCs w:val="28"/>
        </w:rPr>
      </w:pPr>
    </w:p>
    <w:p w:rsidR="002E1081" w:rsidRPr="00636DA2" w:rsidRDefault="002E1081" w:rsidP="002E1081">
      <w:pPr>
        <w:pStyle w:val="aff9"/>
        <w:rPr>
          <w:sz w:val="32"/>
        </w:rPr>
      </w:pPr>
    </w:p>
    <w:p w:rsidR="002E1081" w:rsidRPr="008137BE" w:rsidRDefault="002E1081" w:rsidP="002E1081">
      <w:pPr>
        <w:pStyle w:val="aff9"/>
        <w:rPr>
          <w:sz w:val="32"/>
        </w:rPr>
      </w:pPr>
    </w:p>
    <w:p w:rsidR="002E1081" w:rsidRPr="008137BE" w:rsidRDefault="002E1081" w:rsidP="002E1081">
      <w:pPr>
        <w:pStyle w:val="aff9"/>
        <w:rPr>
          <w:sz w:val="32"/>
        </w:rPr>
      </w:pPr>
    </w:p>
    <w:p w:rsidR="002E1081" w:rsidRPr="008137BE" w:rsidRDefault="002E1081" w:rsidP="002E1081">
      <w:pPr>
        <w:pStyle w:val="aff9"/>
        <w:rPr>
          <w:sz w:val="32"/>
        </w:rPr>
      </w:pPr>
    </w:p>
    <w:p w:rsidR="002E1081" w:rsidRPr="008137BE" w:rsidRDefault="002E1081" w:rsidP="002E1081">
      <w:pPr>
        <w:pStyle w:val="aff9"/>
        <w:rPr>
          <w:sz w:val="32"/>
        </w:rPr>
      </w:pPr>
    </w:p>
    <w:p w:rsidR="002E1081" w:rsidRPr="008137BE" w:rsidRDefault="002E1081" w:rsidP="002E1081">
      <w:pPr>
        <w:pStyle w:val="aff9"/>
        <w:rPr>
          <w:sz w:val="32"/>
        </w:rPr>
      </w:pPr>
    </w:p>
    <w:p w:rsidR="002E1081" w:rsidRPr="008137BE" w:rsidRDefault="002E1081" w:rsidP="002E1081">
      <w:pPr>
        <w:pStyle w:val="aff9"/>
        <w:rPr>
          <w:sz w:val="32"/>
        </w:rPr>
      </w:pPr>
    </w:p>
    <w:p w:rsidR="002E1081" w:rsidRPr="008137BE" w:rsidRDefault="002E1081" w:rsidP="002E1081">
      <w:pPr>
        <w:pStyle w:val="aff9"/>
        <w:rPr>
          <w:sz w:val="32"/>
        </w:rPr>
      </w:pPr>
    </w:p>
    <w:p w:rsidR="002E1081" w:rsidRDefault="002E1081" w:rsidP="002E1081">
      <w:pPr>
        <w:pStyle w:val="aff9"/>
        <w:rPr>
          <w:sz w:val="32"/>
        </w:rPr>
      </w:pPr>
    </w:p>
    <w:p w:rsidR="002E1081" w:rsidRDefault="002E1081" w:rsidP="002E1081">
      <w:pPr>
        <w:pStyle w:val="aff9"/>
        <w:rPr>
          <w:sz w:val="32"/>
        </w:rPr>
      </w:pPr>
    </w:p>
    <w:p w:rsidR="002E1081" w:rsidRDefault="002E1081" w:rsidP="002E1081">
      <w:pPr>
        <w:pStyle w:val="aff9"/>
        <w:rPr>
          <w:sz w:val="32"/>
        </w:rPr>
      </w:pPr>
    </w:p>
    <w:p w:rsidR="002E1081" w:rsidRDefault="002E1081" w:rsidP="002E1081">
      <w:pPr>
        <w:pStyle w:val="aff9"/>
        <w:rPr>
          <w:sz w:val="32"/>
        </w:rPr>
      </w:pPr>
    </w:p>
    <w:p w:rsidR="002E1081" w:rsidRDefault="002E1081" w:rsidP="002E1081">
      <w:pPr>
        <w:pStyle w:val="aff9"/>
        <w:rPr>
          <w:sz w:val="32"/>
        </w:rPr>
      </w:pPr>
    </w:p>
    <w:p w:rsidR="002E1081" w:rsidRDefault="002E1081" w:rsidP="002E1081">
      <w:pPr>
        <w:pStyle w:val="aff9"/>
        <w:rPr>
          <w:sz w:val="32"/>
        </w:rPr>
      </w:pPr>
    </w:p>
    <w:p w:rsidR="002E1081" w:rsidRDefault="002E1081" w:rsidP="002E1081">
      <w:pPr>
        <w:pStyle w:val="aff9"/>
        <w:rPr>
          <w:sz w:val="32"/>
        </w:rPr>
      </w:pPr>
    </w:p>
    <w:p w:rsidR="002E1081" w:rsidRDefault="002E1081" w:rsidP="002E1081">
      <w:pPr>
        <w:pStyle w:val="aff9"/>
        <w:rPr>
          <w:sz w:val="32"/>
        </w:rPr>
      </w:pPr>
    </w:p>
    <w:p w:rsidR="002E1081" w:rsidRPr="002E1081" w:rsidRDefault="002E1081" w:rsidP="002E1081">
      <w:pPr>
        <w:pStyle w:val="aff9"/>
        <w:rPr>
          <w:sz w:val="32"/>
        </w:rPr>
      </w:pPr>
    </w:p>
    <w:p w:rsidR="002E1081" w:rsidRDefault="002E1081" w:rsidP="002E1081">
      <w:pPr>
        <w:pStyle w:val="aff9"/>
        <w:rPr>
          <w:sz w:val="32"/>
        </w:rPr>
      </w:pPr>
    </w:p>
    <w:p w:rsidR="002E1081" w:rsidRPr="00450D17" w:rsidRDefault="002E1081" w:rsidP="002E1081">
      <w:pPr>
        <w:pStyle w:val="aff9"/>
        <w:rPr>
          <w:b w:val="0"/>
          <w:sz w:val="24"/>
          <w:szCs w:val="24"/>
        </w:rPr>
      </w:pPr>
      <w:r w:rsidRPr="00450D17">
        <w:rPr>
          <w:b w:val="0"/>
          <w:sz w:val="24"/>
          <w:szCs w:val="24"/>
        </w:rPr>
        <w:t xml:space="preserve">Казань 2015  </w:t>
      </w:r>
    </w:p>
    <w:p w:rsidR="002E1081" w:rsidRPr="008137BE" w:rsidRDefault="002E1081" w:rsidP="002E1081">
      <w:pPr>
        <w:pStyle w:val="aff9"/>
        <w:rPr>
          <w:sz w:val="32"/>
        </w:rPr>
      </w:pPr>
    </w:p>
    <w:p w:rsidR="00946C97" w:rsidRPr="00E12B0B" w:rsidRDefault="00946C97" w:rsidP="00E12B0B">
      <w:pPr>
        <w:pageBreakBefore/>
        <w:spacing w:after="0" w:line="360" w:lineRule="auto"/>
        <w:jc w:val="center"/>
        <w:rPr>
          <w:rFonts w:ascii="Times New Roman" w:hAnsi="Times New Roman" w:cs="Times New Roman"/>
          <w:b/>
          <w:sz w:val="24"/>
          <w:szCs w:val="24"/>
        </w:rPr>
      </w:pPr>
      <w:r w:rsidRPr="00E12B0B">
        <w:rPr>
          <w:rFonts w:ascii="Times New Roman" w:hAnsi="Times New Roman" w:cs="Times New Roman"/>
          <w:b/>
          <w:sz w:val="24"/>
          <w:szCs w:val="24"/>
        </w:rPr>
        <w:lastRenderedPageBreak/>
        <w:t>Структура и состав проектных материалов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14"/>
        <w:gridCol w:w="1468"/>
        <w:gridCol w:w="5931"/>
        <w:gridCol w:w="1525"/>
      </w:tblGrid>
      <w:tr w:rsidR="00946C97" w:rsidRPr="00E12B0B" w:rsidTr="002E1081">
        <w:tc>
          <w:tcPr>
            <w:tcW w:w="599" w:type="pct"/>
          </w:tcPr>
          <w:p w:rsidR="00946C97" w:rsidRPr="00E12B0B" w:rsidRDefault="00946C97" w:rsidP="00E12B0B">
            <w:pPr>
              <w:spacing w:after="0" w:line="360" w:lineRule="auto"/>
              <w:jc w:val="center"/>
              <w:rPr>
                <w:rFonts w:ascii="Times New Roman" w:hAnsi="Times New Roman" w:cs="Times New Roman"/>
                <w:sz w:val="24"/>
                <w:szCs w:val="24"/>
              </w:rPr>
            </w:pPr>
            <w:r w:rsidRPr="00E12B0B">
              <w:rPr>
                <w:rFonts w:ascii="Times New Roman" w:hAnsi="Times New Roman" w:cs="Times New Roman"/>
                <w:sz w:val="24"/>
                <w:szCs w:val="24"/>
              </w:rPr>
              <w:t>№№ частей</w:t>
            </w:r>
          </w:p>
        </w:tc>
        <w:tc>
          <w:tcPr>
            <w:tcW w:w="724" w:type="pct"/>
          </w:tcPr>
          <w:p w:rsidR="00946C97" w:rsidRPr="00E12B0B" w:rsidRDefault="00946C97" w:rsidP="00E12B0B">
            <w:pPr>
              <w:spacing w:after="0" w:line="360" w:lineRule="auto"/>
              <w:jc w:val="center"/>
              <w:rPr>
                <w:rFonts w:ascii="Times New Roman" w:hAnsi="Times New Roman" w:cs="Times New Roman"/>
                <w:sz w:val="24"/>
                <w:szCs w:val="24"/>
              </w:rPr>
            </w:pPr>
            <w:r w:rsidRPr="00E12B0B">
              <w:rPr>
                <w:rFonts w:ascii="Times New Roman" w:hAnsi="Times New Roman" w:cs="Times New Roman"/>
                <w:sz w:val="24"/>
                <w:szCs w:val="24"/>
              </w:rPr>
              <w:t>№№ разделов</w:t>
            </w:r>
          </w:p>
        </w:tc>
        <w:tc>
          <w:tcPr>
            <w:tcW w:w="2925" w:type="pct"/>
          </w:tcPr>
          <w:p w:rsidR="00946C97" w:rsidRPr="00E12B0B" w:rsidRDefault="00946C97" w:rsidP="00E12B0B">
            <w:pPr>
              <w:spacing w:after="0" w:line="360" w:lineRule="auto"/>
              <w:jc w:val="center"/>
              <w:rPr>
                <w:rFonts w:ascii="Times New Roman" w:hAnsi="Times New Roman" w:cs="Times New Roman"/>
                <w:sz w:val="24"/>
                <w:szCs w:val="24"/>
              </w:rPr>
            </w:pPr>
            <w:r w:rsidRPr="00E12B0B">
              <w:rPr>
                <w:rFonts w:ascii="Times New Roman" w:hAnsi="Times New Roman" w:cs="Times New Roman"/>
                <w:sz w:val="24"/>
                <w:szCs w:val="24"/>
              </w:rPr>
              <w:t>Наименование</w:t>
            </w:r>
          </w:p>
        </w:tc>
        <w:tc>
          <w:tcPr>
            <w:tcW w:w="752" w:type="pct"/>
          </w:tcPr>
          <w:p w:rsidR="00946C97" w:rsidRPr="00E12B0B" w:rsidRDefault="00946C97" w:rsidP="00E12B0B">
            <w:pPr>
              <w:spacing w:after="0" w:line="360" w:lineRule="auto"/>
              <w:jc w:val="center"/>
              <w:rPr>
                <w:rFonts w:ascii="Times New Roman" w:hAnsi="Times New Roman" w:cs="Times New Roman"/>
                <w:sz w:val="24"/>
                <w:szCs w:val="24"/>
              </w:rPr>
            </w:pPr>
            <w:proofErr w:type="spellStart"/>
            <w:r w:rsidRPr="00E12B0B">
              <w:rPr>
                <w:rFonts w:ascii="Times New Roman" w:hAnsi="Times New Roman" w:cs="Times New Roman"/>
                <w:sz w:val="24"/>
                <w:szCs w:val="24"/>
              </w:rPr>
              <w:t>Комплек</w:t>
            </w:r>
            <w:r w:rsidR="002E1081" w:rsidRPr="00E12B0B">
              <w:rPr>
                <w:rFonts w:ascii="Times New Roman" w:hAnsi="Times New Roman" w:cs="Times New Roman"/>
                <w:sz w:val="24"/>
                <w:szCs w:val="24"/>
              </w:rPr>
              <w:t>-</w:t>
            </w:r>
            <w:r w:rsidRPr="00E12B0B">
              <w:rPr>
                <w:rFonts w:ascii="Times New Roman" w:hAnsi="Times New Roman" w:cs="Times New Roman"/>
                <w:sz w:val="24"/>
                <w:szCs w:val="24"/>
              </w:rPr>
              <w:t>тация</w:t>
            </w:r>
            <w:proofErr w:type="spellEnd"/>
            <w:r w:rsidRPr="00E12B0B">
              <w:rPr>
                <w:rFonts w:ascii="Times New Roman" w:hAnsi="Times New Roman" w:cs="Times New Roman"/>
                <w:sz w:val="24"/>
                <w:szCs w:val="24"/>
              </w:rPr>
              <w:t xml:space="preserve"> по томам</w:t>
            </w:r>
          </w:p>
        </w:tc>
      </w:tr>
      <w:tr w:rsidR="00946C97" w:rsidRPr="00E12B0B" w:rsidTr="00946C97">
        <w:tc>
          <w:tcPr>
            <w:tcW w:w="5000" w:type="pct"/>
            <w:gridSpan w:val="4"/>
          </w:tcPr>
          <w:p w:rsidR="00946C97" w:rsidRPr="00E12B0B" w:rsidRDefault="00946C97" w:rsidP="00E12B0B">
            <w:pPr>
              <w:spacing w:after="0" w:line="360" w:lineRule="auto"/>
              <w:jc w:val="center"/>
              <w:rPr>
                <w:rFonts w:ascii="Times New Roman" w:hAnsi="Times New Roman" w:cs="Times New Roman"/>
                <w:b/>
                <w:sz w:val="24"/>
                <w:szCs w:val="24"/>
              </w:rPr>
            </w:pPr>
            <w:r w:rsidRPr="00E12B0B">
              <w:rPr>
                <w:rFonts w:ascii="Times New Roman" w:hAnsi="Times New Roman" w:cs="Times New Roman"/>
                <w:b/>
                <w:sz w:val="24"/>
                <w:szCs w:val="24"/>
              </w:rPr>
              <w:t>Проект генерального плана</w:t>
            </w:r>
          </w:p>
        </w:tc>
      </w:tr>
      <w:tr w:rsidR="00946C97" w:rsidRPr="00E12B0B" w:rsidTr="002E1081">
        <w:tc>
          <w:tcPr>
            <w:tcW w:w="599" w:type="pct"/>
            <w:vMerge w:val="restart"/>
            <w:vAlign w:val="center"/>
          </w:tcPr>
          <w:p w:rsidR="00946C97" w:rsidRPr="00E12B0B" w:rsidRDefault="00946C97" w:rsidP="00E12B0B">
            <w:pPr>
              <w:spacing w:after="0" w:line="360" w:lineRule="auto"/>
              <w:jc w:val="center"/>
              <w:rPr>
                <w:rFonts w:ascii="Times New Roman" w:hAnsi="Times New Roman" w:cs="Times New Roman"/>
                <w:sz w:val="24"/>
                <w:szCs w:val="24"/>
              </w:rPr>
            </w:pPr>
            <w:r w:rsidRPr="00E12B0B">
              <w:rPr>
                <w:rFonts w:ascii="Times New Roman" w:hAnsi="Times New Roman" w:cs="Times New Roman"/>
                <w:sz w:val="24"/>
                <w:szCs w:val="24"/>
              </w:rPr>
              <w:t>Часть1</w:t>
            </w:r>
          </w:p>
        </w:tc>
        <w:tc>
          <w:tcPr>
            <w:tcW w:w="3649" w:type="pct"/>
            <w:gridSpan w:val="2"/>
          </w:tcPr>
          <w:p w:rsidR="00946C97" w:rsidRPr="00E12B0B" w:rsidRDefault="00946C97" w:rsidP="00E12B0B">
            <w:pPr>
              <w:spacing w:after="0" w:line="360" w:lineRule="auto"/>
              <w:jc w:val="center"/>
              <w:rPr>
                <w:rFonts w:ascii="Times New Roman" w:hAnsi="Times New Roman" w:cs="Times New Roman"/>
                <w:b/>
                <w:sz w:val="24"/>
                <w:szCs w:val="24"/>
              </w:rPr>
            </w:pPr>
            <w:r w:rsidRPr="00E12B0B">
              <w:rPr>
                <w:rFonts w:ascii="Times New Roman" w:hAnsi="Times New Roman" w:cs="Times New Roman"/>
                <w:b/>
                <w:sz w:val="24"/>
                <w:szCs w:val="24"/>
              </w:rPr>
              <w:t>Положения о территориальном планировании</w:t>
            </w:r>
          </w:p>
        </w:tc>
        <w:tc>
          <w:tcPr>
            <w:tcW w:w="752" w:type="pct"/>
            <w:vMerge w:val="restart"/>
          </w:tcPr>
          <w:p w:rsidR="00946C97" w:rsidRPr="00E12B0B" w:rsidRDefault="00946C97" w:rsidP="00E12B0B">
            <w:pPr>
              <w:spacing w:after="0" w:line="360" w:lineRule="auto"/>
              <w:jc w:val="center"/>
              <w:rPr>
                <w:rFonts w:ascii="Times New Roman" w:hAnsi="Times New Roman" w:cs="Times New Roman"/>
                <w:b/>
                <w:sz w:val="24"/>
                <w:szCs w:val="24"/>
              </w:rPr>
            </w:pPr>
            <w:r w:rsidRPr="00E12B0B">
              <w:rPr>
                <w:rFonts w:ascii="Times New Roman" w:hAnsi="Times New Roman" w:cs="Times New Roman"/>
                <w:b/>
                <w:sz w:val="24"/>
                <w:szCs w:val="24"/>
              </w:rPr>
              <w:t>Том 1</w:t>
            </w:r>
          </w:p>
        </w:tc>
      </w:tr>
      <w:tr w:rsidR="00946C97" w:rsidRPr="00E12B0B" w:rsidTr="002E1081">
        <w:tc>
          <w:tcPr>
            <w:tcW w:w="599" w:type="pct"/>
            <w:vMerge/>
          </w:tcPr>
          <w:p w:rsidR="00946C97" w:rsidRPr="00E12B0B" w:rsidRDefault="00946C97" w:rsidP="00E12B0B">
            <w:pPr>
              <w:spacing w:after="0" w:line="360" w:lineRule="auto"/>
              <w:jc w:val="center"/>
              <w:rPr>
                <w:rFonts w:ascii="Times New Roman" w:hAnsi="Times New Roman" w:cs="Times New Roman"/>
                <w:sz w:val="24"/>
                <w:szCs w:val="24"/>
              </w:rPr>
            </w:pPr>
          </w:p>
        </w:tc>
        <w:tc>
          <w:tcPr>
            <w:tcW w:w="724" w:type="pct"/>
          </w:tcPr>
          <w:p w:rsidR="00946C97" w:rsidRPr="00E12B0B" w:rsidRDefault="00946C97" w:rsidP="00E12B0B">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 xml:space="preserve">Раздел 1 </w:t>
            </w:r>
          </w:p>
        </w:tc>
        <w:tc>
          <w:tcPr>
            <w:tcW w:w="2925" w:type="pct"/>
          </w:tcPr>
          <w:p w:rsidR="00946C97" w:rsidRPr="00E12B0B" w:rsidRDefault="00946C97" w:rsidP="00E12B0B">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Цели и задачи территориального планирования</w:t>
            </w:r>
          </w:p>
        </w:tc>
        <w:tc>
          <w:tcPr>
            <w:tcW w:w="752" w:type="pct"/>
            <w:vMerge/>
          </w:tcPr>
          <w:p w:rsidR="00946C97" w:rsidRPr="00E12B0B" w:rsidRDefault="00946C97" w:rsidP="00E12B0B">
            <w:pPr>
              <w:spacing w:after="0" w:line="360" w:lineRule="auto"/>
              <w:jc w:val="center"/>
              <w:rPr>
                <w:rFonts w:ascii="Times New Roman" w:hAnsi="Times New Roman" w:cs="Times New Roman"/>
                <w:sz w:val="24"/>
                <w:szCs w:val="24"/>
              </w:rPr>
            </w:pPr>
          </w:p>
        </w:tc>
      </w:tr>
      <w:tr w:rsidR="00946C97" w:rsidRPr="00E12B0B" w:rsidTr="002E1081">
        <w:tc>
          <w:tcPr>
            <w:tcW w:w="599" w:type="pct"/>
            <w:vMerge/>
          </w:tcPr>
          <w:p w:rsidR="00946C97" w:rsidRPr="00E12B0B" w:rsidRDefault="00946C97" w:rsidP="00E12B0B">
            <w:pPr>
              <w:spacing w:after="0" w:line="360" w:lineRule="auto"/>
              <w:jc w:val="center"/>
              <w:rPr>
                <w:rFonts w:ascii="Times New Roman" w:hAnsi="Times New Roman" w:cs="Times New Roman"/>
                <w:sz w:val="24"/>
                <w:szCs w:val="24"/>
              </w:rPr>
            </w:pPr>
          </w:p>
        </w:tc>
        <w:tc>
          <w:tcPr>
            <w:tcW w:w="724" w:type="pct"/>
          </w:tcPr>
          <w:p w:rsidR="00946C97" w:rsidRPr="00E12B0B" w:rsidRDefault="00946C97" w:rsidP="00E12B0B">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Раздел 2</w:t>
            </w:r>
          </w:p>
        </w:tc>
        <w:tc>
          <w:tcPr>
            <w:tcW w:w="2925" w:type="pct"/>
          </w:tcPr>
          <w:p w:rsidR="00946C97" w:rsidRPr="00E12B0B" w:rsidRDefault="00946C97" w:rsidP="00E12B0B">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Мероприятия по территориальному планированию и последовательность их выполнения</w:t>
            </w:r>
          </w:p>
        </w:tc>
        <w:tc>
          <w:tcPr>
            <w:tcW w:w="752" w:type="pct"/>
            <w:vMerge/>
          </w:tcPr>
          <w:p w:rsidR="00946C97" w:rsidRPr="00E12B0B" w:rsidRDefault="00946C97" w:rsidP="00E12B0B">
            <w:pPr>
              <w:spacing w:after="0" w:line="360" w:lineRule="auto"/>
              <w:jc w:val="center"/>
              <w:rPr>
                <w:rFonts w:ascii="Times New Roman" w:hAnsi="Times New Roman" w:cs="Times New Roman"/>
                <w:sz w:val="24"/>
                <w:szCs w:val="24"/>
              </w:rPr>
            </w:pPr>
          </w:p>
        </w:tc>
      </w:tr>
      <w:tr w:rsidR="00946C97" w:rsidRPr="00E12B0B" w:rsidTr="00946C97">
        <w:tc>
          <w:tcPr>
            <w:tcW w:w="5000" w:type="pct"/>
            <w:gridSpan w:val="4"/>
          </w:tcPr>
          <w:p w:rsidR="00946C97" w:rsidRPr="00E12B0B" w:rsidRDefault="00946C97" w:rsidP="00413BDA">
            <w:pPr>
              <w:spacing w:after="0" w:line="360" w:lineRule="auto"/>
              <w:jc w:val="center"/>
              <w:rPr>
                <w:rFonts w:ascii="Times New Roman" w:hAnsi="Times New Roman" w:cs="Times New Roman"/>
                <w:b/>
                <w:sz w:val="24"/>
                <w:szCs w:val="24"/>
              </w:rPr>
            </w:pPr>
            <w:r w:rsidRPr="00E12B0B">
              <w:rPr>
                <w:rFonts w:ascii="Times New Roman" w:hAnsi="Times New Roman" w:cs="Times New Roman"/>
                <w:b/>
                <w:sz w:val="24"/>
                <w:szCs w:val="24"/>
              </w:rPr>
              <w:t>Материалы по обоснованию генерального плана</w:t>
            </w:r>
          </w:p>
        </w:tc>
      </w:tr>
      <w:tr w:rsidR="00946C97" w:rsidRPr="00E12B0B" w:rsidTr="002E1081">
        <w:tc>
          <w:tcPr>
            <w:tcW w:w="599" w:type="pct"/>
            <w:vMerge w:val="restart"/>
          </w:tcPr>
          <w:p w:rsidR="00946C97" w:rsidRPr="00E12B0B" w:rsidRDefault="00946C97" w:rsidP="00E12B0B">
            <w:pPr>
              <w:spacing w:after="0" w:line="360" w:lineRule="auto"/>
              <w:jc w:val="center"/>
              <w:rPr>
                <w:rFonts w:ascii="Times New Roman" w:hAnsi="Times New Roman" w:cs="Times New Roman"/>
                <w:sz w:val="24"/>
                <w:szCs w:val="24"/>
              </w:rPr>
            </w:pPr>
            <w:r w:rsidRPr="00E12B0B">
              <w:rPr>
                <w:rFonts w:ascii="Times New Roman" w:hAnsi="Times New Roman" w:cs="Times New Roman"/>
                <w:sz w:val="24"/>
                <w:szCs w:val="24"/>
              </w:rPr>
              <w:t>Часть 1</w:t>
            </w:r>
          </w:p>
        </w:tc>
        <w:tc>
          <w:tcPr>
            <w:tcW w:w="3649" w:type="pct"/>
            <w:gridSpan w:val="2"/>
          </w:tcPr>
          <w:p w:rsidR="00946C97" w:rsidRPr="00E12B0B" w:rsidRDefault="00946C97" w:rsidP="00413BDA">
            <w:pPr>
              <w:spacing w:after="0" w:line="360" w:lineRule="auto"/>
              <w:jc w:val="center"/>
              <w:rPr>
                <w:rFonts w:ascii="Times New Roman" w:hAnsi="Times New Roman" w:cs="Times New Roman"/>
                <w:b/>
                <w:sz w:val="24"/>
                <w:szCs w:val="24"/>
              </w:rPr>
            </w:pPr>
            <w:r w:rsidRPr="00E12B0B">
              <w:rPr>
                <w:rFonts w:ascii="Times New Roman" w:hAnsi="Times New Roman" w:cs="Times New Roman"/>
                <w:b/>
                <w:sz w:val="24"/>
                <w:szCs w:val="24"/>
              </w:rPr>
              <w:t>Описание обоснований генерального плана</w:t>
            </w:r>
          </w:p>
        </w:tc>
        <w:tc>
          <w:tcPr>
            <w:tcW w:w="752" w:type="pct"/>
            <w:vMerge w:val="restart"/>
          </w:tcPr>
          <w:p w:rsidR="00946C97" w:rsidRPr="00E12B0B" w:rsidRDefault="00946C97" w:rsidP="00E12B0B">
            <w:pPr>
              <w:spacing w:after="0" w:line="360" w:lineRule="auto"/>
              <w:jc w:val="center"/>
              <w:rPr>
                <w:rFonts w:ascii="Times New Roman" w:hAnsi="Times New Roman" w:cs="Times New Roman"/>
                <w:b/>
                <w:sz w:val="24"/>
                <w:szCs w:val="24"/>
              </w:rPr>
            </w:pPr>
            <w:r w:rsidRPr="00E12B0B">
              <w:rPr>
                <w:rFonts w:ascii="Times New Roman" w:hAnsi="Times New Roman" w:cs="Times New Roman"/>
                <w:b/>
                <w:sz w:val="24"/>
                <w:szCs w:val="24"/>
              </w:rPr>
              <w:t>Том 2</w:t>
            </w:r>
          </w:p>
        </w:tc>
      </w:tr>
      <w:tr w:rsidR="00946C97" w:rsidRPr="00E12B0B" w:rsidTr="002E1081">
        <w:tc>
          <w:tcPr>
            <w:tcW w:w="599" w:type="pct"/>
            <w:vMerge/>
          </w:tcPr>
          <w:p w:rsidR="00946C97" w:rsidRPr="00E12B0B" w:rsidRDefault="00946C97" w:rsidP="00E12B0B">
            <w:pPr>
              <w:spacing w:after="0" w:line="360" w:lineRule="auto"/>
              <w:jc w:val="center"/>
              <w:rPr>
                <w:rFonts w:ascii="Times New Roman" w:hAnsi="Times New Roman" w:cs="Times New Roman"/>
                <w:b/>
                <w:sz w:val="24"/>
                <w:szCs w:val="24"/>
              </w:rPr>
            </w:pPr>
          </w:p>
        </w:tc>
        <w:tc>
          <w:tcPr>
            <w:tcW w:w="724" w:type="pct"/>
          </w:tcPr>
          <w:p w:rsidR="00946C97" w:rsidRPr="00E12B0B" w:rsidRDefault="00946C97" w:rsidP="00E12B0B">
            <w:pPr>
              <w:spacing w:after="0" w:line="360" w:lineRule="auto"/>
              <w:rPr>
                <w:rFonts w:ascii="Times New Roman" w:hAnsi="Times New Roman" w:cs="Times New Roman"/>
                <w:b/>
                <w:sz w:val="24"/>
                <w:szCs w:val="24"/>
              </w:rPr>
            </w:pPr>
            <w:r w:rsidRPr="00E12B0B">
              <w:rPr>
                <w:rFonts w:ascii="Times New Roman" w:hAnsi="Times New Roman" w:cs="Times New Roman"/>
                <w:b/>
                <w:sz w:val="24"/>
                <w:szCs w:val="24"/>
              </w:rPr>
              <w:t>Раздел 1</w:t>
            </w:r>
          </w:p>
        </w:tc>
        <w:tc>
          <w:tcPr>
            <w:tcW w:w="2925" w:type="pct"/>
          </w:tcPr>
          <w:p w:rsidR="00946C97" w:rsidRPr="00E12B0B" w:rsidRDefault="00946C97" w:rsidP="00E12B0B">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 xml:space="preserve">Анализ состояния и перспектив комплексного   развития территории </w:t>
            </w:r>
          </w:p>
        </w:tc>
        <w:tc>
          <w:tcPr>
            <w:tcW w:w="752" w:type="pct"/>
            <w:vMerge/>
          </w:tcPr>
          <w:p w:rsidR="00946C97" w:rsidRPr="00E12B0B" w:rsidRDefault="00946C97" w:rsidP="00E12B0B">
            <w:pPr>
              <w:spacing w:after="0" w:line="360" w:lineRule="auto"/>
              <w:rPr>
                <w:rFonts w:ascii="Times New Roman" w:hAnsi="Times New Roman" w:cs="Times New Roman"/>
                <w:sz w:val="24"/>
                <w:szCs w:val="24"/>
              </w:rPr>
            </w:pPr>
          </w:p>
        </w:tc>
      </w:tr>
      <w:tr w:rsidR="00946C97" w:rsidRPr="00E12B0B" w:rsidTr="002E1081">
        <w:tc>
          <w:tcPr>
            <w:tcW w:w="599" w:type="pct"/>
            <w:vMerge/>
          </w:tcPr>
          <w:p w:rsidR="00946C97" w:rsidRPr="00E12B0B" w:rsidRDefault="00946C97" w:rsidP="00E12B0B">
            <w:pPr>
              <w:spacing w:after="0" w:line="360" w:lineRule="auto"/>
              <w:jc w:val="center"/>
              <w:rPr>
                <w:rFonts w:ascii="Times New Roman" w:hAnsi="Times New Roman" w:cs="Times New Roman"/>
                <w:b/>
                <w:sz w:val="24"/>
                <w:szCs w:val="24"/>
              </w:rPr>
            </w:pPr>
          </w:p>
        </w:tc>
        <w:tc>
          <w:tcPr>
            <w:tcW w:w="724" w:type="pct"/>
          </w:tcPr>
          <w:p w:rsidR="00946C97" w:rsidRPr="00E12B0B" w:rsidRDefault="00946C97" w:rsidP="00E12B0B">
            <w:pPr>
              <w:spacing w:after="0" w:line="360" w:lineRule="auto"/>
              <w:rPr>
                <w:rFonts w:ascii="Times New Roman" w:hAnsi="Times New Roman" w:cs="Times New Roman"/>
                <w:b/>
                <w:sz w:val="24"/>
                <w:szCs w:val="24"/>
              </w:rPr>
            </w:pPr>
            <w:r w:rsidRPr="00E12B0B">
              <w:rPr>
                <w:rFonts w:ascii="Times New Roman" w:hAnsi="Times New Roman" w:cs="Times New Roman"/>
                <w:b/>
                <w:sz w:val="24"/>
                <w:szCs w:val="24"/>
              </w:rPr>
              <w:t>Раздел 2</w:t>
            </w:r>
          </w:p>
        </w:tc>
        <w:tc>
          <w:tcPr>
            <w:tcW w:w="2925" w:type="pct"/>
          </w:tcPr>
          <w:p w:rsidR="00946C97" w:rsidRPr="00E12B0B" w:rsidRDefault="00946C97" w:rsidP="00E12B0B">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 xml:space="preserve">Обоснование вариантов решения задач территориального планирования </w:t>
            </w:r>
          </w:p>
        </w:tc>
        <w:tc>
          <w:tcPr>
            <w:tcW w:w="752" w:type="pct"/>
            <w:vMerge/>
          </w:tcPr>
          <w:p w:rsidR="00946C97" w:rsidRPr="00E12B0B" w:rsidRDefault="00946C97" w:rsidP="00E12B0B">
            <w:pPr>
              <w:spacing w:after="0" w:line="360" w:lineRule="auto"/>
              <w:rPr>
                <w:rFonts w:ascii="Times New Roman" w:hAnsi="Times New Roman" w:cs="Times New Roman"/>
                <w:sz w:val="24"/>
                <w:szCs w:val="24"/>
              </w:rPr>
            </w:pPr>
          </w:p>
        </w:tc>
      </w:tr>
      <w:tr w:rsidR="00946C97" w:rsidRPr="00E12B0B" w:rsidTr="002E1081">
        <w:trPr>
          <w:trHeight w:val="645"/>
        </w:trPr>
        <w:tc>
          <w:tcPr>
            <w:tcW w:w="599" w:type="pct"/>
            <w:vMerge/>
          </w:tcPr>
          <w:p w:rsidR="00946C97" w:rsidRPr="00E12B0B" w:rsidRDefault="00946C97" w:rsidP="00E12B0B">
            <w:pPr>
              <w:spacing w:after="0" w:line="360" w:lineRule="auto"/>
              <w:jc w:val="center"/>
              <w:rPr>
                <w:rFonts w:ascii="Times New Roman" w:hAnsi="Times New Roman" w:cs="Times New Roman"/>
                <w:b/>
                <w:sz w:val="24"/>
                <w:szCs w:val="24"/>
              </w:rPr>
            </w:pPr>
          </w:p>
        </w:tc>
        <w:tc>
          <w:tcPr>
            <w:tcW w:w="724" w:type="pct"/>
          </w:tcPr>
          <w:p w:rsidR="00946C97" w:rsidRPr="00E12B0B" w:rsidRDefault="00946C97" w:rsidP="00E12B0B">
            <w:pPr>
              <w:spacing w:after="0" w:line="360" w:lineRule="auto"/>
              <w:rPr>
                <w:rFonts w:ascii="Times New Roman" w:hAnsi="Times New Roman" w:cs="Times New Roman"/>
                <w:b/>
                <w:sz w:val="24"/>
                <w:szCs w:val="24"/>
              </w:rPr>
            </w:pPr>
            <w:r w:rsidRPr="00E12B0B">
              <w:rPr>
                <w:rFonts w:ascii="Times New Roman" w:hAnsi="Times New Roman" w:cs="Times New Roman"/>
                <w:b/>
                <w:sz w:val="24"/>
                <w:szCs w:val="24"/>
              </w:rPr>
              <w:t>Раздел 3</w:t>
            </w:r>
          </w:p>
        </w:tc>
        <w:tc>
          <w:tcPr>
            <w:tcW w:w="2925" w:type="pct"/>
          </w:tcPr>
          <w:p w:rsidR="00946C97" w:rsidRPr="00E12B0B" w:rsidRDefault="00946C97" w:rsidP="00E12B0B">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Перечень мероприятий по территориальному планированию</w:t>
            </w:r>
          </w:p>
        </w:tc>
        <w:tc>
          <w:tcPr>
            <w:tcW w:w="752" w:type="pct"/>
            <w:vMerge/>
          </w:tcPr>
          <w:p w:rsidR="00946C97" w:rsidRPr="00E12B0B" w:rsidRDefault="00946C97" w:rsidP="00E12B0B">
            <w:pPr>
              <w:spacing w:after="0" w:line="360" w:lineRule="auto"/>
              <w:rPr>
                <w:rFonts w:ascii="Times New Roman" w:hAnsi="Times New Roman" w:cs="Times New Roman"/>
                <w:sz w:val="24"/>
                <w:szCs w:val="24"/>
              </w:rPr>
            </w:pPr>
          </w:p>
        </w:tc>
      </w:tr>
      <w:tr w:rsidR="00946C97" w:rsidRPr="00E12B0B" w:rsidTr="002E1081">
        <w:trPr>
          <w:trHeight w:val="680"/>
        </w:trPr>
        <w:tc>
          <w:tcPr>
            <w:tcW w:w="599" w:type="pct"/>
            <w:vMerge/>
          </w:tcPr>
          <w:p w:rsidR="00946C97" w:rsidRPr="00E12B0B" w:rsidRDefault="00946C97" w:rsidP="00E12B0B">
            <w:pPr>
              <w:spacing w:after="0" w:line="360" w:lineRule="auto"/>
              <w:jc w:val="center"/>
              <w:rPr>
                <w:rFonts w:ascii="Times New Roman" w:hAnsi="Times New Roman" w:cs="Times New Roman"/>
                <w:b/>
                <w:sz w:val="24"/>
                <w:szCs w:val="24"/>
              </w:rPr>
            </w:pPr>
          </w:p>
        </w:tc>
        <w:tc>
          <w:tcPr>
            <w:tcW w:w="724" w:type="pct"/>
          </w:tcPr>
          <w:p w:rsidR="00946C97" w:rsidRPr="00E12B0B" w:rsidRDefault="00946C97" w:rsidP="00E12B0B">
            <w:pPr>
              <w:spacing w:after="0" w:line="360" w:lineRule="auto"/>
              <w:rPr>
                <w:rFonts w:ascii="Times New Roman" w:hAnsi="Times New Roman" w:cs="Times New Roman"/>
                <w:b/>
                <w:sz w:val="24"/>
                <w:szCs w:val="24"/>
              </w:rPr>
            </w:pPr>
            <w:r w:rsidRPr="00E12B0B">
              <w:rPr>
                <w:rFonts w:ascii="Times New Roman" w:hAnsi="Times New Roman" w:cs="Times New Roman"/>
                <w:b/>
                <w:sz w:val="24"/>
                <w:szCs w:val="24"/>
              </w:rPr>
              <w:t>Раздел 4</w:t>
            </w:r>
          </w:p>
        </w:tc>
        <w:tc>
          <w:tcPr>
            <w:tcW w:w="2925" w:type="pct"/>
          </w:tcPr>
          <w:p w:rsidR="00946C97" w:rsidRPr="00E12B0B" w:rsidRDefault="00946C97" w:rsidP="00E12B0B">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Обоснование предложений по территориальному планированию, этапы их реализации</w:t>
            </w:r>
          </w:p>
        </w:tc>
        <w:tc>
          <w:tcPr>
            <w:tcW w:w="752" w:type="pct"/>
            <w:vMerge/>
          </w:tcPr>
          <w:p w:rsidR="00946C97" w:rsidRPr="00E12B0B" w:rsidRDefault="00946C97" w:rsidP="00E12B0B">
            <w:pPr>
              <w:spacing w:after="0" w:line="360" w:lineRule="auto"/>
              <w:rPr>
                <w:rFonts w:ascii="Times New Roman" w:hAnsi="Times New Roman" w:cs="Times New Roman"/>
                <w:sz w:val="24"/>
                <w:szCs w:val="24"/>
              </w:rPr>
            </w:pPr>
          </w:p>
        </w:tc>
      </w:tr>
      <w:tr w:rsidR="00946C97" w:rsidRPr="00E12B0B" w:rsidTr="002E1081">
        <w:trPr>
          <w:trHeight w:val="1024"/>
        </w:trPr>
        <w:tc>
          <w:tcPr>
            <w:tcW w:w="599" w:type="pct"/>
            <w:vMerge/>
          </w:tcPr>
          <w:p w:rsidR="00946C97" w:rsidRPr="00E12B0B" w:rsidRDefault="00946C97" w:rsidP="00E12B0B">
            <w:pPr>
              <w:spacing w:after="0" w:line="360" w:lineRule="auto"/>
              <w:jc w:val="center"/>
              <w:rPr>
                <w:rFonts w:ascii="Times New Roman" w:hAnsi="Times New Roman" w:cs="Times New Roman"/>
                <w:sz w:val="24"/>
                <w:szCs w:val="24"/>
              </w:rPr>
            </w:pPr>
          </w:p>
        </w:tc>
        <w:tc>
          <w:tcPr>
            <w:tcW w:w="724" w:type="pct"/>
          </w:tcPr>
          <w:p w:rsidR="00946C97" w:rsidRPr="00E12B0B" w:rsidRDefault="00946C97" w:rsidP="00E12B0B">
            <w:pPr>
              <w:spacing w:after="0" w:line="360" w:lineRule="auto"/>
              <w:rPr>
                <w:rFonts w:ascii="Times New Roman" w:hAnsi="Times New Roman" w:cs="Times New Roman"/>
                <w:b/>
                <w:sz w:val="24"/>
                <w:szCs w:val="24"/>
              </w:rPr>
            </w:pPr>
            <w:r w:rsidRPr="00E12B0B">
              <w:rPr>
                <w:rFonts w:ascii="Times New Roman" w:hAnsi="Times New Roman" w:cs="Times New Roman"/>
                <w:b/>
                <w:sz w:val="24"/>
                <w:szCs w:val="24"/>
              </w:rPr>
              <w:t>Раздел 5</w:t>
            </w:r>
          </w:p>
        </w:tc>
        <w:tc>
          <w:tcPr>
            <w:tcW w:w="2925" w:type="pct"/>
          </w:tcPr>
          <w:p w:rsidR="00946C97" w:rsidRPr="00E12B0B" w:rsidRDefault="00946C97" w:rsidP="00E12B0B">
            <w:pPr>
              <w:spacing w:after="0" w:line="360" w:lineRule="auto"/>
              <w:rPr>
                <w:rFonts w:ascii="Times New Roman" w:hAnsi="Times New Roman" w:cs="Times New Roman"/>
                <w:sz w:val="24"/>
                <w:szCs w:val="24"/>
              </w:rPr>
            </w:pPr>
            <w:r w:rsidRPr="00E12B0B">
              <w:rPr>
                <w:rFonts w:ascii="Times New Roman" w:eastAsia="MS Mincho" w:hAnsi="Times New Roman" w:cs="Times New Roman"/>
                <w:sz w:val="24"/>
                <w:szCs w:val="24"/>
              </w:rPr>
              <w:t>Перечень основных факторов риска возникновения чрезвычайных ситуаций природного и  техногенного характера</w:t>
            </w:r>
            <w:r w:rsidRPr="00E12B0B">
              <w:rPr>
                <w:rFonts w:ascii="Times New Roman" w:hAnsi="Times New Roman" w:cs="Times New Roman"/>
                <w:sz w:val="24"/>
                <w:szCs w:val="24"/>
              </w:rPr>
              <w:tab/>
            </w:r>
          </w:p>
        </w:tc>
        <w:tc>
          <w:tcPr>
            <w:tcW w:w="752" w:type="pct"/>
            <w:vMerge/>
          </w:tcPr>
          <w:p w:rsidR="00946C97" w:rsidRPr="00E12B0B" w:rsidRDefault="00946C97" w:rsidP="00E12B0B">
            <w:pPr>
              <w:spacing w:after="0" w:line="360" w:lineRule="auto"/>
              <w:rPr>
                <w:rFonts w:ascii="Times New Roman" w:hAnsi="Times New Roman" w:cs="Times New Roman"/>
                <w:sz w:val="24"/>
                <w:szCs w:val="24"/>
              </w:rPr>
            </w:pPr>
          </w:p>
        </w:tc>
      </w:tr>
      <w:tr w:rsidR="00946C97" w:rsidRPr="00E12B0B" w:rsidTr="00946C97">
        <w:trPr>
          <w:trHeight w:val="324"/>
        </w:trPr>
        <w:tc>
          <w:tcPr>
            <w:tcW w:w="5000" w:type="pct"/>
            <w:gridSpan w:val="4"/>
          </w:tcPr>
          <w:p w:rsidR="00946C97" w:rsidRPr="00E12B0B" w:rsidRDefault="00946C97" w:rsidP="00E12B0B">
            <w:pPr>
              <w:spacing w:after="0" w:line="360" w:lineRule="auto"/>
              <w:jc w:val="center"/>
              <w:rPr>
                <w:rFonts w:ascii="Times New Roman" w:hAnsi="Times New Roman" w:cs="Times New Roman"/>
                <w:b/>
                <w:sz w:val="24"/>
                <w:szCs w:val="24"/>
              </w:rPr>
            </w:pPr>
            <w:r w:rsidRPr="00E12B0B">
              <w:rPr>
                <w:rFonts w:ascii="Times New Roman" w:hAnsi="Times New Roman" w:cs="Times New Roman"/>
                <w:b/>
                <w:sz w:val="24"/>
                <w:szCs w:val="24"/>
              </w:rPr>
              <w:t>Графические материалы:</w:t>
            </w:r>
          </w:p>
        </w:tc>
      </w:tr>
      <w:tr w:rsidR="00946C97" w:rsidRPr="00E12B0B" w:rsidTr="002E1081">
        <w:trPr>
          <w:trHeight w:val="415"/>
        </w:trPr>
        <w:tc>
          <w:tcPr>
            <w:tcW w:w="599" w:type="pct"/>
            <w:vMerge w:val="restart"/>
          </w:tcPr>
          <w:p w:rsidR="00946C97" w:rsidRPr="00E12B0B" w:rsidRDefault="00946C97" w:rsidP="00E12B0B">
            <w:pPr>
              <w:spacing w:after="0" w:line="360" w:lineRule="auto"/>
              <w:jc w:val="center"/>
              <w:rPr>
                <w:rFonts w:ascii="Times New Roman" w:hAnsi="Times New Roman" w:cs="Times New Roman"/>
                <w:sz w:val="24"/>
                <w:szCs w:val="24"/>
              </w:rPr>
            </w:pPr>
          </w:p>
        </w:tc>
        <w:tc>
          <w:tcPr>
            <w:tcW w:w="3649" w:type="pct"/>
            <w:gridSpan w:val="2"/>
            <w:vAlign w:val="center"/>
          </w:tcPr>
          <w:p w:rsidR="00946C97" w:rsidRPr="00E12B0B" w:rsidRDefault="00946C97" w:rsidP="00E12B0B">
            <w:pPr>
              <w:spacing w:after="0" w:line="360" w:lineRule="auto"/>
              <w:rPr>
                <w:rFonts w:ascii="Times New Roman" w:hAnsi="Times New Roman" w:cs="Times New Roman"/>
                <w:sz w:val="24"/>
                <w:szCs w:val="24"/>
              </w:rPr>
            </w:pPr>
            <w:r w:rsidRPr="00E12B0B">
              <w:rPr>
                <w:rFonts w:ascii="Times New Roman" w:hAnsi="Times New Roman" w:cs="Times New Roman"/>
                <w:b/>
                <w:sz w:val="24"/>
                <w:szCs w:val="24"/>
              </w:rPr>
              <w:t>Материалы утверждаемой части проекта</w:t>
            </w:r>
          </w:p>
        </w:tc>
        <w:tc>
          <w:tcPr>
            <w:tcW w:w="752" w:type="pct"/>
            <w:vMerge w:val="restart"/>
            <w:shd w:val="clear" w:color="auto" w:fill="auto"/>
          </w:tcPr>
          <w:p w:rsidR="00946C97" w:rsidRPr="00E12B0B" w:rsidRDefault="00946C97" w:rsidP="00E12B0B">
            <w:pPr>
              <w:spacing w:after="0" w:line="360" w:lineRule="auto"/>
              <w:rPr>
                <w:rFonts w:ascii="Times New Roman" w:hAnsi="Times New Roman" w:cs="Times New Roman"/>
                <w:b/>
                <w:sz w:val="24"/>
                <w:szCs w:val="24"/>
              </w:rPr>
            </w:pPr>
            <w:r w:rsidRPr="00E12B0B">
              <w:rPr>
                <w:rFonts w:ascii="Times New Roman" w:hAnsi="Times New Roman" w:cs="Times New Roman"/>
                <w:b/>
                <w:sz w:val="24"/>
                <w:szCs w:val="24"/>
              </w:rPr>
              <w:t>М</w:t>
            </w:r>
            <w:r w:rsidR="002E1081" w:rsidRPr="00E12B0B">
              <w:rPr>
                <w:rFonts w:ascii="Times New Roman" w:hAnsi="Times New Roman" w:cs="Times New Roman"/>
                <w:b/>
                <w:sz w:val="24"/>
                <w:szCs w:val="24"/>
              </w:rPr>
              <w:t xml:space="preserve"> </w:t>
            </w:r>
            <w:r w:rsidRPr="00E12B0B">
              <w:rPr>
                <w:rFonts w:ascii="Times New Roman" w:hAnsi="Times New Roman" w:cs="Times New Roman"/>
                <w:b/>
                <w:sz w:val="24"/>
                <w:szCs w:val="24"/>
              </w:rPr>
              <w:t>1:</w:t>
            </w:r>
            <w:r w:rsidR="002E1081" w:rsidRPr="00E12B0B">
              <w:rPr>
                <w:rFonts w:ascii="Times New Roman" w:hAnsi="Times New Roman" w:cs="Times New Roman"/>
                <w:b/>
                <w:sz w:val="24"/>
                <w:szCs w:val="24"/>
              </w:rPr>
              <w:t>25</w:t>
            </w:r>
            <w:r w:rsidRPr="00E12B0B">
              <w:rPr>
                <w:rFonts w:ascii="Times New Roman" w:hAnsi="Times New Roman" w:cs="Times New Roman"/>
                <w:b/>
                <w:sz w:val="24"/>
                <w:szCs w:val="24"/>
              </w:rPr>
              <w:t>000</w:t>
            </w:r>
          </w:p>
          <w:p w:rsidR="00946C97" w:rsidRPr="00E12B0B" w:rsidRDefault="00946C97" w:rsidP="00E12B0B">
            <w:pPr>
              <w:spacing w:after="0" w:line="360" w:lineRule="auto"/>
              <w:rPr>
                <w:rFonts w:ascii="Times New Roman" w:hAnsi="Times New Roman" w:cs="Times New Roman"/>
                <w:b/>
                <w:sz w:val="24"/>
                <w:szCs w:val="24"/>
              </w:rPr>
            </w:pPr>
          </w:p>
          <w:p w:rsidR="00946C97" w:rsidRPr="00E12B0B" w:rsidRDefault="00946C97" w:rsidP="00E12B0B">
            <w:pPr>
              <w:spacing w:after="0" w:line="360" w:lineRule="auto"/>
              <w:rPr>
                <w:rFonts w:ascii="Times New Roman" w:hAnsi="Times New Roman" w:cs="Times New Roman"/>
                <w:b/>
                <w:sz w:val="24"/>
                <w:szCs w:val="24"/>
              </w:rPr>
            </w:pPr>
          </w:p>
          <w:p w:rsidR="00946C97" w:rsidRPr="00E12B0B" w:rsidRDefault="00946C97" w:rsidP="00E12B0B">
            <w:pPr>
              <w:spacing w:after="0" w:line="360" w:lineRule="auto"/>
              <w:rPr>
                <w:rFonts w:ascii="Times New Roman" w:hAnsi="Times New Roman" w:cs="Times New Roman"/>
                <w:b/>
                <w:sz w:val="24"/>
                <w:szCs w:val="24"/>
              </w:rPr>
            </w:pPr>
          </w:p>
          <w:p w:rsidR="00946C97" w:rsidRPr="00E12B0B" w:rsidRDefault="00946C97" w:rsidP="00E12B0B">
            <w:pPr>
              <w:spacing w:after="0" w:line="360" w:lineRule="auto"/>
              <w:rPr>
                <w:rFonts w:ascii="Times New Roman" w:hAnsi="Times New Roman" w:cs="Times New Roman"/>
                <w:b/>
                <w:sz w:val="24"/>
                <w:szCs w:val="24"/>
              </w:rPr>
            </w:pPr>
          </w:p>
          <w:p w:rsidR="00946C97" w:rsidRPr="00E12B0B" w:rsidRDefault="00946C97" w:rsidP="00E12B0B">
            <w:pPr>
              <w:spacing w:after="0" w:line="360" w:lineRule="auto"/>
              <w:rPr>
                <w:rFonts w:ascii="Times New Roman" w:hAnsi="Times New Roman" w:cs="Times New Roman"/>
                <w:b/>
                <w:sz w:val="24"/>
                <w:szCs w:val="24"/>
              </w:rPr>
            </w:pPr>
          </w:p>
          <w:p w:rsidR="00946C97" w:rsidRPr="00E12B0B" w:rsidRDefault="00946C97" w:rsidP="00E12B0B">
            <w:pPr>
              <w:spacing w:after="0" w:line="360" w:lineRule="auto"/>
              <w:rPr>
                <w:rFonts w:ascii="Times New Roman" w:hAnsi="Times New Roman" w:cs="Times New Roman"/>
                <w:b/>
                <w:sz w:val="24"/>
                <w:szCs w:val="24"/>
              </w:rPr>
            </w:pPr>
          </w:p>
          <w:p w:rsidR="00946C97" w:rsidRPr="00E12B0B" w:rsidRDefault="00946C97" w:rsidP="00E12B0B">
            <w:pPr>
              <w:spacing w:after="0" w:line="360" w:lineRule="auto"/>
              <w:rPr>
                <w:rFonts w:ascii="Times New Roman" w:hAnsi="Times New Roman" w:cs="Times New Roman"/>
                <w:b/>
                <w:sz w:val="24"/>
                <w:szCs w:val="24"/>
              </w:rPr>
            </w:pPr>
          </w:p>
          <w:p w:rsidR="00946C97" w:rsidRPr="00E12B0B" w:rsidRDefault="00946C97" w:rsidP="00E12B0B">
            <w:pPr>
              <w:spacing w:after="0" w:line="360" w:lineRule="auto"/>
              <w:rPr>
                <w:rFonts w:ascii="Times New Roman" w:hAnsi="Times New Roman" w:cs="Times New Roman"/>
                <w:b/>
                <w:sz w:val="24"/>
                <w:szCs w:val="24"/>
              </w:rPr>
            </w:pPr>
          </w:p>
          <w:p w:rsidR="00946C97" w:rsidRPr="00E12B0B" w:rsidRDefault="00946C97" w:rsidP="00E12B0B">
            <w:pPr>
              <w:spacing w:after="0" w:line="360" w:lineRule="auto"/>
              <w:rPr>
                <w:rFonts w:ascii="Times New Roman" w:hAnsi="Times New Roman" w:cs="Times New Roman"/>
                <w:b/>
                <w:sz w:val="24"/>
                <w:szCs w:val="24"/>
              </w:rPr>
            </w:pPr>
          </w:p>
          <w:p w:rsidR="00946C97" w:rsidRPr="00E12B0B" w:rsidRDefault="00946C97" w:rsidP="00E12B0B">
            <w:pPr>
              <w:spacing w:after="0" w:line="360" w:lineRule="auto"/>
              <w:rPr>
                <w:rFonts w:ascii="Times New Roman" w:hAnsi="Times New Roman" w:cs="Times New Roman"/>
                <w:b/>
                <w:sz w:val="24"/>
                <w:szCs w:val="24"/>
              </w:rPr>
            </w:pPr>
          </w:p>
          <w:p w:rsidR="00946C97" w:rsidRPr="00E12B0B" w:rsidRDefault="00946C97" w:rsidP="00E12B0B">
            <w:pPr>
              <w:spacing w:after="0" w:line="360" w:lineRule="auto"/>
              <w:rPr>
                <w:rFonts w:ascii="Times New Roman" w:hAnsi="Times New Roman" w:cs="Times New Roman"/>
                <w:b/>
                <w:sz w:val="24"/>
                <w:szCs w:val="24"/>
              </w:rPr>
            </w:pPr>
          </w:p>
        </w:tc>
      </w:tr>
      <w:tr w:rsidR="00946C97" w:rsidRPr="00E12B0B" w:rsidTr="002E1081">
        <w:trPr>
          <w:trHeight w:val="148"/>
        </w:trPr>
        <w:tc>
          <w:tcPr>
            <w:tcW w:w="599" w:type="pct"/>
            <w:vMerge/>
          </w:tcPr>
          <w:p w:rsidR="00946C97" w:rsidRPr="00E12B0B" w:rsidRDefault="00946C97" w:rsidP="00E12B0B">
            <w:pPr>
              <w:spacing w:after="0" w:line="360" w:lineRule="auto"/>
              <w:jc w:val="center"/>
              <w:rPr>
                <w:rFonts w:ascii="Times New Roman" w:hAnsi="Times New Roman" w:cs="Times New Roman"/>
                <w:b/>
                <w:sz w:val="24"/>
                <w:szCs w:val="24"/>
              </w:rPr>
            </w:pPr>
          </w:p>
        </w:tc>
        <w:tc>
          <w:tcPr>
            <w:tcW w:w="3649" w:type="pct"/>
            <w:gridSpan w:val="2"/>
          </w:tcPr>
          <w:p w:rsidR="00946C97" w:rsidRPr="00E12B0B" w:rsidRDefault="00946C97" w:rsidP="00E12B0B">
            <w:pPr>
              <w:spacing w:before="60" w:after="0" w:line="360" w:lineRule="auto"/>
              <w:rPr>
                <w:rFonts w:ascii="Times New Roman" w:hAnsi="Times New Roman" w:cs="Times New Roman"/>
                <w:sz w:val="24"/>
                <w:szCs w:val="24"/>
              </w:rPr>
            </w:pPr>
            <w:r w:rsidRPr="00E12B0B">
              <w:rPr>
                <w:rFonts w:ascii="Times New Roman" w:hAnsi="Times New Roman" w:cs="Times New Roman"/>
                <w:b/>
                <w:sz w:val="24"/>
                <w:szCs w:val="24"/>
              </w:rPr>
              <w:t xml:space="preserve">Карта 1. </w:t>
            </w:r>
            <w:r w:rsidRPr="00E12B0B">
              <w:rPr>
                <w:rFonts w:ascii="Times New Roman" w:hAnsi="Times New Roman" w:cs="Times New Roman"/>
                <w:sz w:val="24"/>
                <w:szCs w:val="24"/>
              </w:rPr>
              <w:t>Карта границ поселения и населенных пунктов, входящих в его состав</w:t>
            </w:r>
          </w:p>
        </w:tc>
        <w:tc>
          <w:tcPr>
            <w:tcW w:w="752" w:type="pct"/>
            <w:vMerge/>
            <w:shd w:val="clear" w:color="auto" w:fill="auto"/>
          </w:tcPr>
          <w:p w:rsidR="00946C97" w:rsidRPr="00E12B0B" w:rsidRDefault="00946C97" w:rsidP="00E12B0B">
            <w:pPr>
              <w:spacing w:after="0" w:line="360" w:lineRule="auto"/>
              <w:rPr>
                <w:rFonts w:ascii="Times New Roman" w:hAnsi="Times New Roman" w:cs="Times New Roman"/>
                <w:sz w:val="24"/>
                <w:szCs w:val="24"/>
              </w:rPr>
            </w:pPr>
          </w:p>
        </w:tc>
      </w:tr>
      <w:tr w:rsidR="00946C97" w:rsidRPr="00E12B0B" w:rsidTr="002E1081">
        <w:trPr>
          <w:trHeight w:val="392"/>
        </w:trPr>
        <w:tc>
          <w:tcPr>
            <w:tcW w:w="599" w:type="pct"/>
            <w:vMerge/>
          </w:tcPr>
          <w:p w:rsidR="00946C97" w:rsidRPr="00E12B0B" w:rsidRDefault="00946C97" w:rsidP="00E12B0B">
            <w:pPr>
              <w:spacing w:after="0" w:line="360" w:lineRule="auto"/>
              <w:jc w:val="center"/>
              <w:rPr>
                <w:rFonts w:ascii="Times New Roman" w:hAnsi="Times New Roman" w:cs="Times New Roman"/>
                <w:b/>
                <w:sz w:val="24"/>
                <w:szCs w:val="24"/>
              </w:rPr>
            </w:pPr>
          </w:p>
        </w:tc>
        <w:tc>
          <w:tcPr>
            <w:tcW w:w="3649" w:type="pct"/>
            <w:gridSpan w:val="2"/>
          </w:tcPr>
          <w:p w:rsidR="00946C97" w:rsidRPr="00E12B0B" w:rsidRDefault="00946C97" w:rsidP="00E12B0B">
            <w:pPr>
              <w:spacing w:after="0" w:line="360" w:lineRule="auto"/>
              <w:rPr>
                <w:rFonts w:ascii="Times New Roman" w:hAnsi="Times New Roman" w:cs="Times New Roman"/>
                <w:sz w:val="24"/>
                <w:szCs w:val="24"/>
              </w:rPr>
            </w:pPr>
            <w:r w:rsidRPr="00E12B0B">
              <w:rPr>
                <w:rFonts w:ascii="Times New Roman" w:hAnsi="Times New Roman" w:cs="Times New Roman"/>
                <w:b/>
                <w:sz w:val="24"/>
                <w:szCs w:val="24"/>
              </w:rPr>
              <w:t xml:space="preserve">Карта 2. </w:t>
            </w:r>
            <w:r w:rsidRPr="00E12B0B">
              <w:rPr>
                <w:rFonts w:ascii="Times New Roman" w:hAnsi="Times New Roman" w:cs="Times New Roman"/>
                <w:sz w:val="24"/>
                <w:szCs w:val="24"/>
              </w:rPr>
              <w:t>Карта функциональных зон поселения</w:t>
            </w:r>
          </w:p>
        </w:tc>
        <w:tc>
          <w:tcPr>
            <w:tcW w:w="752" w:type="pct"/>
            <w:vMerge/>
            <w:shd w:val="clear" w:color="auto" w:fill="auto"/>
          </w:tcPr>
          <w:p w:rsidR="00946C97" w:rsidRPr="00E12B0B" w:rsidRDefault="00946C97" w:rsidP="00E12B0B">
            <w:pPr>
              <w:spacing w:after="0" w:line="360" w:lineRule="auto"/>
              <w:rPr>
                <w:rFonts w:ascii="Times New Roman" w:hAnsi="Times New Roman" w:cs="Times New Roman"/>
                <w:sz w:val="24"/>
                <w:szCs w:val="24"/>
              </w:rPr>
            </w:pPr>
          </w:p>
        </w:tc>
      </w:tr>
      <w:tr w:rsidR="00946C97" w:rsidRPr="00E12B0B" w:rsidTr="002E1081">
        <w:trPr>
          <w:trHeight w:val="677"/>
        </w:trPr>
        <w:tc>
          <w:tcPr>
            <w:tcW w:w="599" w:type="pct"/>
            <w:vMerge/>
          </w:tcPr>
          <w:p w:rsidR="00946C97" w:rsidRPr="00E12B0B" w:rsidRDefault="00946C97" w:rsidP="00E12B0B">
            <w:pPr>
              <w:spacing w:after="0" w:line="360" w:lineRule="auto"/>
              <w:jc w:val="center"/>
              <w:rPr>
                <w:rFonts w:ascii="Times New Roman" w:hAnsi="Times New Roman" w:cs="Times New Roman"/>
                <w:b/>
                <w:sz w:val="24"/>
                <w:szCs w:val="24"/>
              </w:rPr>
            </w:pPr>
          </w:p>
        </w:tc>
        <w:tc>
          <w:tcPr>
            <w:tcW w:w="3649" w:type="pct"/>
            <w:gridSpan w:val="2"/>
          </w:tcPr>
          <w:p w:rsidR="00946C97" w:rsidRPr="00E12B0B" w:rsidRDefault="00946C97" w:rsidP="00E12B0B">
            <w:pPr>
              <w:spacing w:after="0" w:line="360" w:lineRule="auto"/>
              <w:rPr>
                <w:rFonts w:ascii="Times New Roman" w:hAnsi="Times New Roman" w:cs="Times New Roman"/>
                <w:b/>
                <w:sz w:val="24"/>
                <w:szCs w:val="24"/>
              </w:rPr>
            </w:pPr>
            <w:r w:rsidRPr="00E12B0B">
              <w:rPr>
                <w:rFonts w:ascii="Times New Roman" w:hAnsi="Times New Roman" w:cs="Times New Roman"/>
                <w:b/>
                <w:sz w:val="24"/>
                <w:szCs w:val="24"/>
              </w:rPr>
              <w:t xml:space="preserve">Карта </w:t>
            </w:r>
            <w:r w:rsidR="002E1081" w:rsidRPr="00E12B0B">
              <w:rPr>
                <w:rFonts w:ascii="Times New Roman" w:hAnsi="Times New Roman" w:cs="Times New Roman"/>
                <w:b/>
                <w:sz w:val="24"/>
                <w:szCs w:val="24"/>
              </w:rPr>
              <w:t>3</w:t>
            </w:r>
            <w:r w:rsidRPr="00E12B0B">
              <w:rPr>
                <w:rFonts w:ascii="Times New Roman" w:hAnsi="Times New Roman" w:cs="Times New Roman"/>
                <w:b/>
                <w:sz w:val="24"/>
                <w:szCs w:val="24"/>
              </w:rPr>
              <w:t xml:space="preserve">. </w:t>
            </w:r>
            <w:r w:rsidRPr="00E12B0B">
              <w:rPr>
                <w:rFonts w:ascii="Times New Roman" w:hAnsi="Times New Roman" w:cs="Times New Roman"/>
                <w:sz w:val="24"/>
                <w:szCs w:val="24"/>
              </w:rPr>
              <w:t>Карта расположения объектов местного значения поселения</w:t>
            </w:r>
            <w:r w:rsidRPr="00E12B0B">
              <w:rPr>
                <w:rFonts w:ascii="Times New Roman" w:hAnsi="Times New Roman" w:cs="Times New Roman"/>
                <w:b/>
                <w:sz w:val="24"/>
                <w:szCs w:val="24"/>
              </w:rPr>
              <w:t xml:space="preserve"> </w:t>
            </w:r>
          </w:p>
        </w:tc>
        <w:tc>
          <w:tcPr>
            <w:tcW w:w="752" w:type="pct"/>
            <w:vMerge/>
            <w:shd w:val="clear" w:color="auto" w:fill="auto"/>
          </w:tcPr>
          <w:p w:rsidR="00946C97" w:rsidRPr="00E12B0B" w:rsidRDefault="00946C97" w:rsidP="00E12B0B">
            <w:pPr>
              <w:spacing w:after="0" w:line="360" w:lineRule="auto"/>
              <w:rPr>
                <w:rFonts w:ascii="Times New Roman" w:hAnsi="Times New Roman" w:cs="Times New Roman"/>
                <w:sz w:val="24"/>
                <w:szCs w:val="24"/>
              </w:rPr>
            </w:pPr>
          </w:p>
        </w:tc>
      </w:tr>
      <w:tr w:rsidR="00946C97" w:rsidRPr="00E12B0B" w:rsidTr="002E1081">
        <w:trPr>
          <w:trHeight w:val="363"/>
        </w:trPr>
        <w:tc>
          <w:tcPr>
            <w:tcW w:w="599" w:type="pct"/>
            <w:vMerge/>
          </w:tcPr>
          <w:p w:rsidR="00946C97" w:rsidRPr="00E12B0B" w:rsidRDefault="00946C97" w:rsidP="00E12B0B">
            <w:pPr>
              <w:spacing w:after="0" w:line="360" w:lineRule="auto"/>
              <w:jc w:val="center"/>
              <w:rPr>
                <w:rFonts w:ascii="Times New Roman" w:hAnsi="Times New Roman" w:cs="Times New Roman"/>
                <w:b/>
                <w:sz w:val="24"/>
                <w:szCs w:val="24"/>
              </w:rPr>
            </w:pPr>
          </w:p>
        </w:tc>
        <w:tc>
          <w:tcPr>
            <w:tcW w:w="3649" w:type="pct"/>
            <w:gridSpan w:val="2"/>
          </w:tcPr>
          <w:p w:rsidR="00946C97" w:rsidRPr="00E12B0B" w:rsidRDefault="00946C97" w:rsidP="00E12B0B">
            <w:pPr>
              <w:spacing w:before="60" w:after="0" w:line="360" w:lineRule="auto"/>
              <w:rPr>
                <w:rFonts w:ascii="Times New Roman" w:hAnsi="Times New Roman" w:cs="Times New Roman"/>
                <w:sz w:val="24"/>
                <w:szCs w:val="24"/>
              </w:rPr>
            </w:pPr>
            <w:r w:rsidRPr="00E12B0B">
              <w:rPr>
                <w:rFonts w:ascii="Times New Roman" w:hAnsi="Times New Roman" w:cs="Times New Roman"/>
                <w:b/>
                <w:sz w:val="24"/>
                <w:szCs w:val="24"/>
              </w:rPr>
              <w:t xml:space="preserve">Материалы по обоснованию проекта </w:t>
            </w:r>
          </w:p>
        </w:tc>
        <w:tc>
          <w:tcPr>
            <w:tcW w:w="752" w:type="pct"/>
            <w:vMerge/>
            <w:shd w:val="clear" w:color="auto" w:fill="auto"/>
          </w:tcPr>
          <w:p w:rsidR="00946C97" w:rsidRPr="00E12B0B" w:rsidRDefault="00946C97" w:rsidP="00E12B0B">
            <w:pPr>
              <w:spacing w:after="0" w:line="360" w:lineRule="auto"/>
              <w:rPr>
                <w:rFonts w:ascii="Times New Roman" w:hAnsi="Times New Roman" w:cs="Times New Roman"/>
                <w:sz w:val="24"/>
                <w:szCs w:val="24"/>
              </w:rPr>
            </w:pPr>
          </w:p>
        </w:tc>
      </w:tr>
      <w:tr w:rsidR="00946C97" w:rsidRPr="00E12B0B" w:rsidTr="002E1081">
        <w:trPr>
          <w:trHeight w:val="385"/>
        </w:trPr>
        <w:tc>
          <w:tcPr>
            <w:tcW w:w="599" w:type="pct"/>
            <w:vMerge/>
          </w:tcPr>
          <w:p w:rsidR="00946C97" w:rsidRPr="00E12B0B" w:rsidRDefault="00946C97" w:rsidP="00E12B0B">
            <w:pPr>
              <w:spacing w:after="0" w:line="360" w:lineRule="auto"/>
              <w:jc w:val="center"/>
              <w:rPr>
                <w:rFonts w:ascii="Times New Roman" w:hAnsi="Times New Roman" w:cs="Times New Roman"/>
                <w:b/>
                <w:sz w:val="24"/>
                <w:szCs w:val="24"/>
              </w:rPr>
            </w:pPr>
          </w:p>
        </w:tc>
        <w:tc>
          <w:tcPr>
            <w:tcW w:w="3649" w:type="pct"/>
            <w:gridSpan w:val="2"/>
          </w:tcPr>
          <w:p w:rsidR="00946C97" w:rsidRPr="00E12B0B" w:rsidRDefault="00946C97" w:rsidP="00E12B0B">
            <w:pPr>
              <w:spacing w:before="60" w:after="0" w:line="360" w:lineRule="auto"/>
              <w:rPr>
                <w:rFonts w:ascii="Times New Roman" w:hAnsi="Times New Roman" w:cs="Times New Roman"/>
                <w:sz w:val="24"/>
                <w:szCs w:val="24"/>
              </w:rPr>
            </w:pPr>
            <w:r w:rsidRPr="00E12B0B">
              <w:rPr>
                <w:rFonts w:ascii="Times New Roman" w:hAnsi="Times New Roman" w:cs="Times New Roman"/>
                <w:b/>
                <w:sz w:val="24"/>
                <w:szCs w:val="24"/>
              </w:rPr>
              <w:t xml:space="preserve">Карта </w:t>
            </w:r>
            <w:r w:rsidR="002E1081" w:rsidRPr="00E12B0B">
              <w:rPr>
                <w:rFonts w:ascii="Times New Roman" w:hAnsi="Times New Roman" w:cs="Times New Roman"/>
                <w:b/>
                <w:sz w:val="24"/>
                <w:szCs w:val="24"/>
              </w:rPr>
              <w:t>4</w:t>
            </w:r>
            <w:r w:rsidRPr="00E12B0B">
              <w:rPr>
                <w:rFonts w:ascii="Times New Roman" w:hAnsi="Times New Roman" w:cs="Times New Roman"/>
                <w:b/>
                <w:sz w:val="24"/>
                <w:szCs w:val="24"/>
              </w:rPr>
              <w:t xml:space="preserve">. </w:t>
            </w:r>
            <w:r w:rsidRPr="00E12B0B">
              <w:rPr>
                <w:rFonts w:ascii="Times New Roman" w:hAnsi="Times New Roman" w:cs="Times New Roman"/>
                <w:sz w:val="24"/>
                <w:szCs w:val="24"/>
              </w:rPr>
              <w:t>Карта зон с особыми условиями использования территории</w:t>
            </w:r>
          </w:p>
        </w:tc>
        <w:tc>
          <w:tcPr>
            <w:tcW w:w="752" w:type="pct"/>
            <w:vMerge/>
            <w:shd w:val="clear" w:color="auto" w:fill="auto"/>
          </w:tcPr>
          <w:p w:rsidR="00946C97" w:rsidRPr="00E12B0B" w:rsidRDefault="00946C97" w:rsidP="00E12B0B">
            <w:pPr>
              <w:spacing w:after="0" w:line="360" w:lineRule="auto"/>
              <w:rPr>
                <w:rFonts w:ascii="Times New Roman" w:hAnsi="Times New Roman" w:cs="Times New Roman"/>
                <w:sz w:val="24"/>
                <w:szCs w:val="24"/>
              </w:rPr>
            </w:pPr>
          </w:p>
        </w:tc>
      </w:tr>
      <w:tr w:rsidR="00946C97" w:rsidRPr="00E12B0B" w:rsidTr="002E1081">
        <w:trPr>
          <w:trHeight w:val="545"/>
        </w:trPr>
        <w:tc>
          <w:tcPr>
            <w:tcW w:w="599" w:type="pct"/>
            <w:vMerge/>
          </w:tcPr>
          <w:p w:rsidR="00946C97" w:rsidRPr="00E12B0B" w:rsidRDefault="00946C97" w:rsidP="00E12B0B">
            <w:pPr>
              <w:spacing w:after="0" w:line="360" w:lineRule="auto"/>
              <w:jc w:val="center"/>
              <w:rPr>
                <w:rFonts w:ascii="Times New Roman" w:hAnsi="Times New Roman" w:cs="Times New Roman"/>
                <w:b/>
                <w:sz w:val="24"/>
                <w:szCs w:val="24"/>
              </w:rPr>
            </w:pPr>
          </w:p>
        </w:tc>
        <w:tc>
          <w:tcPr>
            <w:tcW w:w="3649" w:type="pct"/>
            <w:gridSpan w:val="2"/>
          </w:tcPr>
          <w:p w:rsidR="00946C97" w:rsidRPr="00E12B0B" w:rsidRDefault="00946C97" w:rsidP="00E12B0B">
            <w:pPr>
              <w:spacing w:before="60" w:after="0" w:line="360" w:lineRule="auto"/>
              <w:rPr>
                <w:rFonts w:ascii="Times New Roman" w:hAnsi="Times New Roman" w:cs="Times New Roman"/>
                <w:sz w:val="24"/>
                <w:szCs w:val="24"/>
              </w:rPr>
            </w:pPr>
            <w:r w:rsidRPr="00E12B0B">
              <w:rPr>
                <w:rFonts w:ascii="Times New Roman" w:hAnsi="Times New Roman" w:cs="Times New Roman"/>
                <w:b/>
                <w:sz w:val="24"/>
                <w:szCs w:val="24"/>
              </w:rPr>
              <w:t>Карта 5.</w:t>
            </w:r>
            <w:r w:rsidRPr="00E12B0B">
              <w:rPr>
                <w:rFonts w:ascii="Times New Roman" w:hAnsi="Times New Roman" w:cs="Times New Roman"/>
                <w:sz w:val="24"/>
                <w:szCs w:val="24"/>
              </w:rPr>
              <w:t xml:space="preserve"> Карта территорий, подверженных риску возникновения чрезвычайных ситуаций природного и техногенного  характера</w:t>
            </w:r>
          </w:p>
        </w:tc>
        <w:tc>
          <w:tcPr>
            <w:tcW w:w="752" w:type="pct"/>
            <w:vMerge/>
            <w:shd w:val="clear" w:color="auto" w:fill="auto"/>
          </w:tcPr>
          <w:p w:rsidR="00946C97" w:rsidRPr="00E12B0B" w:rsidRDefault="00946C97" w:rsidP="00E12B0B">
            <w:pPr>
              <w:spacing w:after="0" w:line="360" w:lineRule="auto"/>
              <w:rPr>
                <w:rFonts w:ascii="Times New Roman" w:hAnsi="Times New Roman" w:cs="Times New Roman"/>
                <w:sz w:val="24"/>
                <w:szCs w:val="24"/>
              </w:rPr>
            </w:pPr>
          </w:p>
        </w:tc>
      </w:tr>
      <w:tr w:rsidR="002E1081" w:rsidRPr="00E12B0B" w:rsidTr="002E1081">
        <w:trPr>
          <w:trHeight w:val="566"/>
        </w:trPr>
        <w:tc>
          <w:tcPr>
            <w:tcW w:w="599" w:type="pct"/>
            <w:vMerge/>
          </w:tcPr>
          <w:p w:rsidR="002E1081" w:rsidRPr="00E12B0B" w:rsidRDefault="002E1081" w:rsidP="00E12B0B">
            <w:pPr>
              <w:spacing w:after="0" w:line="360" w:lineRule="auto"/>
              <w:jc w:val="center"/>
              <w:rPr>
                <w:rFonts w:ascii="Times New Roman" w:hAnsi="Times New Roman" w:cs="Times New Roman"/>
                <w:b/>
                <w:sz w:val="24"/>
                <w:szCs w:val="24"/>
              </w:rPr>
            </w:pPr>
          </w:p>
        </w:tc>
        <w:tc>
          <w:tcPr>
            <w:tcW w:w="3649" w:type="pct"/>
            <w:gridSpan w:val="2"/>
          </w:tcPr>
          <w:p w:rsidR="002E1081" w:rsidRPr="00E12B0B" w:rsidRDefault="002E1081" w:rsidP="00E12B0B">
            <w:pPr>
              <w:spacing w:before="60" w:after="0" w:line="360" w:lineRule="auto"/>
              <w:rPr>
                <w:rFonts w:ascii="Times New Roman" w:hAnsi="Times New Roman" w:cs="Times New Roman"/>
                <w:sz w:val="24"/>
                <w:szCs w:val="24"/>
              </w:rPr>
            </w:pPr>
            <w:r w:rsidRPr="00E12B0B">
              <w:rPr>
                <w:rFonts w:ascii="Times New Roman" w:hAnsi="Times New Roman" w:cs="Times New Roman"/>
                <w:b/>
                <w:sz w:val="24"/>
                <w:szCs w:val="24"/>
              </w:rPr>
              <w:t xml:space="preserve">Карта 6. </w:t>
            </w:r>
            <w:r w:rsidRPr="00E12B0B">
              <w:rPr>
                <w:rFonts w:ascii="Times New Roman" w:hAnsi="Times New Roman" w:cs="Times New Roman"/>
                <w:sz w:val="24"/>
                <w:szCs w:val="24"/>
              </w:rPr>
              <w:t>Карта инженерно-транспортной инфраструктуры</w:t>
            </w:r>
          </w:p>
        </w:tc>
        <w:tc>
          <w:tcPr>
            <w:tcW w:w="752" w:type="pct"/>
            <w:vMerge/>
            <w:shd w:val="clear" w:color="auto" w:fill="auto"/>
          </w:tcPr>
          <w:p w:rsidR="002E1081" w:rsidRPr="00E12B0B" w:rsidRDefault="002E1081" w:rsidP="00E12B0B">
            <w:pPr>
              <w:spacing w:after="0" w:line="360" w:lineRule="auto"/>
              <w:rPr>
                <w:rFonts w:ascii="Times New Roman" w:hAnsi="Times New Roman" w:cs="Times New Roman"/>
                <w:sz w:val="24"/>
                <w:szCs w:val="24"/>
              </w:rPr>
            </w:pPr>
          </w:p>
        </w:tc>
      </w:tr>
    </w:tbl>
    <w:p w:rsidR="00946C97" w:rsidRPr="00E12B0B" w:rsidRDefault="00946C97" w:rsidP="00E12B0B">
      <w:pPr>
        <w:spacing w:after="0" w:line="360" w:lineRule="auto"/>
        <w:rPr>
          <w:rFonts w:ascii="Times New Roman" w:hAnsi="Times New Roman" w:cs="Times New Roman"/>
          <w:sz w:val="24"/>
          <w:szCs w:val="24"/>
          <w:highlight w:val="cyan"/>
        </w:rPr>
      </w:pPr>
    </w:p>
    <w:p w:rsidR="00F1677C" w:rsidRPr="00E12B0B" w:rsidRDefault="00946C97" w:rsidP="00E12B0B">
      <w:pPr>
        <w:pStyle w:val="10"/>
        <w:pageBreakBefore/>
        <w:spacing w:before="0" w:line="360" w:lineRule="auto"/>
        <w:rPr>
          <w:rFonts w:ascii="Times New Roman" w:hAnsi="Times New Roman" w:cs="Times New Roman"/>
          <w:color w:val="auto"/>
          <w:sz w:val="24"/>
          <w:szCs w:val="24"/>
        </w:rPr>
      </w:pPr>
      <w:r w:rsidRPr="00E12B0B">
        <w:rPr>
          <w:rFonts w:ascii="Times New Roman" w:hAnsi="Times New Roman" w:cs="Times New Roman"/>
          <w:color w:val="auto"/>
          <w:sz w:val="24"/>
          <w:szCs w:val="24"/>
        </w:rPr>
        <w:lastRenderedPageBreak/>
        <w:t>ОГЛАВЛЕНИЕ</w:t>
      </w:r>
    </w:p>
    <w:tbl>
      <w:tblPr>
        <w:tblStyle w:val="af7"/>
        <w:tblW w:w="5000" w:type="pct"/>
        <w:tblLook w:val="04A0"/>
      </w:tblPr>
      <w:tblGrid>
        <w:gridCol w:w="1044"/>
        <w:gridCol w:w="8230"/>
        <w:gridCol w:w="864"/>
      </w:tblGrid>
      <w:tr w:rsidR="00F1677C" w:rsidRPr="00E12B0B" w:rsidTr="00F1677C">
        <w:tc>
          <w:tcPr>
            <w:tcW w:w="515" w:type="pct"/>
          </w:tcPr>
          <w:p w:rsidR="00F1677C" w:rsidRPr="00E12B0B" w:rsidRDefault="00F1677C" w:rsidP="00E12B0B">
            <w:pPr>
              <w:spacing w:line="360" w:lineRule="auto"/>
              <w:rPr>
                <w:rFonts w:ascii="Times New Roman" w:hAnsi="Times New Roman" w:cs="Times New Roman"/>
                <w:sz w:val="24"/>
                <w:szCs w:val="24"/>
              </w:rPr>
            </w:pPr>
          </w:p>
        </w:tc>
        <w:tc>
          <w:tcPr>
            <w:tcW w:w="4059" w:type="pct"/>
          </w:tcPr>
          <w:p w:rsidR="00F1677C" w:rsidRPr="00E12B0B" w:rsidRDefault="00F1677C" w:rsidP="00E12B0B">
            <w:pPr>
              <w:spacing w:line="360" w:lineRule="auto"/>
              <w:rPr>
                <w:rFonts w:ascii="Times New Roman" w:hAnsi="Times New Roman" w:cs="Times New Roman"/>
                <w:sz w:val="24"/>
                <w:szCs w:val="24"/>
              </w:rPr>
            </w:pPr>
          </w:p>
        </w:tc>
        <w:tc>
          <w:tcPr>
            <w:tcW w:w="426" w:type="pct"/>
          </w:tcPr>
          <w:p w:rsidR="00F1677C" w:rsidRPr="00E12B0B" w:rsidRDefault="00F1677C" w:rsidP="00E12B0B">
            <w:pPr>
              <w:spacing w:line="360" w:lineRule="auto"/>
              <w:rPr>
                <w:rFonts w:ascii="Times New Roman" w:hAnsi="Times New Roman" w:cs="Times New Roman"/>
                <w:sz w:val="24"/>
                <w:szCs w:val="24"/>
              </w:rPr>
            </w:pPr>
            <w:r w:rsidRPr="00E12B0B">
              <w:rPr>
                <w:rFonts w:ascii="Times New Roman" w:hAnsi="Times New Roman" w:cs="Times New Roman"/>
                <w:sz w:val="24"/>
                <w:szCs w:val="24"/>
              </w:rPr>
              <w:t>№№ стр.</w:t>
            </w:r>
          </w:p>
        </w:tc>
      </w:tr>
      <w:tr w:rsidR="00F1677C" w:rsidRPr="00E12B0B" w:rsidTr="00F1677C">
        <w:tc>
          <w:tcPr>
            <w:tcW w:w="515" w:type="pct"/>
          </w:tcPr>
          <w:p w:rsidR="00F1677C" w:rsidRPr="00E12B0B" w:rsidRDefault="00F1677C" w:rsidP="00E12B0B">
            <w:pPr>
              <w:spacing w:line="360" w:lineRule="auto"/>
              <w:rPr>
                <w:rFonts w:ascii="Times New Roman" w:hAnsi="Times New Roman" w:cs="Times New Roman"/>
                <w:sz w:val="24"/>
                <w:szCs w:val="24"/>
              </w:rPr>
            </w:pPr>
          </w:p>
        </w:tc>
        <w:tc>
          <w:tcPr>
            <w:tcW w:w="4059" w:type="pct"/>
          </w:tcPr>
          <w:p w:rsidR="00F1677C" w:rsidRPr="00E12B0B" w:rsidRDefault="00F1677C" w:rsidP="00E12B0B">
            <w:pPr>
              <w:spacing w:line="360" w:lineRule="auto"/>
              <w:rPr>
                <w:rFonts w:ascii="Times New Roman" w:hAnsi="Times New Roman" w:cs="Times New Roman"/>
                <w:sz w:val="24"/>
                <w:szCs w:val="24"/>
              </w:rPr>
            </w:pPr>
            <w:r w:rsidRPr="00E12B0B">
              <w:rPr>
                <w:rFonts w:ascii="Times New Roman" w:hAnsi="Times New Roman" w:cs="Times New Roman"/>
                <w:sz w:val="24"/>
                <w:szCs w:val="24"/>
              </w:rPr>
              <w:t>В</w:t>
            </w:r>
            <w:r w:rsidR="0051085E" w:rsidRPr="00E12B0B">
              <w:rPr>
                <w:rFonts w:ascii="Times New Roman" w:hAnsi="Times New Roman" w:cs="Times New Roman"/>
                <w:sz w:val="24"/>
                <w:szCs w:val="24"/>
              </w:rPr>
              <w:t>ВЕДЕНИЕ</w:t>
            </w:r>
          </w:p>
        </w:tc>
        <w:tc>
          <w:tcPr>
            <w:tcW w:w="426" w:type="pct"/>
          </w:tcPr>
          <w:p w:rsidR="00F1677C" w:rsidRPr="00E12B0B" w:rsidRDefault="00FD15E1" w:rsidP="00E65A7C">
            <w:pPr>
              <w:spacing w:line="360" w:lineRule="auto"/>
              <w:rPr>
                <w:rFonts w:ascii="Times New Roman" w:hAnsi="Times New Roman" w:cs="Times New Roman"/>
                <w:sz w:val="24"/>
                <w:szCs w:val="24"/>
              </w:rPr>
            </w:pPr>
            <w:hyperlink w:anchor="_ВВЕДЕНИЕ" w:history="1">
              <w:r w:rsidR="00E65A7C">
                <w:rPr>
                  <w:rStyle w:val="aff7"/>
                  <w:rFonts w:ascii="Times New Roman" w:hAnsi="Times New Roman" w:cs="Times New Roman"/>
                  <w:color w:val="auto"/>
                  <w:sz w:val="24"/>
                  <w:szCs w:val="24"/>
                  <w:u w:val="none"/>
                </w:rPr>
                <w:t>4</w:t>
              </w:r>
            </w:hyperlink>
          </w:p>
        </w:tc>
      </w:tr>
      <w:tr w:rsidR="00F1677C" w:rsidRPr="00E12B0B" w:rsidTr="00F1677C">
        <w:tc>
          <w:tcPr>
            <w:tcW w:w="515" w:type="pct"/>
          </w:tcPr>
          <w:p w:rsidR="00F1677C" w:rsidRPr="00E12B0B" w:rsidRDefault="00F1677C" w:rsidP="00E12B0B">
            <w:pPr>
              <w:spacing w:line="360" w:lineRule="auto"/>
              <w:rPr>
                <w:rFonts w:ascii="Times New Roman" w:hAnsi="Times New Roman" w:cs="Times New Roman"/>
                <w:sz w:val="24"/>
                <w:szCs w:val="24"/>
              </w:rPr>
            </w:pPr>
          </w:p>
        </w:tc>
        <w:tc>
          <w:tcPr>
            <w:tcW w:w="4059" w:type="pct"/>
          </w:tcPr>
          <w:p w:rsidR="00F1677C" w:rsidRPr="00E12B0B" w:rsidRDefault="0051085E" w:rsidP="00E12B0B">
            <w:pPr>
              <w:spacing w:line="360" w:lineRule="auto"/>
              <w:rPr>
                <w:rFonts w:ascii="Times New Roman" w:hAnsi="Times New Roman" w:cs="Times New Roman"/>
                <w:sz w:val="24"/>
                <w:szCs w:val="24"/>
              </w:rPr>
            </w:pPr>
            <w:r w:rsidRPr="00E12B0B">
              <w:rPr>
                <w:rFonts w:ascii="Times New Roman" w:hAnsi="Times New Roman" w:cs="Times New Roman"/>
                <w:sz w:val="24"/>
                <w:szCs w:val="24"/>
              </w:rPr>
              <w:t>РАЗДЕЛ</w:t>
            </w:r>
            <w:r w:rsidR="00F1677C" w:rsidRPr="00E12B0B">
              <w:rPr>
                <w:rFonts w:ascii="Times New Roman" w:hAnsi="Times New Roman" w:cs="Times New Roman"/>
                <w:sz w:val="24"/>
                <w:szCs w:val="24"/>
              </w:rPr>
              <w:t xml:space="preserve"> 1 </w:t>
            </w:r>
            <w:r w:rsidR="00F1677C" w:rsidRPr="00E12B0B">
              <w:rPr>
                <w:rFonts w:ascii="Times New Roman" w:hAnsi="Times New Roman" w:cs="Times New Roman"/>
                <w:caps/>
                <w:sz w:val="24"/>
                <w:szCs w:val="24"/>
              </w:rPr>
              <w:t>Цели и задачи территориального планирования</w:t>
            </w:r>
          </w:p>
        </w:tc>
        <w:tc>
          <w:tcPr>
            <w:tcW w:w="426" w:type="pct"/>
          </w:tcPr>
          <w:p w:rsidR="00F1677C" w:rsidRPr="00E12B0B" w:rsidRDefault="00FD15E1" w:rsidP="00E65A7C">
            <w:pPr>
              <w:spacing w:line="360" w:lineRule="auto"/>
              <w:rPr>
                <w:rFonts w:ascii="Times New Roman" w:hAnsi="Times New Roman" w:cs="Times New Roman"/>
                <w:sz w:val="24"/>
                <w:szCs w:val="24"/>
              </w:rPr>
            </w:pPr>
            <w:hyperlink w:anchor="_РАЗДЕЛ_1_Цели" w:history="1">
              <w:r w:rsidR="00E65A7C">
                <w:rPr>
                  <w:rStyle w:val="aff7"/>
                  <w:rFonts w:ascii="Times New Roman" w:hAnsi="Times New Roman" w:cs="Times New Roman"/>
                  <w:color w:val="auto"/>
                  <w:sz w:val="24"/>
                  <w:szCs w:val="24"/>
                  <w:u w:val="none"/>
                </w:rPr>
                <w:t>5</w:t>
              </w:r>
            </w:hyperlink>
          </w:p>
        </w:tc>
      </w:tr>
      <w:tr w:rsidR="004B3C92" w:rsidRPr="00E12B0B" w:rsidTr="00F1677C">
        <w:tc>
          <w:tcPr>
            <w:tcW w:w="515" w:type="pct"/>
          </w:tcPr>
          <w:p w:rsidR="004B3C92" w:rsidRPr="00E12B0B" w:rsidRDefault="004B3C92" w:rsidP="00E12B0B">
            <w:pPr>
              <w:spacing w:line="360" w:lineRule="auto"/>
              <w:rPr>
                <w:rFonts w:ascii="Times New Roman" w:hAnsi="Times New Roman" w:cs="Times New Roman"/>
                <w:sz w:val="24"/>
                <w:szCs w:val="24"/>
              </w:rPr>
            </w:pPr>
            <w:r w:rsidRPr="00E12B0B">
              <w:rPr>
                <w:rFonts w:ascii="Times New Roman" w:hAnsi="Times New Roman" w:cs="Times New Roman"/>
                <w:sz w:val="24"/>
                <w:szCs w:val="24"/>
              </w:rPr>
              <w:t>1.1</w:t>
            </w:r>
          </w:p>
        </w:tc>
        <w:tc>
          <w:tcPr>
            <w:tcW w:w="4059" w:type="pct"/>
          </w:tcPr>
          <w:p w:rsidR="004B3C92" w:rsidRPr="00E12B0B" w:rsidRDefault="004B3C92" w:rsidP="00E12B0B">
            <w:pPr>
              <w:pStyle w:val="20"/>
              <w:pageBreakBefore/>
              <w:spacing w:before="0" w:after="200" w:line="360" w:lineRule="auto"/>
              <w:outlineLvl w:val="1"/>
              <w:rPr>
                <w:rFonts w:ascii="Times New Roman" w:hAnsi="Times New Roman" w:cs="Times New Roman"/>
                <w:color w:val="auto"/>
                <w:sz w:val="24"/>
                <w:szCs w:val="24"/>
              </w:rPr>
            </w:pPr>
            <w:r w:rsidRPr="00E12B0B">
              <w:rPr>
                <w:rFonts w:ascii="Times New Roman" w:eastAsiaTheme="minorEastAsia" w:hAnsi="Times New Roman" w:cs="Times New Roman"/>
                <w:b w:val="0"/>
                <w:bCs w:val="0"/>
                <w:color w:val="auto"/>
                <w:sz w:val="24"/>
                <w:szCs w:val="24"/>
              </w:rPr>
              <w:t>Основные положения о генеральном плане</w:t>
            </w:r>
          </w:p>
        </w:tc>
        <w:tc>
          <w:tcPr>
            <w:tcW w:w="426" w:type="pct"/>
          </w:tcPr>
          <w:p w:rsidR="004B3C92" w:rsidRPr="00E12B0B" w:rsidRDefault="00FD15E1" w:rsidP="00E65A7C">
            <w:pPr>
              <w:spacing w:line="360" w:lineRule="auto"/>
              <w:rPr>
                <w:rFonts w:ascii="Times New Roman" w:hAnsi="Times New Roman" w:cs="Times New Roman"/>
                <w:sz w:val="24"/>
                <w:szCs w:val="24"/>
              </w:rPr>
            </w:pPr>
            <w:hyperlink w:anchor="_Основные_положения_о" w:history="1">
              <w:r w:rsidR="00E65A7C">
                <w:rPr>
                  <w:rStyle w:val="aff7"/>
                  <w:rFonts w:ascii="Times New Roman" w:hAnsi="Times New Roman" w:cs="Times New Roman"/>
                  <w:color w:val="auto"/>
                  <w:sz w:val="24"/>
                  <w:szCs w:val="24"/>
                  <w:u w:val="none"/>
                </w:rPr>
                <w:t>5</w:t>
              </w:r>
            </w:hyperlink>
          </w:p>
        </w:tc>
      </w:tr>
      <w:tr w:rsidR="004B3C92" w:rsidRPr="00E12B0B" w:rsidTr="00F1677C">
        <w:tc>
          <w:tcPr>
            <w:tcW w:w="515" w:type="pct"/>
          </w:tcPr>
          <w:p w:rsidR="004B3C92" w:rsidRPr="00E12B0B" w:rsidRDefault="004B3C92" w:rsidP="00E12B0B">
            <w:pPr>
              <w:spacing w:line="360" w:lineRule="auto"/>
              <w:rPr>
                <w:rFonts w:ascii="Times New Roman" w:hAnsi="Times New Roman" w:cs="Times New Roman"/>
                <w:sz w:val="24"/>
                <w:szCs w:val="24"/>
              </w:rPr>
            </w:pPr>
            <w:r w:rsidRPr="00E12B0B">
              <w:rPr>
                <w:rFonts w:ascii="Times New Roman" w:hAnsi="Times New Roman" w:cs="Times New Roman"/>
                <w:sz w:val="24"/>
                <w:szCs w:val="24"/>
              </w:rPr>
              <w:t>1.2</w:t>
            </w:r>
          </w:p>
        </w:tc>
        <w:tc>
          <w:tcPr>
            <w:tcW w:w="4059" w:type="pct"/>
          </w:tcPr>
          <w:p w:rsidR="004B3C92" w:rsidRPr="00E12B0B" w:rsidRDefault="004B3C92" w:rsidP="00E12B0B">
            <w:pPr>
              <w:spacing w:line="360" w:lineRule="auto"/>
              <w:rPr>
                <w:rFonts w:ascii="Times New Roman" w:hAnsi="Times New Roman" w:cs="Times New Roman"/>
                <w:sz w:val="24"/>
                <w:szCs w:val="24"/>
              </w:rPr>
            </w:pPr>
            <w:r w:rsidRPr="00E12B0B">
              <w:rPr>
                <w:rFonts w:ascii="Times New Roman" w:eastAsia="Times New Roman" w:hAnsi="Times New Roman" w:cs="Times New Roman"/>
                <w:sz w:val="24"/>
                <w:szCs w:val="24"/>
              </w:rPr>
              <w:t>Цели территориального планирования</w:t>
            </w:r>
          </w:p>
        </w:tc>
        <w:tc>
          <w:tcPr>
            <w:tcW w:w="426" w:type="pct"/>
          </w:tcPr>
          <w:p w:rsidR="004B3C92" w:rsidRPr="00E12B0B" w:rsidRDefault="00FD15E1" w:rsidP="00E65A7C">
            <w:pPr>
              <w:spacing w:line="360" w:lineRule="auto"/>
              <w:rPr>
                <w:rFonts w:ascii="Times New Roman" w:hAnsi="Times New Roman" w:cs="Times New Roman"/>
                <w:sz w:val="24"/>
                <w:szCs w:val="24"/>
              </w:rPr>
            </w:pPr>
            <w:hyperlink w:anchor="_Цели_территориального_планирования" w:history="1">
              <w:r w:rsidR="00E65A7C">
                <w:rPr>
                  <w:rStyle w:val="aff7"/>
                  <w:rFonts w:ascii="Times New Roman" w:hAnsi="Times New Roman" w:cs="Times New Roman"/>
                  <w:color w:val="auto"/>
                  <w:sz w:val="24"/>
                  <w:szCs w:val="24"/>
                  <w:u w:val="none"/>
                </w:rPr>
                <w:t>5</w:t>
              </w:r>
            </w:hyperlink>
          </w:p>
        </w:tc>
      </w:tr>
      <w:tr w:rsidR="004B3C92" w:rsidRPr="00E12B0B" w:rsidTr="00F1677C">
        <w:tc>
          <w:tcPr>
            <w:tcW w:w="515" w:type="pct"/>
          </w:tcPr>
          <w:p w:rsidR="004B3C92" w:rsidRPr="00E12B0B" w:rsidRDefault="004B3C92" w:rsidP="00E12B0B">
            <w:pPr>
              <w:spacing w:line="360" w:lineRule="auto"/>
              <w:rPr>
                <w:rFonts w:ascii="Times New Roman" w:hAnsi="Times New Roman" w:cs="Times New Roman"/>
                <w:sz w:val="24"/>
                <w:szCs w:val="24"/>
              </w:rPr>
            </w:pPr>
            <w:r w:rsidRPr="00E12B0B">
              <w:rPr>
                <w:rFonts w:ascii="Times New Roman" w:hAnsi="Times New Roman" w:cs="Times New Roman"/>
                <w:sz w:val="24"/>
                <w:szCs w:val="24"/>
              </w:rPr>
              <w:t>1.3</w:t>
            </w:r>
          </w:p>
        </w:tc>
        <w:tc>
          <w:tcPr>
            <w:tcW w:w="4059" w:type="pct"/>
          </w:tcPr>
          <w:p w:rsidR="004B3C92" w:rsidRPr="00E12B0B" w:rsidRDefault="004B3C92" w:rsidP="00E12B0B">
            <w:pPr>
              <w:spacing w:line="360" w:lineRule="auto"/>
              <w:rPr>
                <w:rFonts w:ascii="Times New Roman" w:hAnsi="Times New Roman" w:cs="Times New Roman"/>
                <w:sz w:val="24"/>
                <w:szCs w:val="24"/>
              </w:rPr>
            </w:pPr>
            <w:r w:rsidRPr="00E12B0B">
              <w:rPr>
                <w:rFonts w:ascii="Times New Roman" w:eastAsia="Times New Roman" w:hAnsi="Times New Roman" w:cs="Times New Roman"/>
                <w:sz w:val="24"/>
                <w:szCs w:val="24"/>
              </w:rPr>
              <w:t>Задачи территориального планирования</w:t>
            </w:r>
          </w:p>
        </w:tc>
        <w:tc>
          <w:tcPr>
            <w:tcW w:w="426" w:type="pct"/>
          </w:tcPr>
          <w:p w:rsidR="004B3C92" w:rsidRPr="00E12B0B" w:rsidRDefault="00FD15E1" w:rsidP="00E65A7C">
            <w:pPr>
              <w:spacing w:line="360" w:lineRule="auto"/>
              <w:rPr>
                <w:rFonts w:ascii="Times New Roman" w:hAnsi="Times New Roman" w:cs="Times New Roman"/>
                <w:sz w:val="24"/>
                <w:szCs w:val="24"/>
              </w:rPr>
            </w:pPr>
            <w:hyperlink w:anchor="_Задачи_территориального_планировани" w:history="1">
              <w:r w:rsidR="00E65A7C">
                <w:rPr>
                  <w:rStyle w:val="aff7"/>
                  <w:rFonts w:ascii="Times New Roman" w:hAnsi="Times New Roman" w:cs="Times New Roman"/>
                  <w:color w:val="auto"/>
                  <w:sz w:val="24"/>
                  <w:szCs w:val="24"/>
                  <w:u w:val="none"/>
                </w:rPr>
                <w:t>6</w:t>
              </w:r>
            </w:hyperlink>
          </w:p>
        </w:tc>
      </w:tr>
      <w:tr w:rsidR="004B3C92" w:rsidRPr="00E12B0B" w:rsidTr="00F1677C">
        <w:tc>
          <w:tcPr>
            <w:tcW w:w="515" w:type="pct"/>
          </w:tcPr>
          <w:p w:rsidR="004B3C92" w:rsidRPr="00E12B0B" w:rsidRDefault="004B3C92" w:rsidP="00E12B0B">
            <w:pPr>
              <w:spacing w:line="360" w:lineRule="auto"/>
              <w:rPr>
                <w:rFonts w:ascii="Times New Roman" w:hAnsi="Times New Roman" w:cs="Times New Roman"/>
                <w:sz w:val="24"/>
                <w:szCs w:val="24"/>
              </w:rPr>
            </w:pPr>
          </w:p>
        </w:tc>
        <w:tc>
          <w:tcPr>
            <w:tcW w:w="4059" w:type="pct"/>
          </w:tcPr>
          <w:p w:rsidR="004B3C92" w:rsidRPr="00E12B0B" w:rsidRDefault="0051085E" w:rsidP="00E12B0B">
            <w:pPr>
              <w:spacing w:line="360" w:lineRule="auto"/>
              <w:rPr>
                <w:rFonts w:ascii="Times New Roman" w:hAnsi="Times New Roman" w:cs="Times New Roman"/>
                <w:sz w:val="24"/>
                <w:szCs w:val="24"/>
              </w:rPr>
            </w:pPr>
            <w:r w:rsidRPr="00E12B0B">
              <w:rPr>
                <w:rFonts w:ascii="Times New Roman" w:hAnsi="Times New Roman" w:cs="Times New Roman"/>
                <w:sz w:val="24"/>
                <w:szCs w:val="24"/>
              </w:rPr>
              <w:t>РАЗДЕЛ</w:t>
            </w:r>
            <w:r w:rsidR="004B3C92" w:rsidRPr="00E12B0B">
              <w:rPr>
                <w:rFonts w:ascii="Times New Roman" w:hAnsi="Times New Roman" w:cs="Times New Roman"/>
                <w:sz w:val="24"/>
                <w:szCs w:val="24"/>
              </w:rPr>
              <w:t xml:space="preserve"> 2 </w:t>
            </w:r>
            <w:r w:rsidR="004B3C92" w:rsidRPr="00E12B0B">
              <w:rPr>
                <w:rFonts w:ascii="Times New Roman" w:hAnsi="Times New Roman" w:cs="Times New Roman"/>
                <w:caps/>
                <w:sz w:val="24"/>
                <w:szCs w:val="24"/>
              </w:rPr>
              <w:t>Мероприятия по территориальному планированию и последовательность их выполнения</w:t>
            </w:r>
          </w:p>
        </w:tc>
        <w:tc>
          <w:tcPr>
            <w:tcW w:w="426" w:type="pct"/>
          </w:tcPr>
          <w:p w:rsidR="004B3C92" w:rsidRPr="00E12B0B" w:rsidRDefault="00FD15E1" w:rsidP="00E65A7C">
            <w:pPr>
              <w:spacing w:line="360" w:lineRule="auto"/>
              <w:rPr>
                <w:rFonts w:ascii="Times New Roman" w:hAnsi="Times New Roman" w:cs="Times New Roman"/>
                <w:sz w:val="24"/>
                <w:szCs w:val="24"/>
              </w:rPr>
            </w:pPr>
            <w:hyperlink w:anchor="_РАЗДЕЛ_2_Мероприятия" w:history="1">
              <w:r w:rsidR="00E65A7C">
                <w:rPr>
                  <w:rStyle w:val="aff7"/>
                  <w:rFonts w:ascii="Times New Roman" w:hAnsi="Times New Roman" w:cs="Times New Roman"/>
                  <w:color w:val="auto"/>
                  <w:sz w:val="24"/>
                  <w:szCs w:val="24"/>
                  <w:u w:val="none"/>
                </w:rPr>
                <w:t>7</w:t>
              </w:r>
            </w:hyperlink>
          </w:p>
        </w:tc>
      </w:tr>
      <w:tr w:rsidR="00FE247F" w:rsidRPr="00E12B0B" w:rsidTr="00F1677C">
        <w:tc>
          <w:tcPr>
            <w:tcW w:w="515" w:type="pct"/>
          </w:tcPr>
          <w:p w:rsidR="00FE247F" w:rsidRPr="00E12B0B" w:rsidRDefault="00C00138" w:rsidP="00E12B0B">
            <w:pPr>
              <w:spacing w:line="360" w:lineRule="auto"/>
              <w:rPr>
                <w:rFonts w:ascii="Times New Roman" w:hAnsi="Times New Roman" w:cs="Times New Roman"/>
                <w:sz w:val="24"/>
                <w:szCs w:val="24"/>
              </w:rPr>
            </w:pPr>
            <w:r w:rsidRPr="00E12B0B">
              <w:rPr>
                <w:rFonts w:ascii="Times New Roman" w:hAnsi="Times New Roman" w:cs="Times New Roman"/>
                <w:sz w:val="24"/>
                <w:szCs w:val="24"/>
              </w:rPr>
              <w:t>2.1</w:t>
            </w:r>
          </w:p>
        </w:tc>
        <w:tc>
          <w:tcPr>
            <w:tcW w:w="4059" w:type="pct"/>
          </w:tcPr>
          <w:p w:rsidR="00FE247F" w:rsidRPr="00E12B0B" w:rsidRDefault="00C00138" w:rsidP="00E12B0B">
            <w:pPr>
              <w:spacing w:line="360" w:lineRule="auto"/>
              <w:rPr>
                <w:rFonts w:ascii="Times New Roman" w:hAnsi="Times New Roman" w:cs="Times New Roman"/>
                <w:sz w:val="24"/>
                <w:szCs w:val="24"/>
              </w:rPr>
            </w:pPr>
            <w:r w:rsidRPr="00E12B0B">
              <w:rPr>
                <w:rFonts w:ascii="Times New Roman" w:hAnsi="Times New Roman" w:cs="Times New Roman"/>
                <w:sz w:val="24"/>
                <w:szCs w:val="24"/>
              </w:rPr>
              <w:t>Предложение по изменению границ</w:t>
            </w:r>
          </w:p>
        </w:tc>
        <w:tc>
          <w:tcPr>
            <w:tcW w:w="426" w:type="pct"/>
          </w:tcPr>
          <w:p w:rsidR="00FE247F" w:rsidRPr="00E12B0B" w:rsidRDefault="00FD15E1" w:rsidP="00E65A7C">
            <w:pPr>
              <w:spacing w:line="360" w:lineRule="auto"/>
              <w:rPr>
                <w:rFonts w:ascii="Times New Roman" w:hAnsi="Times New Roman" w:cs="Times New Roman"/>
                <w:sz w:val="24"/>
                <w:szCs w:val="24"/>
              </w:rPr>
            </w:pPr>
            <w:hyperlink w:anchor="_2.1_Предложение_по" w:history="1">
              <w:r w:rsidR="00E65A7C">
                <w:rPr>
                  <w:rStyle w:val="aff7"/>
                  <w:rFonts w:ascii="Times New Roman" w:hAnsi="Times New Roman" w:cs="Times New Roman"/>
                  <w:color w:val="auto"/>
                  <w:sz w:val="24"/>
                  <w:szCs w:val="24"/>
                  <w:u w:val="none"/>
                </w:rPr>
                <w:t>7</w:t>
              </w:r>
            </w:hyperlink>
          </w:p>
        </w:tc>
      </w:tr>
      <w:tr w:rsidR="00FE247F" w:rsidRPr="00E12B0B" w:rsidTr="00F1677C">
        <w:tc>
          <w:tcPr>
            <w:tcW w:w="515" w:type="pct"/>
          </w:tcPr>
          <w:p w:rsidR="00FE247F" w:rsidRPr="00E12B0B" w:rsidRDefault="00C00138" w:rsidP="00E12B0B">
            <w:pPr>
              <w:spacing w:line="360" w:lineRule="auto"/>
              <w:rPr>
                <w:rFonts w:ascii="Times New Roman" w:hAnsi="Times New Roman" w:cs="Times New Roman"/>
                <w:sz w:val="24"/>
                <w:szCs w:val="24"/>
              </w:rPr>
            </w:pPr>
            <w:r w:rsidRPr="00E12B0B">
              <w:rPr>
                <w:rFonts w:ascii="Times New Roman" w:hAnsi="Times New Roman" w:cs="Times New Roman"/>
                <w:sz w:val="24"/>
                <w:szCs w:val="24"/>
              </w:rPr>
              <w:t>2.2</w:t>
            </w:r>
          </w:p>
        </w:tc>
        <w:tc>
          <w:tcPr>
            <w:tcW w:w="4059" w:type="pct"/>
          </w:tcPr>
          <w:p w:rsidR="00FE247F" w:rsidRPr="00E12B0B" w:rsidRDefault="00C00138" w:rsidP="00E12B0B">
            <w:pPr>
              <w:spacing w:line="360" w:lineRule="auto"/>
              <w:rPr>
                <w:rFonts w:ascii="Times New Roman" w:hAnsi="Times New Roman" w:cs="Times New Roman"/>
                <w:sz w:val="24"/>
                <w:szCs w:val="24"/>
              </w:rPr>
            </w:pPr>
            <w:r w:rsidRPr="00E12B0B">
              <w:rPr>
                <w:rFonts w:ascii="Times New Roman" w:hAnsi="Times New Roman" w:cs="Times New Roman"/>
                <w:sz w:val="24"/>
                <w:szCs w:val="24"/>
              </w:rPr>
              <w:t>Мероприятия по развитию жилищного строительства</w:t>
            </w:r>
          </w:p>
        </w:tc>
        <w:tc>
          <w:tcPr>
            <w:tcW w:w="426" w:type="pct"/>
          </w:tcPr>
          <w:p w:rsidR="00FE247F" w:rsidRPr="00E12B0B" w:rsidRDefault="00FD15E1" w:rsidP="00E65A7C">
            <w:pPr>
              <w:spacing w:line="360" w:lineRule="auto"/>
              <w:rPr>
                <w:rFonts w:ascii="Times New Roman" w:hAnsi="Times New Roman" w:cs="Times New Roman"/>
                <w:sz w:val="24"/>
                <w:szCs w:val="24"/>
              </w:rPr>
            </w:pPr>
            <w:hyperlink w:anchor="_2.2_Мероприятия_по" w:history="1">
              <w:r w:rsidR="00E65A7C">
                <w:rPr>
                  <w:rStyle w:val="aff7"/>
                  <w:rFonts w:ascii="Times New Roman" w:hAnsi="Times New Roman" w:cs="Times New Roman"/>
                  <w:color w:val="auto"/>
                  <w:sz w:val="24"/>
                  <w:szCs w:val="24"/>
                  <w:u w:val="none"/>
                </w:rPr>
                <w:t>7</w:t>
              </w:r>
            </w:hyperlink>
          </w:p>
        </w:tc>
      </w:tr>
      <w:tr w:rsidR="00FE247F" w:rsidRPr="00E12B0B" w:rsidTr="00F1677C">
        <w:tc>
          <w:tcPr>
            <w:tcW w:w="515" w:type="pct"/>
          </w:tcPr>
          <w:p w:rsidR="00FE247F" w:rsidRPr="00E12B0B" w:rsidRDefault="00C00138" w:rsidP="00E12B0B">
            <w:pPr>
              <w:spacing w:line="360" w:lineRule="auto"/>
              <w:rPr>
                <w:rFonts w:ascii="Times New Roman" w:hAnsi="Times New Roman" w:cs="Times New Roman"/>
                <w:sz w:val="24"/>
                <w:szCs w:val="24"/>
              </w:rPr>
            </w:pPr>
            <w:r w:rsidRPr="00E12B0B">
              <w:rPr>
                <w:rFonts w:ascii="Times New Roman" w:hAnsi="Times New Roman" w:cs="Times New Roman"/>
                <w:sz w:val="24"/>
                <w:szCs w:val="24"/>
              </w:rPr>
              <w:t>2.3</w:t>
            </w:r>
          </w:p>
        </w:tc>
        <w:tc>
          <w:tcPr>
            <w:tcW w:w="4059" w:type="pct"/>
          </w:tcPr>
          <w:p w:rsidR="00FE247F" w:rsidRPr="00E12B0B" w:rsidRDefault="00C00138" w:rsidP="00E12B0B">
            <w:pPr>
              <w:spacing w:line="360" w:lineRule="auto"/>
              <w:rPr>
                <w:rFonts w:ascii="Times New Roman" w:hAnsi="Times New Roman" w:cs="Times New Roman"/>
                <w:sz w:val="24"/>
                <w:szCs w:val="24"/>
              </w:rPr>
            </w:pPr>
            <w:r w:rsidRPr="00E12B0B">
              <w:rPr>
                <w:rFonts w:ascii="Times New Roman" w:hAnsi="Times New Roman" w:cs="Times New Roman"/>
                <w:sz w:val="24"/>
                <w:szCs w:val="24"/>
              </w:rPr>
              <w:t xml:space="preserve">Мероприятия по развитию </w:t>
            </w:r>
            <w:r w:rsidR="00A0658F" w:rsidRPr="00E12B0B">
              <w:rPr>
                <w:rFonts w:ascii="Times New Roman" w:hAnsi="Times New Roman" w:cs="Times New Roman"/>
                <w:sz w:val="24"/>
                <w:szCs w:val="24"/>
              </w:rPr>
              <w:t xml:space="preserve"> </w:t>
            </w:r>
            <w:r w:rsidRPr="00E12B0B">
              <w:rPr>
                <w:rFonts w:ascii="Times New Roman" w:hAnsi="Times New Roman" w:cs="Times New Roman"/>
                <w:sz w:val="24"/>
                <w:szCs w:val="24"/>
              </w:rPr>
              <w:t xml:space="preserve"> сельского хозяйства и малого предпринимательства</w:t>
            </w:r>
          </w:p>
        </w:tc>
        <w:tc>
          <w:tcPr>
            <w:tcW w:w="426" w:type="pct"/>
          </w:tcPr>
          <w:p w:rsidR="00FE247F" w:rsidRPr="00E12B0B" w:rsidRDefault="00FD15E1" w:rsidP="00E65A7C">
            <w:pPr>
              <w:spacing w:line="360" w:lineRule="auto"/>
              <w:rPr>
                <w:rFonts w:ascii="Times New Roman" w:hAnsi="Times New Roman" w:cs="Times New Roman"/>
                <w:sz w:val="24"/>
                <w:szCs w:val="24"/>
              </w:rPr>
            </w:pPr>
            <w:hyperlink w:anchor="_2.3_Мероприятия_по" w:history="1">
              <w:r w:rsidR="00E65A7C">
                <w:rPr>
                  <w:rStyle w:val="aff7"/>
                  <w:rFonts w:ascii="Times New Roman" w:hAnsi="Times New Roman" w:cs="Times New Roman"/>
                  <w:color w:val="auto"/>
                  <w:sz w:val="24"/>
                  <w:szCs w:val="24"/>
                  <w:u w:val="none"/>
                </w:rPr>
                <w:t>8</w:t>
              </w:r>
            </w:hyperlink>
          </w:p>
        </w:tc>
      </w:tr>
      <w:tr w:rsidR="00FE247F" w:rsidRPr="00E12B0B" w:rsidTr="00F1677C">
        <w:tc>
          <w:tcPr>
            <w:tcW w:w="515" w:type="pct"/>
          </w:tcPr>
          <w:p w:rsidR="00FE247F" w:rsidRPr="00E12B0B" w:rsidRDefault="00C00138" w:rsidP="00E12B0B">
            <w:pPr>
              <w:spacing w:line="360" w:lineRule="auto"/>
              <w:rPr>
                <w:rFonts w:ascii="Times New Roman" w:hAnsi="Times New Roman" w:cs="Times New Roman"/>
                <w:sz w:val="24"/>
                <w:szCs w:val="24"/>
              </w:rPr>
            </w:pPr>
            <w:r w:rsidRPr="00E12B0B">
              <w:rPr>
                <w:rFonts w:ascii="Times New Roman" w:hAnsi="Times New Roman" w:cs="Times New Roman"/>
                <w:sz w:val="24"/>
                <w:szCs w:val="24"/>
              </w:rPr>
              <w:t>2.4</w:t>
            </w:r>
          </w:p>
        </w:tc>
        <w:tc>
          <w:tcPr>
            <w:tcW w:w="4059" w:type="pct"/>
          </w:tcPr>
          <w:p w:rsidR="00FE247F" w:rsidRPr="00E12B0B" w:rsidRDefault="00C00138" w:rsidP="00E12B0B">
            <w:pPr>
              <w:spacing w:line="360" w:lineRule="auto"/>
              <w:rPr>
                <w:rFonts w:ascii="Times New Roman" w:hAnsi="Times New Roman" w:cs="Times New Roman"/>
                <w:sz w:val="24"/>
                <w:szCs w:val="24"/>
              </w:rPr>
            </w:pPr>
            <w:r w:rsidRPr="00E12B0B">
              <w:rPr>
                <w:rFonts w:ascii="Times New Roman" w:hAnsi="Times New Roman" w:cs="Times New Roman"/>
                <w:sz w:val="24"/>
                <w:szCs w:val="24"/>
              </w:rPr>
              <w:t>Мероприятия  системы социального и культурно-бытового обслуживания</w:t>
            </w:r>
          </w:p>
        </w:tc>
        <w:tc>
          <w:tcPr>
            <w:tcW w:w="426" w:type="pct"/>
          </w:tcPr>
          <w:p w:rsidR="00FE247F" w:rsidRPr="00E12B0B" w:rsidRDefault="00FD15E1" w:rsidP="00E65A7C">
            <w:pPr>
              <w:spacing w:line="360" w:lineRule="auto"/>
              <w:rPr>
                <w:rFonts w:ascii="Times New Roman" w:hAnsi="Times New Roman" w:cs="Times New Roman"/>
                <w:sz w:val="24"/>
                <w:szCs w:val="24"/>
              </w:rPr>
            </w:pPr>
            <w:hyperlink w:anchor="_2.4_Мероприятия_" w:history="1">
              <w:r w:rsidR="00E65A7C">
                <w:rPr>
                  <w:rStyle w:val="aff7"/>
                  <w:rFonts w:ascii="Times New Roman" w:hAnsi="Times New Roman" w:cs="Times New Roman"/>
                  <w:color w:val="auto"/>
                  <w:sz w:val="24"/>
                  <w:szCs w:val="24"/>
                  <w:u w:val="none"/>
                </w:rPr>
                <w:t>9</w:t>
              </w:r>
            </w:hyperlink>
          </w:p>
        </w:tc>
      </w:tr>
      <w:tr w:rsidR="00FE247F" w:rsidRPr="00E12B0B" w:rsidTr="00F1677C">
        <w:tc>
          <w:tcPr>
            <w:tcW w:w="515" w:type="pct"/>
          </w:tcPr>
          <w:p w:rsidR="00FE247F" w:rsidRPr="00E12B0B" w:rsidRDefault="00C00138" w:rsidP="00E12B0B">
            <w:pPr>
              <w:spacing w:line="360" w:lineRule="auto"/>
              <w:rPr>
                <w:rFonts w:ascii="Times New Roman" w:hAnsi="Times New Roman" w:cs="Times New Roman"/>
                <w:sz w:val="24"/>
                <w:szCs w:val="24"/>
              </w:rPr>
            </w:pPr>
            <w:r w:rsidRPr="00E12B0B">
              <w:rPr>
                <w:rFonts w:ascii="Times New Roman" w:hAnsi="Times New Roman" w:cs="Times New Roman"/>
                <w:sz w:val="24"/>
                <w:szCs w:val="24"/>
              </w:rPr>
              <w:t>2.5</w:t>
            </w:r>
          </w:p>
        </w:tc>
        <w:tc>
          <w:tcPr>
            <w:tcW w:w="4059" w:type="pct"/>
          </w:tcPr>
          <w:p w:rsidR="00FE247F" w:rsidRPr="00E12B0B" w:rsidRDefault="00C00138" w:rsidP="00E12B0B">
            <w:pPr>
              <w:spacing w:line="360" w:lineRule="auto"/>
              <w:rPr>
                <w:rFonts w:ascii="Times New Roman" w:hAnsi="Times New Roman" w:cs="Times New Roman"/>
                <w:sz w:val="24"/>
                <w:szCs w:val="24"/>
              </w:rPr>
            </w:pPr>
            <w:r w:rsidRPr="00E12B0B">
              <w:rPr>
                <w:rFonts w:ascii="Times New Roman" w:hAnsi="Times New Roman" w:cs="Times New Roman"/>
                <w:sz w:val="24"/>
                <w:szCs w:val="24"/>
              </w:rPr>
              <w:t>Мероприятия по развитию инженерной инфраструктуры</w:t>
            </w:r>
          </w:p>
        </w:tc>
        <w:tc>
          <w:tcPr>
            <w:tcW w:w="426" w:type="pct"/>
          </w:tcPr>
          <w:p w:rsidR="00FE247F" w:rsidRPr="00E12B0B" w:rsidRDefault="00FD15E1" w:rsidP="00E65A7C">
            <w:pPr>
              <w:spacing w:line="360" w:lineRule="auto"/>
              <w:rPr>
                <w:rFonts w:ascii="Times New Roman" w:hAnsi="Times New Roman" w:cs="Times New Roman"/>
                <w:sz w:val="24"/>
                <w:szCs w:val="24"/>
              </w:rPr>
            </w:pPr>
            <w:hyperlink w:anchor="_2.5_Мероприятия_по" w:history="1">
              <w:r w:rsidR="00E65A7C">
                <w:rPr>
                  <w:rStyle w:val="aff7"/>
                  <w:rFonts w:ascii="Times New Roman" w:hAnsi="Times New Roman" w:cs="Times New Roman"/>
                  <w:color w:val="auto"/>
                  <w:sz w:val="24"/>
                  <w:szCs w:val="24"/>
                  <w:u w:val="none"/>
                </w:rPr>
                <w:t>9</w:t>
              </w:r>
            </w:hyperlink>
          </w:p>
        </w:tc>
      </w:tr>
      <w:tr w:rsidR="00FE247F" w:rsidRPr="00E12B0B" w:rsidTr="00F1677C">
        <w:tc>
          <w:tcPr>
            <w:tcW w:w="515" w:type="pct"/>
          </w:tcPr>
          <w:p w:rsidR="00FE247F" w:rsidRPr="00E12B0B" w:rsidRDefault="00C00138" w:rsidP="00E12B0B">
            <w:pPr>
              <w:spacing w:line="360" w:lineRule="auto"/>
              <w:rPr>
                <w:rFonts w:ascii="Times New Roman" w:hAnsi="Times New Roman" w:cs="Times New Roman"/>
                <w:sz w:val="24"/>
                <w:szCs w:val="24"/>
              </w:rPr>
            </w:pPr>
            <w:r w:rsidRPr="00E12B0B">
              <w:rPr>
                <w:rFonts w:ascii="Times New Roman" w:hAnsi="Times New Roman" w:cs="Times New Roman"/>
                <w:sz w:val="24"/>
                <w:szCs w:val="24"/>
              </w:rPr>
              <w:t>2.5.1</w:t>
            </w:r>
          </w:p>
        </w:tc>
        <w:tc>
          <w:tcPr>
            <w:tcW w:w="4059" w:type="pct"/>
          </w:tcPr>
          <w:p w:rsidR="00FE247F" w:rsidRPr="00E12B0B" w:rsidRDefault="00C00138" w:rsidP="00E12B0B">
            <w:pPr>
              <w:spacing w:line="360" w:lineRule="auto"/>
              <w:rPr>
                <w:rFonts w:ascii="Times New Roman" w:hAnsi="Times New Roman" w:cs="Times New Roman"/>
                <w:sz w:val="24"/>
                <w:szCs w:val="24"/>
              </w:rPr>
            </w:pPr>
            <w:r w:rsidRPr="00E12B0B">
              <w:rPr>
                <w:rFonts w:ascii="Times New Roman" w:hAnsi="Times New Roman" w:cs="Times New Roman"/>
                <w:sz w:val="24"/>
                <w:szCs w:val="24"/>
              </w:rPr>
              <w:t>Мероприятия по развитию системы электроснабжения</w:t>
            </w:r>
          </w:p>
        </w:tc>
        <w:tc>
          <w:tcPr>
            <w:tcW w:w="426" w:type="pct"/>
          </w:tcPr>
          <w:p w:rsidR="00FE247F" w:rsidRPr="00E12B0B" w:rsidRDefault="00FD15E1" w:rsidP="00E65A7C">
            <w:pPr>
              <w:spacing w:line="360" w:lineRule="auto"/>
              <w:rPr>
                <w:rFonts w:ascii="Times New Roman" w:hAnsi="Times New Roman" w:cs="Times New Roman"/>
                <w:sz w:val="24"/>
                <w:szCs w:val="24"/>
                <w:lang w:val="en-US"/>
              </w:rPr>
            </w:pPr>
            <w:hyperlink w:anchor="_2.5.1_Мероприятия_по" w:history="1">
              <w:r w:rsidR="00E65A7C">
                <w:rPr>
                  <w:rStyle w:val="aff7"/>
                  <w:rFonts w:ascii="Times New Roman" w:hAnsi="Times New Roman" w:cs="Times New Roman"/>
                  <w:color w:val="auto"/>
                  <w:sz w:val="24"/>
                  <w:szCs w:val="24"/>
                  <w:u w:val="none"/>
                </w:rPr>
                <w:t>10</w:t>
              </w:r>
            </w:hyperlink>
          </w:p>
        </w:tc>
      </w:tr>
      <w:tr w:rsidR="00FE247F" w:rsidRPr="00E12B0B" w:rsidTr="00F1677C">
        <w:tc>
          <w:tcPr>
            <w:tcW w:w="515" w:type="pct"/>
          </w:tcPr>
          <w:p w:rsidR="00FE247F" w:rsidRPr="00E12B0B" w:rsidRDefault="00C00138" w:rsidP="00E12B0B">
            <w:pPr>
              <w:spacing w:line="360" w:lineRule="auto"/>
              <w:rPr>
                <w:rFonts w:ascii="Times New Roman" w:hAnsi="Times New Roman" w:cs="Times New Roman"/>
                <w:sz w:val="24"/>
                <w:szCs w:val="24"/>
              </w:rPr>
            </w:pPr>
            <w:r w:rsidRPr="00E12B0B">
              <w:rPr>
                <w:rFonts w:ascii="Times New Roman" w:hAnsi="Times New Roman" w:cs="Times New Roman"/>
                <w:sz w:val="24"/>
                <w:szCs w:val="24"/>
              </w:rPr>
              <w:t>2.5.2</w:t>
            </w:r>
          </w:p>
        </w:tc>
        <w:tc>
          <w:tcPr>
            <w:tcW w:w="4059" w:type="pct"/>
          </w:tcPr>
          <w:p w:rsidR="00FE247F" w:rsidRPr="00E12B0B" w:rsidRDefault="00C00138" w:rsidP="00E12B0B">
            <w:pPr>
              <w:spacing w:line="360" w:lineRule="auto"/>
              <w:rPr>
                <w:rFonts w:ascii="Times New Roman" w:hAnsi="Times New Roman" w:cs="Times New Roman"/>
                <w:sz w:val="24"/>
                <w:szCs w:val="24"/>
              </w:rPr>
            </w:pPr>
            <w:r w:rsidRPr="00E12B0B">
              <w:rPr>
                <w:rFonts w:ascii="Times New Roman" w:hAnsi="Times New Roman" w:cs="Times New Roman"/>
                <w:sz w:val="24"/>
                <w:szCs w:val="24"/>
              </w:rPr>
              <w:t>Мероприятия по развитию системы газоснабжения</w:t>
            </w:r>
          </w:p>
        </w:tc>
        <w:tc>
          <w:tcPr>
            <w:tcW w:w="426" w:type="pct"/>
          </w:tcPr>
          <w:p w:rsidR="00FE247F" w:rsidRPr="00E12B0B" w:rsidRDefault="00FD15E1" w:rsidP="00E65A7C">
            <w:pPr>
              <w:spacing w:line="360" w:lineRule="auto"/>
              <w:rPr>
                <w:rFonts w:ascii="Times New Roman" w:hAnsi="Times New Roman" w:cs="Times New Roman"/>
                <w:sz w:val="24"/>
                <w:szCs w:val="24"/>
              </w:rPr>
            </w:pPr>
            <w:hyperlink w:anchor="_2.5.2_Мероприятия_по" w:history="1">
              <w:r w:rsidR="0096098E" w:rsidRPr="00E12B0B">
                <w:rPr>
                  <w:rStyle w:val="aff7"/>
                  <w:rFonts w:ascii="Times New Roman" w:hAnsi="Times New Roman" w:cs="Times New Roman"/>
                  <w:color w:val="auto"/>
                  <w:sz w:val="24"/>
                  <w:szCs w:val="24"/>
                  <w:u w:val="none"/>
                </w:rPr>
                <w:t>1</w:t>
              </w:r>
              <w:r w:rsidR="00E65A7C">
                <w:rPr>
                  <w:rStyle w:val="aff7"/>
                  <w:rFonts w:ascii="Times New Roman" w:hAnsi="Times New Roman" w:cs="Times New Roman"/>
                  <w:color w:val="auto"/>
                  <w:sz w:val="24"/>
                  <w:szCs w:val="24"/>
                  <w:u w:val="none"/>
                </w:rPr>
                <w:t>0</w:t>
              </w:r>
            </w:hyperlink>
          </w:p>
        </w:tc>
      </w:tr>
      <w:tr w:rsidR="00FE247F" w:rsidRPr="00E12B0B" w:rsidTr="00F1677C">
        <w:tc>
          <w:tcPr>
            <w:tcW w:w="515" w:type="pct"/>
          </w:tcPr>
          <w:p w:rsidR="00FE247F" w:rsidRPr="00E12B0B" w:rsidRDefault="00C00138" w:rsidP="00E12B0B">
            <w:pPr>
              <w:spacing w:line="360" w:lineRule="auto"/>
              <w:rPr>
                <w:rFonts w:ascii="Times New Roman" w:hAnsi="Times New Roman" w:cs="Times New Roman"/>
                <w:sz w:val="24"/>
                <w:szCs w:val="24"/>
              </w:rPr>
            </w:pPr>
            <w:r w:rsidRPr="00E12B0B">
              <w:rPr>
                <w:rFonts w:ascii="Times New Roman" w:hAnsi="Times New Roman" w:cs="Times New Roman"/>
                <w:sz w:val="24"/>
                <w:szCs w:val="24"/>
              </w:rPr>
              <w:t>2.5.3</w:t>
            </w:r>
          </w:p>
        </w:tc>
        <w:tc>
          <w:tcPr>
            <w:tcW w:w="4059" w:type="pct"/>
          </w:tcPr>
          <w:p w:rsidR="00FE247F" w:rsidRPr="00E12B0B" w:rsidRDefault="00C00138" w:rsidP="00E12B0B">
            <w:pPr>
              <w:spacing w:line="360" w:lineRule="auto"/>
              <w:rPr>
                <w:rFonts w:ascii="Times New Roman" w:hAnsi="Times New Roman" w:cs="Times New Roman"/>
                <w:sz w:val="24"/>
                <w:szCs w:val="24"/>
              </w:rPr>
            </w:pPr>
            <w:r w:rsidRPr="00E12B0B">
              <w:rPr>
                <w:rFonts w:ascii="Times New Roman" w:hAnsi="Times New Roman" w:cs="Times New Roman"/>
                <w:sz w:val="24"/>
                <w:szCs w:val="24"/>
              </w:rPr>
              <w:t>Мероприятия по развитию системы водоснабжения</w:t>
            </w:r>
          </w:p>
        </w:tc>
        <w:tc>
          <w:tcPr>
            <w:tcW w:w="426" w:type="pct"/>
          </w:tcPr>
          <w:p w:rsidR="00FE247F" w:rsidRPr="00E12B0B" w:rsidRDefault="00FD15E1" w:rsidP="00E65A7C">
            <w:pPr>
              <w:spacing w:line="360" w:lineRule="auto"/>
              <w:rPr>
                <w:rFonts w:ascii="Times New Roman" w:hAnsi="Times New Roman" w:cs="Times New Roman"/>
                <w:sz w:val="24"/>
                <w:szCs w:val="24"/>
              </w:rPr>
            </w:pPr>
            <w:hyperlink w:anchor="_2.5.3_Мероприятия_по" w:history="1">
              <w:r w:rsidR="0096098E" w:rsidRPr="00E12B0B">
                <w:rPr>
                  <w:rStyle w:val="aff7"/>
                  <w:rFonts w:ascii="Times New Roman" w:hAnsi="Times New Roman" w:cs="Times New Roman"/>
                  <w:color w:val="auto"/>
                  <w:sz w:val="24"/>
                  <w:szCs w:val="24"/>
                  <w:u w:val="none"/>
                </w:rPr>
                <w:t>1</w:t>
              </w:r>
              <w:r w:rsidR="00E65A7C">
                <w:rPr>
                  <w:rStyle w:val="aff7"/>
                  <w:rFonts w:ascii="Times New Roman" w:hAnsi="Times New Roman" w:cs="Times New Roman"/>
                  <w:color w:val="auto"/>
                  <w:sz w:val="24"/>
                  <w:szCs w:val="24"/>
                  <w:u w:val="none"/>
                </w:rPr>
                <w:t>0</w:t>
              </w:r>
            </w:hyperlink>
          </w:p>
        </w:tc>
      </w:tr>
      <w:tr w:rsidR="00FE247F" w:rsidRPr="00E12B0B" w:rsidTr="00F1677C">
        <w:tc>
          <w:tcPr>
            <w:tcW w:w="515" w:type="pct"/>
          </w:tcPr>
          <w:p w:rsidR="00FE247F" w:rsidRPr="00E12B0B" w:rsidRDefault="00C00138" w:rsidP="00E12B0B">
            <w:pPr>
              <w:spacing w:line="360" w:lineRule="auto"/>
              <w:rPr>
                <w:rFonts w:ascii="Times New Roman" w:hAnsi="Times New Roman" w:cs="Times New Roman"/>
                <w:sz w:val="24"/>
                <w:szCs w:val="24"/>
              </w:rPr>
            </w:pPr>
            <w:r w:rsidRPr="00E12B0B">
              <w:rPr>
                <w:rFonts w:ascii="Times New Roman" w:hAnsi="Times New Roman" w:cs="Times New Roman"/>
                <w:sz w:val="24"/>
                <w:szCs w:val="24"/>
              </w:rPr>
              <w:t>2.5.4</w:t>
            </w:r>
          </w:p>
        </w:tc>
        <w:tc>
          <w:tcPr>
            <w:tcW w:w="4059" w:type="pct"/>
          </w:tcPr>
          <w:p w:rsidR="00FE247F" w:rsidRPr="00E12B0B" w:rsidRDefault="00061F6D" w:rsidP="00E12B0B">
            <w:pPr>
              <w:spacing w:line="360" w:lineRule="auto"/>
              <w:rPr>
                <w:rFonts w:ascii="Times New Roman" w:hAnsi="Times New Roman" w:cs="Times New Roman"/>
                <w:sz w:val="24"/>
                <w:szCs w:val="24"/>
              </w:rPr>
            </w:pPr>
            <w:r w:rsidRPr="00E12B0B">
              <w:rPr>
                <w:rFonts w:ascii="Times New Roman" w:hAnsi="Times New Roman" w:cs="Times New Roman"/>
                <w:sz w:val="24"/>
                <w:szCs w:val="24"/>
              </w:rPr>
              <w:t>Мероприятия по развитию системы водоотведения</w:t>
            </w:r>
          </w:p>
        </w:tc>
        <w:tc>
          <w:tcPr>
            <w:tcW w:w="426" w:type="pct"/>
          </w:tcPr>
          <w:p w:rsidR="00FE247F" w:rsidRPr="00E12B0B" w:rsidRDefault="00FD15E1" w:rsidP="00E65A7C">
            <w:pPr>
              <w:spacing w:line="360" w:lineRule="auto"/>
              <w:rPr>
                <w:rFonts w:ascii="Times New Roman" w:hAnsi="Times New Roman" w:cs="Times New Roman"/>
                <w:sz w:val="24"/>
                <w:szCs w:val="24"/>
              </w:rPr>
            </w:pPr>
            <w:hyperlink w:anchor="_2.5.4_Мероприятия_по" w:history="1">
              <w:r w:rsidR="0096098E" w:rsidRPr="00E12B0B">
                <w:rPr>
                  <w:rStyle w:val="aff7"/>
                  <w:rFonts w:ascii="Times New Roman" w:hAnsi="Times New Roman" w:cs="Times New Roman"/>
                  <w:color w:val="auto"/>
                  <w:sz w:val="24"/>
                  <w:szCs w:val="24"/>
                  <w:u w:val="none"/>
                </w:rPr>
                <w:t>1</w:t>
              </w:r>
              <w:r w:rsidR="00E65A7C">
                <w:rPr>
                  <w:rStyle w:val="aff7"/>
                  <w:rFonts w:ascii="Times New Roman" w:hAnsi="Times New Roman" w:cs="Times New Roman"/>
                  <w:color w:val="auto"/>
                  <w:sz w:val="24"/>
                  <w:szCs w:val="24"/>
                  <w:u w:val="none"/>
                </w:rPr>
                <w:t>1</w:t>
              </w:r>
            </w:hyperlink>
          </w:p>
        </w:tc>
      </w:tr>
      <w:tr w:rsidR="0096098E" w:rsidRPr="00E12B0B" w:rsidTr="00F1677C">
        <w:tc>
          <w:tcPr>
            <w:tcW w:w="515" w:type="pct"/>
          </w:tcPr>
          <w:p w:rsidR="0096098E" w:rsidRPr="00E12B0B" w:rsidRDefault="0096098E" w:rsidP="00E12B0B">
            <w:pPr>
              <w:spacing w:line="360" w:lineRule="auto"/>
              <w:rPr>
                <w:rFonts w:ascii="Times New Roman" w:hAnsi="Times New Roman" w:cs="Times New Roman"/>
                <w:sz w:val="24"/>
                <w:szCs w:val="24"/>
              </w:rPr>
            </w:pPr>
            <w:r w:rsidRPr="00E12B0B">
              <w:rPr>
                <w:rFonts w:ascii="Times New Roman" w:hAnsi="Times New Roman" w:cs="Times New Roman"/>
                <w:sz w:val="24"/>
                <w:szCs w:val="24"/>
              </w:rPr>
              <w:t>2.5.5</w:t>
            </w:r>
          </w:p>
        </w:tc>
        <w:tc>
          <w:tcPr>
            <w:tcW w:w="4059" w:type="pct"/>
          </w:tcPr>
          <w:p w:rsidR="0096098E" w:rsidRPr="00E12B0B" w:rsidRDefault="00061F6D" w:rsidP="00E12B0B">
            <w:pPr>
              <w:spacing w:line="360" w:lineRule="auto"/>
              <w:rPr>
                <w:rFonts w:ascii="Times New Roman" w:hAnsi="Times New Roman" w:cs="Times New Roman"/>
                <w:sz w:val="24"/>
                <w:szCs w:val="24"/>
              </w:rPr>
            </w:pPr>
            <w:r w:rsidRPr="00E12B0B">
              <w:rPr>
                <w:rFonts w:ascii="Times New Roman" w:hAnsi="Times New Roman" w:cs="Times New Roman"/>
                <w:sz w:val="24"/>
                <w:szCs w:val="24"/>
              </w:rPr>
              <w:t>Мероприятия по развитию системы связи</w:t>
            </w:r>
          </w:p>
        </w:tc>
        <w:tc>
          <w:tcPr>
            <w:tcW w:w="426" w:type="pct"/>
          </w:tcPr>
          <w:p w:rsidR="0096098E" w:rsidRPr="00E12B0B" w:rsidRDefault="0096098E" w:rsidP="00E65A7C">
            <w:pPr>
              <w:spacing w:line="360" w:lineRule="auto"/>
              <w:rPr>
                <w:rFonts w:ascii="Times New Roman" w:hAnsi="Times New Roman" w:cs="Times New Roman"/>
                <w:sz w:val="24"/>
                <w:szCs w:val="24"/>
              </w:rPr>
            </w:pPr>
            <w:r w:rsidRPr="00E12B0B">
              <w:rPr>
                <w:rFonts w:ascii="Times New Roman" w:hAnsi="Times New Roman" w:cs="Times New Roman"/>
                <w:sz w:val="24"/>
                <w:szCs w:val="24"/>
              </w:rPr>
              <w:t>1</w:t>
            </w:r>
            <w:r w:rsidR="00E65A7C">
              <w:rPr>
                <w:rFonts w:ascii="Times New Roman" w:hAnsi="Times New Roman" w:cs="Times New Roman"/>
                <w:sz w:val="24"/>
                <w:szCs w:val="24"/>
              </w:rPr>
              <w:t>1</w:t>
            </w:r>
          </w:p>
        </w:tc>
      </w:tr>
      <w:tr w:rsidR="00FE247F" w:rsidRPr="00E12B0B" w:rsidTr="00F1677C">
        <w:tc>
          <w:tcPr>
            <w:tcW w:w="515" w:type="pct"/>
          </w:tcPr>
          <w:p w:rsidR="00FE247F" w:rsidRPr="00E12B0B" w:rsidRDefault="00C00138" w:rsidP="00E12B0B">
            <w:pPr>
              <w:spacing w:line="360" w:lineRule="auto"/>
              <w:rPr>
                <w:rFonts w:ascii="Times New Roman" w:hAnsi="Times New Roman" w:cs="Times New Roman"/>
                <w:sz w:val="24"/>
                <w:szCs w:val="24"/>
              </w:rPr>
            </w:pPr>
            <w:r w:rsidRPr="00E12B0B">
              <w:rPr>
                <w:rFonts w:ascii="Times New Roman" w:hAnsi="Times New Roman" w:cs="Times New Roman"/>
                <w:sz w:val="24"/>
                <w:szCs w:val="24"/>
              </w:rPr>
              <w:t>2.6</w:t>
            </w:r>
          </w:p>
        </w:tc>
        <w:tc>
          <w:tcPr>
            <w:tcW w:w="4059" w:type="pct"/>
          </w:tcPr>
          <w:p w:rsidR="00FE247F" w:rsidRPr="00E12B0B" w:rsidRDefault="00C00138" w:rsidP="00E12B0B">
            <w:pPr>
              <w:spacing w:line="360" w:lineRule="auto"/>
              <w:rPr>
                <w:rFonts w:ascii="Times New Roman" w:hAnsi="Times New Roman" w:cs="Times New Roman"/>
                <w:sz w:val="24"/>
                <w:szCs w:val="24"/>
              </w:rPr>
            </w:pPr>
            <w:r w:rsidRPr="00E12B0B">
              <w:rPr>
                <w:rFonts w:ascii="Times New Roman" w:hAnsi="Times New Roman" w:cs="Times New Roman"/>
                <w:sz w:val="24"/>
                <w:szCs w:val="24"/>
              </w:rPr>
              <w:t>Мероприятия по развитию транспортной инфраструктуры</w:t>
            </w:r>
          </w:p>
        </w:tc>
        <w:tc>
          <w:tcPr>
            <w:tcW w:w="426" w:type="pct"/>
          </w:tcPr>
          <w:p w:rsidR="00FE247F" w:rsidRPr="00E12B0B" w:rsidRDefault="00FD15E1" w:rsidP="00E65A7C">
            <w:pPr>
              <w:spacing w:line="360" w:lineRule="auto"/>
              <w:rPr>
                <w:rFonts w:ascii="Times New Roman" w:hAnsi="Times New Roman" w:cs="Times New Roman"/>
                <w:sz w:val="24"/>
                <w:szCs w:val="24"/>
                <w:lang w:val="en-US"/>
              </w:rPr>
            </w:pPr>
            <w:hyperlink w:anchor="_2.6_Мероприятия_по" w:history="1">
              <w:r w:rsidR="00E65A7C">
                <w:rPr>
                  <w:rStyle w:val="aff7"/>
                  <w:rFonts w:ascii="Times New Roman" w:hAnsi="Times New Roman" w:cs="Times New Roman"/>
                  <w:color w:val="auto"/>
                  <w:sz w:val="24"/>
                  <w:szCs w:val="24"/>
                  <w:u w:val="none"/>
                </w:rPr>
                <w:t>12</w:t>
              </w:r>
            </w:hyperlink>
          </w:p>
        </w:tc>
      </w:tr>
      <w:tr w:rsidR="00C00138" w:rsidRPr="00E12B0B" w:rsidTr="00F1677C">
        <w:tc>
          <w:tcPr>
            <w:tcW w:w="515" w:type="pct"/>
          </w:tcPr>
          <w:p w:rsidR="00C00138" w:rsidRPr="00E12B0B" w:rsidRDefault="00C00138" w:rsidP="00E12B0B">
            <w:pPr>
              <w:spacing w:line="360" w:lineRule="auto"/>
              <w:rPr>
                <w:rFonts w:ascii="Times New Roman" w:hAnsi="Times New Roman" w:cs="Times New Roman"/>
                <w:sz w:val="24"/>
                <w:szCs w:val="24"/>
              </w:rPr>
            </w:pPr>
            <w:r w:rsidRPr="00E12B0B">
              <w:rPr>
                <w:rFonts w:ascii="Times New Roman" w:hAnsi="Times New Roman" w:cs="Times New Roman"/>
                <w:sz w:val="24"/>
                <w:szCs w:val="24"/>
              </w:rPr>
              <w:t>2.6.1</w:t>
            </w:r>
          </w:p>
        </w:tc>
        <w:tc>
          <w:tcPr>
            <w:tcW w:w="4059" w:type="pct"/>
          </w:tcPr>
          <w:p w:rsidR="00C00138" w:rsidRPr="00E12B0B" w:rsidRDefault="00C00138" w:rsidP="00E12B0B">
            <w:pPr>
              <w:spacing w:line="360" w:lineRule="auto"/>
              <w:rPr>
                <w:rFonts w:ascii="Times New Roman" w:hAnsi="Times New Roman" w:cs="Times New Roman"/>
                <w:sz w:val="24"/>
                <w:szCs w:val="24"/>
              </w:rPr>
            </w:pPr>
            <w:r w:rsidRPr="00E12B0B">
              <w:rPr>
                <w:rFonts w:ascii="Times New Roman" w:hAnsi="Times New Roman" w:cs="Times New Roman"/>
                <w:sz w:val="24"/>
                <w:szCs w:val="24"/>
              </w:rPr>
              <w:t>Автомобильные дороги</w:t>
            </w:r>
          </w:p>
        </w:tc>
        <w:tc>
          <w:tcPr>
            <w:tcW w:w="426" w:type="pct"/>
          </w:tcPr>
          <w:p w:rsidR="00C00138" w:rsidRPr="00E12B0B" w:rsidRDefault="00FD15E1" w:rsidP="00E65A7C">
            <w:pPr>
              <w:spacing w:line="360" w:lineRule="auto"/>
              <w:rPr>
                <w:rFonts w:ascii="Times New Roman" w:hAnsi="Times New Roman" w:cs="Times New Roman"/>
                <w:sz w:val="24"/>
                <w:szCs w:val="24"/>
                <w:lang w:val="en-US"/>
              </w:rPr>
            </w:pPr>
            <w:hyperlink w:anchor="_2.6.1_Автомобильные_дороги" w:history="1">
              <w:r w:rsidR="00E65A7C">
                <w:rPr>
                  <w:rStyle w:val="aff7"/>
                  <w:rFonts w:ascii="Times New Roman" w:hAnsi="Times New Roman" w:cs="Times New Roman"/>
                  <w:color w:val="auto"/>
                  <w:sz w:val="24"/>
                  <w:szCs w:val="24"/>
                  <w:u w:val="none"/>
                </w:rPr>
                <w:t>12</w:t>
              </w:r>
            </w:hyperlink>
          </w:p>
        </w:tc>
      </w:tr>
      <w:tr w:rsidR="0096098E" w:rsidRPr="00E12B0B" w:rsidTr="00F1677C">
        <w:tc>
          <w:tcPr>
            <w:tcW w:w="515" w:type="pct"/>
          </w:tcPr>
          <w:p w:rsidR="0096098E" w:rsidRPr="00E12B0B" w:rsidRDefault="0096098E" w:rsidP="00E12B0B">
            <w:pPr>
              <w:spacing w:line="360" w:lineRule="auto"/>
              <w:rPr>
                <w:rFonts w:ascii="Times New Roman" w:hAnsi="Times New Roman" w:cs="Times New Roman"/>
                <w:sz w:val="24"/>
                <w:szCs w:val="24"/>
              </w:rPr>
            </w:pPr>
            <w:r w:rsidRPr="00E12B0B">
              <w:rPr>
                <w:rFonts w:ascii="Times New Roman" w:hAnsi="Times New Roman" w:cs="Times New Roman"/>
                <w:sz w:val="24"/>
                <w:szCs w:val="24"/>
              </w:rPr>
              <w:t>2.7</w:t>
            </w:r>
          </w:p>
        </w:tc>
        <w:tc>
          <w:tcPr>
            <w:tcW w:w="4059" w:type="pct"/>
          </w:tcPr>
          <w:p w:rsidR="0096098E" w:rsidRPr="00E12B0B" w:rsidRDefault="00061F6D" w:rsidP="00E12B0B">
            <w:pPr>
              <w:spacing w:line="360" w:lineRule="auto"/>
              <w:rPr>
                <w:rFonts w:ascii="Times New Roman" w:hAnsi="Times New Roman" w:cs="Times New Roman"/>
                <w:sz w:val="24"/>
                <w:szCs w:val="24"/>
              </w:rPr>
            </w:pPr>
            <w:r w:rsidRPr="00E12B0B">
              <w:rPr>
                <w:rFonts w:ascii="Times New Roman" w:hAnsi="Times New Roman" w:cs="Times New Roman"/>
                <w:sz w:val="24"/>
                <w:szCs w:val="24"/>
              </w:rPr>
              <w:t>Мероприятия по развитию системы сбора и вывоза бытовых отходов</w:t>
            </w:r>
          </w:p>
        </w:tc>
        <w:tc>
          <w:tcPr>
            <w:tcW w:w="426" w:type="pct"/>
          </w:tcPr>
          <w:p w:rsidR="0096098E" w:rsidRPr="00E12B0B" w:rsidRDefault="00E65A7C" w:rsidP="00E12B0B">
            <w:pPr>
              <w:spacing w:line="360" w:lineRule="auto"/>
              <w:rPr>
                <w:rFonts w:ascii="Times New Roman" w:hAnsi="Times New Roman" w:cs="Times New Roman"/>
                <w:sz w:val="24"/>
                <w:szCs w:val="24"/>
                <w:lang w:val="en-US"/>
              </w:rPr>
            </w:pPr>
            <w:r>
              <w:rPr>
                <w:rFonts w:ascii="Times New Roman" w:hAnsi="Times New Roman" w:cs="Times New Roman"/>
                <w:sz w:val="24"/>
                <w:szCs w:val="24"/>
              </w:rPr>
              <w:t>12</w:t>
            </w:r>
          </w:p>
        </w:tc>
      </w:tr>
      <w:tr w:rsidR="00DC5136" w:rsidRPr="00E12B0B" w:rsidTr="00F1677C">
        <w:tc>
          <w:tcPr>
            <w:tcW w:w="515" w:type="pct"/>
          </w:tcPr>
          <w:p w:rsidR="00DC5136" w:rsidRPr="00E12B0B" w:rsidRDefault="00DC5136" w:rsidP="00E12B0B">
            <w:pPr>
              <w:spacing w:line="360" w:lineRule="auto"/>
              <w:rPr>
                <w:rFonts w:ascii="Times New Roman" w:hAnsi="Times New Roman" w:cs="Times New Roman"/>
                <w:sz w:val="24"/>
                <w:szCs w:val="24"/>
              </w:rPr>
            </w:pPr>
            <w:r w:rsidRPr="00E12B0B">
              <w:rPr>
                <w:rFonts w:ascii="Times New Roman" w:hAnsi="Times New Roman" w:cs="Times New Roman"/>
                <w:sz w:val="24"/>
                <w:szCs w:val="24"/>
              </w:rPr>
              <w:t>2.8</w:t>
            </w:r>
          </w:p>
        </w:tc>
        <w:tc>
          <w:tcPr>
            <w:tcW w:w="4059" w:type="pct"/>
          </w:tcPr>
          <w:p w:rsidR="00DC5136" w:rsidRPr="00E12B0B" w:rsidRDefault="00DC5136" w:rsidP="00E12B0B">
            <w:pPr>
              <w:spacing w:line="360" w:lineRule="auto"/>
              <w:rPr>
                <w:rFonts w:ascii="Times New Roman" w:hAnsi="Times New Roman" w:cs="Times New Roman"/>
                <w:sz w:val="24"/>
                <w:szCs w:val="24"/>
              </w:rPr>
            </w:pPr>
            <w:r w:rsidRPr="00E12B0B">
              <w:rPr>
                <w:rFonts w:ascii="Times New Roman" w:hAnsi="Times New Roman" w:cs="Times New Roman"/>
                <w:sz w:val="24"/>
                <w:szCs w:val="24"/>
              </w:rPr>
              <w:t>Мероприятия по обеспечению экологической безопасности на территории  МО «</w:t>
            </w:r>
            <w:proofErr w:type="spellStart"/>
            <w:r w:rsidRPr="00E12B0B">
              <w:rPr>
                <w:rFonts w:ascii="Times New Roman" w:hAnsi="Times New Roman" w:cs="Times New Roman"/>
                <w:sz w:val="24"/>
                <w:szCs w:val="24"/>
              </w:rPr>
              <w:t>Большеключинское</w:t>
            </w:r>
            <w:proofErr w:type="spellEnd"/>
            <w:r w:rsidRPr="00E12B0B">
              <w:rPr>
                <w:rFonts w:ascii="Times New Roman" w:hAnsi="Times New Roman" w:cs="Times New Roman"/>
                <w:sz w:val="24"/>
                <w:szCs w:val="24"/>
              </w:rPr>
              <w:t xml:space="preserve"> сельское поселение»</w:t>
            </w:r>
          </w:p>
        </w:tc>
        <w:tc>
          <w:tcPr>
            <w:tcW w:w="426" w:type="pct"/>
          </w:tcPr>
          <w:p w:rsidR="00DC5136" w:rsidRPr="00E12B0B" w:rsidRDefault="00E65A7C" w:rsidP="00E12B0B">
            <w:pPr>
              <w:spacing w:line="360" w:lineRule="auto"/>
              <w:rPr>
                <w:rFonts w:ascii="Times New Roman" w:hAnsi="Times New Roman" w:cs="Times New Roman"/>
                <w:sz w:val="24"/>
                <w:szCs w:val="24"/>
              </w:rPr>
            </w:pPr>
            <w:r>
              <w:rPr>
                <w:rFonts w:ascii="Times New Roman" w:hAnsi="Times New Roman" w:cs="Times New Roman"/>
                <w:sz w:val="24"/>
                <w:szCs w:val="24"/>
              </w:rPr>
              <w:t>13</w:t>
            </w:r>
          </w:p>
        </w:tc>
      </w:tr>
      <w:tr w:rsidR="00C00138" w:rsidRPr="00E12B0B" w:rsidTr="00F1677C">
        <w:tc>
          <w:tcPr>
            <w:tcW w:w="515" w:type="pct"/>
          </w:tcPr>
          <w:p w:rsidR="00C00138" w:rsidRPr="00E12B0B" w:rsidRDefault="00D3040B" w:rsidP="00E12B0B">
            <w:pPr>
              <w:spacing w:line="360" w:lineRule="auto"/>
              <w:rPr>
                <w:rFonts w:ascii="Times New Roman" w:hAnsi="Times New Roman" w:cs="Times New Roman"/>
                <w:sz w:val="24"/>
                <w:szCs w:val="24"/>
              </w:rPr>
            </w:pPr>
            <w:r w:rsidRPr="00E12B0B">
              <w:rPr>
                <w:rFonts w:ascii="Times New Roman" w:hAnsi="Times New Roman" w:cs="Times New Roman"/>
                <w:sz w:val="24"/>
                <w:szCs w:val="24"/>
              </w:rPr>
              <w:t>2.8</w:t>
            </w:r>
            <w:r w:rsidR="00DC5136" w:rsidRPr="00E12B0B">
              <w:rPr>
                <w:rFonts w:ascii="Times New Roman" w:hAnsi="Times New Roman" w:cs="Times New Roman"/>
                <w:sz w:val="24"/>
                <w:szCs w:val="24"/>
              </w:rPr>
              <w:t>.1</w:t>
            </w:r>
          </w:p>
        </w:tc>
        <w:tc>
          <w:tcPr>
            <w:tcW w:w="4059" w:type="pct"/>
          </w:tcPr>
          <w:p w:rsidR="00C00138" w:rsidRPr="00E12B0B" w:rsidRDefault="006A1D62" w:rsidP="00E12B0B">
            <w:pPr>
              <w:spacing w:line="360" w:lineRule="auto"/>
              <w:rPr>
                <w:rFonts w:ascii="Times New Roman" w:hAnsi="Times New Roman" w:cs="Times New Roman"/>
                <w:sz w:val="24"/>
                <w:szCs w:val="24"/>
              </w:rPr>
            </w:pPr>
            <w:r w:rsidRPr="00E12B0B">
              <w:rPr>
                <w:rFonts w:ascii="Times New Roman" w:hAnsi="Times New Roman" w:cs="Times New Roman"/>
                <w:sz w:val="24"/>
                <w:szCs w:val="24"/>
              </w:rPr>
              <w:t>Мероприятия по охране природы и рациональному природопользованию</w:t>
            </w:r>
          </w:p>
        </w:tc>
        <w:tc>
          <w:tcPr>
            <w:tcW w:w="426" w:type="pct"/>
          </w:tcPr>
          <w:p w:rsidR="00C00138" w:rsidRPr="00E12B0B" w:rsidRDefault="00FD15E1" w:rsidP="00E65A7C">
            <w:pPr>
              <w:spacing w:line="360" w:lineRule="auto"/>
              <w:rPr>
                <w:rFonts w:ascii="Times New Roman" w:hAnsi="Times New Roman" w:cs="Times New Roman"/>
                <w:sz w:val="24"/>
                <w:szCs w:val="24"/>
                <w:lang w:val="en-US"/>
              </w:rPr>
            </w:pPr>
            <w:hyperlink w:anchor="_2.8_Мероприятия_по" w:history="1">
              <w:r w:rsidR="00E65A7C">
                <w:rPr>
                  <w:rStyle w:val="aff7"/>
                  <w:rFonts w:ascii="Times New Roman" w:hAnsi="Times New Roman" w:cs="Times New Roman"/>
                  <w:color w:val="auto"/>
                  <w:sz w:val="24"/>
                  <w:szCs w:val="24"/>
                  <w:u w:val="none"/>
                </w:rPr>
                <w:t>14</w:t>
              </w:r>
            </w:hyperlink>
          </w:p>
        </w:tc>
      </w:tr>
      <w:tr w:rsidR="00DC5136" w:rsidRPr="00E12B0B" w:rsidTr="00F1677C">
        <w:tc>
          <w:tcPr>
            <w:tcW w:w="515" w:type="pct"/>
          </w:tcPr>
          <w:p w:rsidR="00DC5136" w:rsidRPr="00E12B0B" w:rsidRDefault="00DC5136" w:rsidP="00E12B0B">
            <w:pPr>
              <w:spacing w:line="360" w:lineRule="auto"/>
              <w:rPr>
                <w:rFonts w:ascii="Times New Roman" w:hAnsi="Times New Roman" w:cs="Times New Roman"/>
                <w:sz w:val="24"/>
                <w:szCs w:val="24"/>
              </w:rPr>
            </w:pPr>
            <w:r w:rsidRPr="00E12B0B">
              <w:rPr>
                <w:rFonts w:ascii="Times New Roman" w:hAnsi="Times New Roman" w:cs="Times New Roman"/>
                <w:sz w:val="24"/>
                <w:szCs w:val="24"/>
                <w:lang w:val="en-US"/>
              </w:rPr>
              <w:t>2.</w:t>
            </w:r>
            <w:r w:rsidR="00615EF9" w:rsidRPr="00E12B0B">
              <w:rPr>
                <w:rFonts w:ascii="Times New Roman" w:hAnsi="Times New Roman" w:cs="Times New Roman"/>
                <w:sz w:val="24"/>
                <w:szCs w:val="24"/>
              </w:rPr>
              <w:t>8.2</w:t>
            </w:r>
          </w:p>
        </w:tc>
        <w:tc>
          <w:tcPr>
            <w:tcW w:w="4059" w:type="pct"/>
          </w:tcPr>
          <w:p w:rsidR="00615EF9" w:rsidRPr="00E12B0B" w:rsidRDefault="00615EF9" w:rsidP="00E12B0B">
            <w:pPr>
              <w:pStyle w:val="2"/>
              <w:numPr>
                <w:ilvl w:val="0"/>
                <w:numId w:val="0"/>
              </w:numPr>
              <w:spacing w:before="0" w:after="0" w:line="360" w:lineRule="auto"/>
              <w:ind w:left="7"/>
              <w:jc w:val="left"/>
              <w:rPr>
                <w:b w:val="0"/>
                <w:sz w:val="24"/>
              </w:rPr>
            </w:pPr>
            <w:bookmarkStart w:id="0" w:name="_Toc291333410"/>
            <w:bookmarkStart w:id="1" w:name="_Toc292889618"/>
            <w:r w:rsidRPr="00E12B0B">
              <w:rPr>
                <w:b w:val="0"/>
                <w:sz w:val="24"/>
              </w:rPr>
              <w:t>Мероприятия по оптимизации размещения объектов и организации зон с особыми условиями использования территорий</w:t>
            </w:r>
            <w:bookmarkEnd w:id="0"/>
            <w:bookmarkEnd w:id="1"/>
          </w:p>
          <w:p w:rsidR="00DC5136" w:rsidRPr="00E12B0B" w:rsidRDefault="00DC5136" w:rsidP="00E12B0B">
            <w:pPr>
              <w:spacing w:line="360" w:lineRule="auto"/>
              <w:rPr>
                <w:rFonts w:ascii="Times New Roman" w:hAnsi="Times New Roman" w:cs="Times New Roman"/>
                <w:sz w:val="24"/>
                <w:szCs w:val="24"/>
              </w:rPr>
            </w:pPr>
          </w:p>
        </w:tc>
        <w:tc>
          <w:tcPr>
            <w:tcW w:w="426" w:type="pct"/>
          </w:tcPr>
          <w:p w:rsidR="00DC5136" w:rsidRPr="00E65A7C" w:rsidRDefault="00E65A7C" w:rsidP="00E12B0B">
            <w:pPr>
              <w:spacing w:line="360" w:lineRule="auto"/>
              <w:rPr>
                <w:rFonts w:ascii="Times New Roman" w:hAnsi="Times New Roman" w:cs="Times New Roman"/>
                <w:sz w:val="24"/>
                <w:szCs w:val="24"/>
              </w:rPr>
            </w:pPr>
            <w:r>
              <w:rPr>
                <w:rFonts w:ascii="Times New Roman" w:hAnsi="Times New Roman" w:cs="Times New Roman"/>
                <w:sz w:val="24"/>
                <w:szCs w:val="24"/>
              </w:rPr>
              <w:t>15</w:t>
            </w:r>
          </w:p>
        </w:tc>
      </w:tr>
      <w:tr w:rsidR="00C00138" w:rsidRPr="00E12B0B" w:rsidTr="00F1677C">
        <w:tc>
          <w:tcPr>
            <w:tcW w:w="515" w:type="pct"/>
          </w:tcPr>
          <w:p w:rsidR="00C00138" w:rsidRPr="00E12B0B" w:rsidRDefault="00D3040B" w:rsidP="00E12B0B">
            <w:pPr>
              <w:spacing w:line="360" w:lineRule="auto"/>
              <w:rPr>
                <w:rFonts w:ascii="Times New Roman" w:hAnsi="Times New Roman" w:cs="Times New Roman"/>
                <w:sz w:val="24"/>
                <w:szCs w:val="24"/>
              </w:rPr>
            </w:pPr>
            <w:r w:rsidRPr="00E12B0B">
              <w:rPr>
                <w:rFonts w:ascii="Times New Roman" w:hAnsi="Times New Roman" w:cs="Times New Roman"/>
                <w:sz w:val="24"/>
                <w:szCs w:val="24"/>
              </w:rPr>
              <w:t>2.9</w:t>
            </w:r>
          </w:p>
        </w:tc>
        <w:tc>
          <w:tcPr>
            <w:tcW w:w="4059" w:type="pct"/>
          </w:tcPr>
          <w:p w:rsidR="006A1D62" w:rsidRPr="00E12B0B" w:rsidRDefault="006A1D62" w:rsidP="00E12B0B">
            <w:pPr>
              <w:pStyle w:val="30"/>
              <w:spacing w:before="0" w:line="360" w:lineRule="auto"/>
              <w:jc w:val="both"/>
              <w:outlineLvl w:val="2"/>
              <w:rPr>
                <w:rFonts w:ascii="Times New Roman" w:hAnsi="Times New Roman" w:cs="Times New Roman"/>
                <w:b w:val="0"/>
                <w:color w:val="auto"/>
                <w:sz w:val="24"/>
                <w:szCs w:val="24"/>
              </w:rPr>
            </w:pPr>
            <w:r w:rsidRPr="00E12B0B">
              <w:rPr>
                <w:rFonts w:ascii="Times New Roman" w:hAnsi="Times New Roman" w:cs="Times New Roman"/>
                <w:b w:val="0"/>
                <w:color w:val="auto"/>
                <w:sz w:val="24"/>
                <w:szCs w:val="24"/>
              </w:rPr>
              <w:t>Мероприятия по предупреждению чрезвычайных ситуаций природного и техногенного характера</w:t>
            </w:r>
          </w:p>
          <w:p w:rsidR="00C00138" w:rsidRPr="00E12B0B" w:rsidRDefault="00C00138" w:rsidP="00E12B0B">
            <w:pPr>
              <w:spacing w:line="360" w:lineRule="auto"/>
              <w:rPr>
                <w:rFonts w:ascii="Times New Roman" w:hAnsi="Times New Roman" w:cs="Times New Roman"/>
                <w:sz w:val="24"/>
                <w:szCs w:val="24"/>
              </w:rPr>
            </w:pPr>
          </w:p>
        </w:tc>
        <w:tc>
          <w:tcPr>
            <w:tcW w:w="426" w:type="pct"/>
          </w:tcPr>
          <w:p w:rsidR="00C00138" w:rsidRPr="00E12B0B" w:rsidRDefault="00FD15E1" w:rsidP="00E65A7C">
            <w:pPr>
              <w:spacing w:line="360" w:lineRule="auto"/>
              <w:rPr>
                <w:rFonts w:ascii="Times New Roman" w:hAnsi="Times New Roman" w:cs="Times New Roman"/>
                <w:sz w:val="24"/>
                <w:szCs w:val="24"/>
                <w:lang w:val="en-US"/>
              </w:rPr>
            </w:pPr>
            <w:hyperlink w:anchor="_2.9_Мероприятия_по" w:history="1">
              <w:r w:rsidR="00E65A7C">
                <w:rPr>
                  <w:rStyle w:val="aff7"/>
                  <w:rFonts w:ascii="Times New Roman" w:hAnsi="Times New Roman" w:cs="Times New Roman"/>
                  <w:color w:val="auto"/>
                  <w:sz w:val="24"/>
                  <w:szCs w:val="24"/>
                  <w:u w:val="none"/>
                </w:rPr>
                <w:t>19</w:t>
              </w:r>
            </w:hyperlink>
          </w:p>
        </w:tc>
      </w:tr>
    </w:tbl>
    <w:p w:rsidR="00F1677C" w:rsidRPr="00E12B0B" w:rsidRDefault="00DF33A5" w:rsidP="00E12B0B">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 xml:space="preserve">   </w:t>
      </w:r>
    </w:p>
    <w:p w:rsidR="00F1677C" w:rsidRPr="00E12B0B" w:rsidRDefault="00F1677C" w:rsidP="00B001F9">
      <w:pPr>
        <w:pStyle w:val="10"/>
        <w:pageBreakBefore/>
        <w:spacing w:before="0" w:line="360" w:lineRule="auto"/>
        <w:ind w:firstLine="709"/>
        <w:jc w:val="both"/>
        <w:rPr>
          <w:rFonts w:ascii="Times New Roman" w:hAnsi="Times New Roman" w:cs="Times New Roman"/>
          <w:color w:val="auto"/>
          <w:sz w:val="24"/>
          <w:szCs w:val="24"/>
        </w:rPr>
      </w:pPr>
      <w:bookmarkStart w:id="2" w:name="_ВВЕДЕНИЕ"/>
      <w:bookmarkEnd w:id="2"/>
      <w:r w:rsidRPr="00E12B0B">
        <w:rPr>
          <w:rFonts w:ascii="Times New Roman" w:hAnsi="Times New Roman" w:cs="Times New Roman"/>
          <w:color w:val="auto"/>
          <w:sz w:val="24"/>
          <w:szCs w:val="24"/>
        </w:rPr>
        <w:lastRenderedPageBreak/>
        <w:t>В</w:t>
      </w:r>
      <w:r w:rsidR="0051085E" w:rsidRPr="00E12B0B">
        <w:rPr>
          <w:rFonts w:ascii="Times New Roman" w:hAnsi="Times New Roman" w:cs="Times New Roman"/>
          <w:color w:val="auto"/>
          <w:sz w:val="24"/>
          <w:szCs w:val="24"/>
        </w:rPr>
        <w:t>ВЕДЕНИЕ</w:t>
      </w:r>
    </w:p>
    <w:p w:rsidR="00F1677C" w:rsidRPr="00E12B0B" w:rsidRDefault="00F1677C" w:rsidP="00B001F9">
      <w:pPr>
        <w:spacing w:after="0" w:line="360" w:lineRule="auto"/>
        <w:ind w:firstLine="720"/>
        <w:jc w:val="both"/>
        <w:rPr>
          <w:rFonts w:ascii="Times New Roman" w:hAnsi="Times New Roman" w:cs="Times New Roman"/>
          <w:sz w:val="24"/>
          <w:szCs w:val="24"/>
        </w:rPr>
      </w:pPr>
      <w:r w:rsidRPr="00E12B0B">
        <w:rPr>
          <w:rFonts w:ascii="Times New Roman" w:hAnsi="Times New Roman" w:cs="Times New Roman"/>
          <w:sz w:val="24"/>
          <w:szCs w:val="24"/>
        </w:rPr>
        <w:t>В основу разработки проекта положены следующие исходные данные:</w:t>
      </w:r>
    </w:p>
    <w:p w:rsidR="00F1677C" w:rsidRPr="00E12B0B" w:rsidRDefault="00F1677C" w:rsidP="00B001F9">
      <w:pPr>
        <w:pStyle w:val="a5"/>
        <w:numPr>
          <w:ilvl w:val="0"/>
          <w:numId w:val="2"/>
        </w:num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Схема территориального планирования Республики Татарстан;</w:t>
      </w:r>
    </w:p>
    <w:p w:rsidR="00F1677C" w:rsidRPr="00E12B0B" w:rsidRDefault="00F1677C" w:rsidP="00B001F9">
      <w:pPr>
        <w:pStyle w:val="a5"/>
        <w:numPr>
          <w:ilvl w:val="0"/>
          <w:numId w:val="2"/>
        </w:num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 xml:space="preserve">Схема территориального планирования </w:t>
      </w:r>
      <w:proofErr w:type="spellStart"/>
      <w:r w:rsidRPr="00E12B0B">
        <w:rPr>
          <w:rFonts w:ascii="Times New Roman" w:hAnsi="Times New Roman" w:cs="Times New Roman"/>
          <w:sz w:val="24"/>
          <w:szCs w:val="24"/>
        </w:rPr>
        <w:t>Зеленодольского</w:t>
      </w:r>
      <w:proofErr w:type="spellEnd"/>
      <w:r w:rsidRPr="00E12B0B">
        <w:rPr>
          <w:rFonts w:ascii="Times New Roman" w:hAnsi="Times New Roman" w:cs="Times New Roman"/>
          <w:sz w:val="24"/>
          <w:szCs w:val="24"/>
        </w:rPr>
        <w:t xml:space="preserve"> муниципального района Республики Татарстан;</w:t>
      </w:r>
    </w:p>
    <w:p w:rsidR="00F1677C" w:rsidRPr="00E12B0B" w:rsidRDefault="00F1677C" w:rsidP="00B001F9">
      <w:pPr>
        <w:pStyle w:val="a5"/>
        <w:numPr>
          <w:ilvl w:val="0"/>
          <w:numId w:val="2"/>
        </w:num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Долгосрочная концепция общественной инфраструктуры Республики Татарстан с перечнем строек и объектов Республики Татарстан;</w:t>
      </w:r>
    </w:p>
    <w:p w:rsidR="00F1677C" w:rsidRPr="00E12B0B" w:rsidRDefault="00F1677C" w:rsidP="00B001F9">
      <w:pPr>
        <w:pStyle w:val="a5"/>
        <w:numPr>
          <w:ilvl w:val="0"/>
          <w:numId w:val="2"/>
        </w:num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 xml:space="preserve">Паспорт территории </w:t>
      </w:r>
      <w:proofErr w:type="spellStart"/>
      <w:r w:rsidR="00601378" w:rsidRPr="00E12B0B">
        <w:rPr>
          <w:rFonts w:ascii="Times New Roman" w:hAnsi="Times New Roman" w:cs="Times New Roman"/>
          <w:sz w:val="24"/>
          <w:szCs w:val="24"/>
        </w:rPr>
        <w:t>Большеключинского</w:t>
      </w:r>
      <w:proofErr w:type="spellEnd"/>
      <w:r w:rsidRPr="00E12B0B">
        <w:rPr>
          <w:rFonts w:ascii="Times New Roman" w:hAnsi="Times New Roman" w:cs="Times New Roman"/>
          <w:sz w:val="24"/>
          <w:szCs w:val="24"/>
        </w:rPr>
        <w:t xml:space="preserve"> сельского поселения </w:t>
      </w:r>
      <w:proofErr w:type="spellStart"/>
      <w:r w:rsidRPr="00E12B0B">
        <w:rPr>
          <w:rFonts w:ascii="Times New Roman" w:hAnsi="Times New Roman" w:cs="Times New Roman"/>
          <w:sz w:val="24"/>
          <w:szCs w:val="24"/>
        </w:rPr>
        <w:t>Зеленодольского</w:t>
      </w:r>
      <w:proofErr w:type="spellEnd"/>
      <w:r w:rsidRPr="00E12B0B">
        <w:rPr>
          <w:rFonts w:ascii="Times New Roman" w:hAnsi="Times New Roman" w:cs="Times New Roman"/>
          <w:sz w:val="24"/>
          <w:szCs w:val="24"/>
        </w:rPr>
        <w:t xml:space="preserve">  района Республики Татарстан;</w:t>
      </w:r>
    </w:p>
    <w:p w:rsidR="00F1677C" w:rsidRPr="00E12B0B" w:rsidRDefault="00F1677C" w:rsidP="00B001F9">
      <w:pPr>
        <w:pStyle w:val="af8"/>
        <w:numPr>
          <w:ilvl w:val="0"/>
          <w:numId w:val="2"/>
        </w:numPr>
        <w:spacing w:after="0" w:line="360" w:lineRule="auto"/>
        <w:jc w:val="both"/>
      </w:pPr>
      <w:r w:rsidRPr="00E12B0B">
        <w:t>Методические и справочные материалы;</w:t>
      </w:r>
    </w:p>
    <w:p w:rsidR="00F1677C" w:rsidRPr="00E12B0B" w:rsidRDefault="00F1677C" w:rsidP="00B001F9">
      <w:pPr>
        <w:pStyle w:val="a0"/>
        <w:numPr>
          <w:ilvl w:val="0"/>
          <w:numId w:val="2"/>
        </w:numPr>
        <w:spacing w:line="360" w:lineRule="auto"/>
        <w:ind w:right="-1"/>
        <w:rPr>
          <w:sz w:val="24"/>
          <w:szCs w:val="24"/>
        </w:rPr>
      </w:pPr>
      <w:r w:rsidRPr="00E12B0B">
        <w:rPr>
          <w:sz w:val="24"/>
          <w:szCs w:val="24"/>
        </w:rPr>
        <w:t xml:space="preserve">Анкетные данные, предоставленные Исполнительным комитетом </w:t>
      </w:r>
      <w:proofErr w:type="spellStart"/>
      <w:r w:rsidR="00601378" w:rsidRPr="00E12B0B">
        <w:rPr>
          <w:sz w:val="24"/>
          <w:szCs w:val="24"/>
        </w:rPr>
        <w:t>Большеключинского</w:t>
      </w:r>
      <w:proofErr w:type="spellEnd"/>
      <w:r w:rsidRPr="00E12B0B">
        <w:rPr>
          <w:sz w:val="24"/>
          <w:szCs w:val="24"/>
        </w:rPr>
        <w:t xml:space="preserve"> сельского поселения </w:t>
      </w:r>
      <w:proofErr w:type="spellStart"/>
      <w:r w:rsidRPr="00E12B0B">
        <w:rPr>
          <w:sz w:val="24"/>
          <w:szCs w:val="24"/>
        </w:rPr>
        <w:t>Зеленодольского</w:t>
      </w:r>
      <w:proofErr w:type="spellEnd"/>
      <w:r w:rsidRPr="00E12B0B">
        <w:rPr>
          <w:sz w:val="24"/>
          <w:szCs w:val="24"/>
        </w:rPr>
        <w:t xml:space="preserve"> района РТ.</w:t>
      </w:r>
    </w:p>
    <w:p w:rsidR="00F1677C" w:rsidRPr="00E12B0B" w:rsidRDefault="00F1677C" w:rsidP="00B001F9">
      <w:pPr>
        <w:spacing w:after="0" w:line="360" w:lineRule="auto"/>
        <w:ind w:firstLine="720"/>
        <w:jc w:val="both"/>
        <w:rPr>
          <w:rFonts w:ascii="Times New Roman" w:hAnsi="Times New Roman" w:cs="Times New Roman"/>
          <w:sz w:val="24"/>
          <w:szCs w:val="24"/>
        </w:rPr>
      </w:pPr>
      <w:r w:rsidRPr="00E12B0B">
        <w:rPr>
          <w:rFonts w:ascii="Times New Roman" w:hAnsi="Times New Roman" w:cs="Times New Roman"/>
          <w:sz w:val="24"/>
          <w:szCs w:val="24"/>
        </w:rPr>
        <w:t>При разработке проекта учтены следующие нормативно-правовые материалы:</w:t>
      </w:r>
    </w:p>
    <w:p w:rsidR="00F1677C" w:rsidRPr="00E12B0B" w:rsidRDefault="00F1677C" w:rsidP="00B001F9">
      <w:pPr>
        <w:pStyle w:val="a0"/>
        <w:numPr>
          <w:ilvl w:val="0"/>
          <w:numId w:val="3"/>
        </w:numPr>
        <w:spacing w:line="360" w:lineRule="auto"/>
        <w:ind w:right="-1"/>
        <w:rPr>
          <w:sz w:val="24"/>
          <w:szCs w:val="24"/>
        </w:rPr>
      </w:pPr>
      <w:r w:rsidRPr="00E12B0B">
        <w:rPr>
          <w:sz w:val="24"/>
          <w:szCs w:val="24"/>
        </w:rPr>
        <w:t>Градостроительный кодекс РФ от 29.12.2004 г. № 190-ФЗ;</w:t>
      </w:r>
    </w:p>
    <w:p w:rsidR="00F1677C" w:rsidRPr="00E12B0B" w:rsidRDefault="00F1677C" w:rsidP="00B001F9">
      <w:pPr>
        <w:pStyle w:val="a0"/>
        <w:numPr>
          <w:ilvl w:val="0"/>
          <w:numId w:val="3"/>
        </w:numPr>
        <w:spacing w:line="360" w:lineRule="auto"/>
        <w:ind w:right="-1"/>
        <w:rPr>
          <w:sz w:val="24"/>
          <w:szCs w:val="24"/>
        </w:rPr>
      </w:pPr>
      <w:r w:rsidRPr="00E12B0B">
        <w:rPr>
          <w:sz w:val="24"/>
          <w:szCs w:val="24"/>
        </w:rPr>
        <w:t>Земельный кодекс РФ от 25.10.2001г. №136-ФЗ;</w:t>
      </w:r>
    </w:p>
    <w:p w:rsidR="00F1677C" w:rsidRPr="00E12B0B" w:rsidRDefault="00F1677C" w:rsidP="00B001F9">
      <w:pPr>
        <w:pStyle w:val="a0"/>
        <w:numPr>
          <w:ilvl w:val="0"/>
          <w:numId w:val="3"/>
        </w:numPr>
        <w:spacing w:line="360" w:lineRule="auto"/>
        <w:ind w:right="-1"/>
        <w:rPr>
          <w:sz w:val="24"/>
          <w:szCs w:val="24"/>
        </w:rPr>
      </w:pPr>
      <w:r w:rsidRPr="00E12B0B">
        <w:rPr>
          <w:sz w:val="24"/>
          <w:szCs w:val="24"/>
        </w:rPr>
        <w:t>Водный кодекс РФ от 3.06.2006г. №74-ФЗ;</w:t>
      </w:r>
    </w:p>
    <w:p w:rsidR="00F1677C" w:rsidRPr="00E12B0B" w:rsidRDefault="00F1677C" w:rsidP="00B001F9">
      <w:pPr>
        <w:pStyle w:val="a0"/>
        <w:numPr>
          <w:ilvl w:val="0"/>
          <w:numId w:val="3"/>
        </w:numPr>
        <w:spacing w:line="360" w:lineRule="auto"/>
        <w:ind w:right="-1"/>
        <w:rPr>
          <w:sz w:val="24"/>
          <w:szCs w:val="24"/>
        </w:rPr>
      </w:pPr>
      <w:r w:rsidRPr="00E12B0B">
        <w:rPr>
          <w:sz w:val="24"/>
          <w:szCs w:val="24"/>
        </w:rPr>
        <w:t>Лесной кодекс РФ от 4.12.2006г. №200-ФЗ;</w:t>
      </w:r>
    </w:p>
    <w:p w:rsidR="00F1677C" w:rsidRPr="00E12B0B" w:rsidRDefault="00F1677C" w:rsidP="00B001F9">
      <w:pPr>
        <w:pStyle w:val="a0"/>
        <w:numPr>
          <w:ilvl w:val="0"/>
          <w:numId w:val="3"/>
        </w:numPr>
        <w:spacing w:line="360" w:lineRule="auto"/>
        <w:ind w:right="-1"/>
        <w:rPr>
          <w:sz w:val="24"/>
          <w:szCs w:val="24"/>
        </w:rPr>
      </w:pPr>
      <w:r w:rsidRPr="00E12B0B">
        <w:rPr>
          <w:sz w:val="24"/>
          <w:szCs w:val="24"/>
        </w:rPr>
        <w:t>Закон РТ № 98-ЗРТ (ред. От 10.03.2012) «О градостроительной деятельности в Республике Татарстан»;</w:t>
      </w:r>
    </w:p>
    <w:p w:rsidR="00F1677C" w:rsidRPr="00E12B0B" w:rsidRDefault="00F1677C" w:rsidP="00B001F9">
      <w:pPr>
        <w:pStyle w:val="a0"/>
        <w:numPr>
          <w:ilvl w:val="0"/>
          <w:numId w:val="3"/>
        </w:numPr>
        <w:spacing w:line="360" w:lineRule="auto"/>
        <w:ind w:right="-1"/>
        <w:rPr>
          <w:sz w:val="24"/>
          <w:szCs w:val="24"/>
        </w:rPr>
      </w:pPr>
      <w:r w:rsidRPr="00E12B0B">
        <w:rPr>
          <w:sz w:val="24"/>
          <w:szCs w:val="24"/>
        </w:rPr>
        <w:t>Свод правил СП 42.13330.2011 "</w:t>
      </w:r>
      <w:proofErr w:type="spellStart"/>
      <w:r w:rsidRPr="00E12B0B">
        <w:rPr>
          <w:sz w:val="24"/>
          <w:szCs w:val="24"/>
        </w:rPr>
        <w:t>СНиП</w:t>
      </w:r>
      <w:proofErr w:type="spellEnd"/>
      <w:r w:rsidRPr="00E12B0B">
        <w:rPr>
          <w:sz w:val="24"/>
          <w:szCs w:val="24"/>
        </w:rPr>
        <w:t> 2.07.01-89*. Градостроительство. Планировка и застройка городских и сельских поселений";</w:t>
      </w:r>
    </w:p>
    <w:p w:rsidR="00F1677C" w:rsidRPr="00E12B0B" w:rsidRDefault="00F1677C" w:rsidP="00B001F9">
      <w:pPr>
        <w:pStyle w:val="a0"/>
        <w:numPr>
          <w:ilvl w:val="0"/>
          <w:numId w:val="3"/>
        </w:numPr>
        <w:spacing w:line="360" w:lineRule="auto"/>
        <w:ind w:right="-1"/>
        <w:rPr>
          <w:sz w:val="24"/>
          <w:szCs w:val="24"/>
        </w:rPr>
      </w:pPr>
      <w:proofErr w:type="spellStart"/>
      <w:r w:rsidRPr="00E12B0B">
        <w:rPr>
          <w:sz w:val="24"/>
          <w:szCs w:val="24"/>
        </w:rPr>
        <w:t>СанПиН</w:t>
      </w:r>
      <w:proofErr w:type="spellEnd"/>
      <w:r w:rsidRPr="00E12B0B">
        <w:rPr>
          <w:sz w:val="24"/>
          <w:szCs w:val="24"/>
        </w:rPr>
        <w:t xml:space="preserve"> 2.2.1/2.1.1.1200-03 «Санитарно-защитные зоны и санитарная классификация предприятий, сооружений и иных объектов» от 09.09.2010 №122.</w:t>
      </w:r>
    </w:p>
    <w:p w:rsidR="00F1677C" w:rsidRPr="00E12B0B" w:rsidRDefault="00F1677C" w:rsidP="00B001F9">
      <w:pPr>
        <w:spacing w:after="0" w:line="360" w:lineRule="auto"/>
        <w:ind w:firstLine="720"/>
        <w:jc w:val="both"/>
        <w:rPr>
          <w:rFonts w:ascii="Times New Roman" w:hAnsi="Times New Roman" w:cs="Times New Roman"/>
          <w:sz w:val="24"/>
          <w:szCs w:val="24"/>
        </w:rPr>
      </w:pPr>
      <w:r w:rsidRPr="00E12B0B">
        <w:rPr>
          <w:rFonts w:ascii="Times New Roman" w:hAnsi="Times New Roman" w:cs="Times New Roman"/>
          <w:sz w:val="24"/>
          <w:szCs w:val="24"/>
        </w:rPr>
        <w:t>Генеральный план разработан на следующие временные сроки его реализации:</w:t>
      </w:r>
    </w:p>
    <w:p w:rsidR="00F1677C" w:rsidRPr="00E12B0B" w:rsidRDefault="00F1677C" w:rsidP="00B001F9">
      <w:pPr>
        <w:spacing w:after="0" w:line="360" w:lineRule="auto"/>
        <w:ind w:firstLine="720"/>
        <w:jc w:val="both"/>
        <w:rPr>
          <w:rFonts w:ascii="Times New Roman" w:hAnsi="Times New Roman" w:cs="Times New Roman"/>
          <w:sz w:val="24"/>
          <w:szCs w:val="24"/>
        </w:rPr>
      </w:pPr>
      <w:r w:rsidRPr="00E12B0B">
        <w:rPr>
          <w:rFonts w:ascii="Times New Roman" w:hAnsi="Times New Roman" w:cs="Times New Roman"/>
          <w:sz w:val="24"/>
          <w:szCs w:val="24"/>
        </w:rPr>
        <w:t>Первая очередь, на которую определены первоочередные мероприятия по реализации генерального плана – до 2020 года.</w:t>
      </w:r>
    </w:p>
    <w:p w:rsidR="00F1677C" w:rsidRPr="00E12B0B" w:rsidRDefault="00F1677C" w:rsidP="00B001F9">
      <w:pPr>
        <w:spacing w:after="0" w:line="360" w:lineRule="auto"/>
        <w:ind w:firstLine="720"/>
        <w:jc w:val="both"/>
        <w:rPr>
          <w:rFonts w:ascii="Times New Roman" w:hAnsi="Times New Roman" w:cs="Times New Roman"/>
          <w:sz w:val="24"/>
          <w:szCs w:val="24"/>
        </w:rPr>
      </w:pPr>
      <w:r w:rsidRPr="00E12B0B">
        <w:rPr>
          <w:rFonts w:ascii="Times New Roman" w:hAnsi="Times New Roman" w:cs="Times New Roman"/>
          <w:sz w:val="24"/>
          <w:szCs w:val="24"/>
        </w:rPr>
        <w:t>Расчетный срок, на который запланированы все основные проектные решения генерального плана – до 2035 года.</w:t>
      </w:r>
    </w:p>
    <w:p w:rsidR="002F4535" w:rsidRPr="00E12B0B" w:rsidRDefault="002F4535" w:rsidP="0051085E">
      <w:pPr>
        <w:spacing w:after="0" w:line="360" w:lineRule="auto"/>
        <w:ind w:firstLine="720"/>
        <w:rPr>
          <w:rFonts w:ascii="Times New Roman" w:hAnsi="Times New Roman" w:cs="Times New Roman"/>
          <w:sz w:val="24"/>
          <w:szCs w:val="24"/>
        </w:rPr>
      </w:pPr>
    </w:p>
    <w:p w:rsidR="002F4535" w:rsidRPr="00E12B0B" w:rsidRDefault="002F4535" w:rsidP="0051085E">
      <w:pPr>
        <w:spacing w:after="0" w:line="360" w:lineRule="auto"/>
        <w:ind w:firstLine="720"/>
        <w:rPr>
          <w:rFonts w:ascii="Times New Roman" w:hAnsi="Times New Roman" w:cs="Times New Roman"/>
          <w:sz w:val="24"/>
          <w:szCs w:val="24"/>
        </w:rPr>
      </w:pPr>
    </w:p>
    <w:p w:rsidR="002F4535" w:rsidRPr="00E12B0B" w:rsidRDefault="002F4535" w:rsidP="00B001F9">
      <w:pPr>
        <w:pStyle w:val="10"/>
        <w:pageBreakBefore/>
        <w:spacing w:before="0" w:line="360" w:lineRule="auto"/>
        <w:ind w:firstLine="709"/>
        <w:rPr>
          <w:rFonts w:ascii="Times New Roman" w:hAnsi="Times New Roman" w:cs="Times New Roman"/>
          <w:color w:val="auto"/>
          <w:sz w:val="24"/>
          <w:szCs w:val="24"/>
        </w:rPr>
      </w:pPr>
      <w:bookmarkStart w:id="3" w:name="_РАЗДЕЛ_1_Цели"/>
      <w:bookmarkEnd w:id="3"/>
      <w:r w:rsidRPr="00E12B0B">
        <w:rPr>
          <w:rFonts w:ascii="Times New Roman" w:hAnsi="Times New Roman" w:cs="Times New Roman"/>
          <w:color w:val="auto"/>
          <w:sz w:val="24"/>
          <w:szCs w:val="24"/>
        </w:rPr>
        <w:lastRenderedPageBreak/>
        <w:t>Р</w:t>
      </w:r>
      <w:r w:rsidR="0051085E" w:rsidRPr="00E12B0B">
        <w:rPr>
          <w:rFonts w:ascii="Times New Roman" w:hAnsi="Times New Roman" w:cs="Times New Roman"/>
          <w:color w:val="auto"/>
          <w:sz w:val="24"/>
          <w:szCs w:val="24"/>
        </w:rPr>
        <w:t>АЗДЕЛ</w:t>
      </w:r>
      <w:r w:rsidRPr="00E12B0B">
        <w:rPr>
          <w:rFonts w:ascii="Times New Roman" w:hAnsi="Times New Roman" w:cs="Times New Roman"/>
          <w:color w:val="auto"/>
          <w:sz w:val="24"/>
          <w:szCs w:val="24"/>
        </w:rPr>
        <w:t xml:space="preserve"> 1</w:t>
      </w:r>
      <w:r w:rsidR="00B001F9">
        <w:rPr>
          <w:rFonts w:ascii="Times New Roman" w:hAnsi="Times New Roman" w:cs="Times New Roman"/>
          <w:color w:val="auto"/>
          <w:sz w:val="24"/>
          <w:szCs w:val="24"/>
        </w:rPr>
        <w:t>.</w:t>
      </w:r>
      <w:r w:rsidRPr="00E12B0B">
        <w:rPr>
          <w:rFonts w:ascii="Times New Roman" w:hAnsi="Times New Roman" w:cs="Times New Roman"/>
          <w:color w:val="auto"/>
          <w:sz w:val="24"/>
          <w:szCs w:val="24"/>
        </w:rPr>
        <w:t xml:space="preserve"> </w:t>
      </w:r>
      <w:r w:rsidRPr="00E12B0B">
        <w:rPr>
          <w:rFonts w:ascii="Times New Roman" w:hAnsi="Times New Roman" w:cs="Times New Roman"/>
          <w:caps/>
          <w:color w:val="auto"/>
          <w:sz w:val="24"/>
          <w:szCs w:val="24"/>
        </w:rPr>
        <w:t>Цели и задачи территориального планирования</w:t>
      </w:r>
    </w:p>
    <w:p w:rsidR="004B3C92" w:rsidRPr="00E12B0B" w:rsidRDefault="004B3C92" w:rsidP="00B001F9">
      <w:pPr>
        <w:pStyle w:val="20"/>
        <w:numPr>
          <w:ilvl w:val="1"/>
          <w:numId w:val="5"/>
        </w:numPr>
        <w:spacing w:before="0" w:line="360" w:lineRule="auto"/>
        <w:ind w:left="709" w:firstLine="0"/>
        <w:rPr>
          <w:rFonts w:ascii="Times New Roman" w:hAnsi="Times New Roman" w:cs="Times New Roman"/>
          <w:color w:val="auto"/>
          <w:sz w:val="24"/>
          <w:szCs w:val="24"/>
        </w:rPr>
      </w:pPr>
      <w:bookmarkStart w:id="4" w:name="_Основные_положения_о"/>
      <w:bookmarkEnd w:id="4"/>
      <w:r w:rsidRPr="00E12B0B">
        <w:rPr>
          <w:rFonts w:ascii="Times New Roman" w:hAnsi="Times New Roman" w:cs="Times New Roman"/>
          <w:color w:val="auto"/>
          <w:sz w:val="24"/>
          <w:szCs w:val="24"/>
        </w:rPr>
        <w:t>Основные положения о генеральном плане</w:t>
      </w:r>
    </w:p>
    <w:p w:rsidR="004B3C92" w:rsidRPr="00E12B0B" w:rsidRDefault="004B3C92" w:rsidP="0051085E">
      <w:pPr>
        <w:spacing w:after="0" w:line="360" w:lineRule="auto"/>
        <w:ind w:firstLine="720"/>
        <w:jc w:val="both"/>
        <w:rPr>
          <w:rFonts w:ascii="Times New Roman" w:hAnsi="Times New Roman" w:cs="Times New Roman"/>
          <w:spacing w:val="6"/>
          <w:sz w:val="24"/>
          <w:szCs w:val="24"/>
        </w:rPr>
      </w:pPr>
      <w:r w:rsidRPr="00E12B0B">
        <w:rPr>
          <w:rFonts w:ascii="Times New Roman" w:hAnsi="Times New Roman" w:cs="Times New Roman"/>
          <w:spacing w:val="6"/>
          <w:sz w:val="24"/>
          <w:szCs w:val="24"/>
        </w:rPr>
        <w:t xml:space="preserve">Генеральный план </w:t>
      </w:r>
      <w:r w:rsidR="0051085E" w:rsidRPr="00E12B0B">
        <w:rPr>
          <w:rFonts w:ascii="Times New Roman" w:hAnsi="Times New Roman" w:cs="Times New Roman"/>
          <w:spacing w:val="6"/>
          <w:sz w:val="24"/>
          <w:szCs w:val="24"/>
        </w:rPr>
        <w:t xml:space="preserve">подготовлен применительно ко всей территории </w:t>
      </w:r>
      <w:r w:rsidR="00664E0C" w:rsidRPr="00E12B0B">
        <w:rPr>
          <w:rFonts w:ascii="Times New Roman" w:hAnsi="Times New Roman" w:cs="Times New Roman"/>
          <w:spacing w:val="6"/>
          <w:sz w:val="24"/>
          <w:szCs w:val="24"/>
        </w:rPr>
        <w:t>МО «</w:t>
      </w:r>
      <w:proofErr w:type="spellStart"/>
      <w:r w:rsidR="00664E0C" w:rsidRPr="00E12B0B">
        <w:rPr>
          <w:rFonts w:ascii="Times New Roman" w:hAnsi="Times New Roman" w:cs="Times New Roman"/>
          <w:spacing w:val="6"/>
          <w:sz w:val="24"/>
          <w:szCs w:val="24"/>
        </w:rPr>
        <w:t>Большеключинское</w:t>
      </w:r>
      <w:proofErr w:type="spellEnd"/>
      <w:r w:rsidR="00664E0C" w:rsidRPr="00E12B0B">
        <w:rPr>
          <w:rFonts w:ascii="Times New Roman" w:hAnsi="Times New Roman" w:cs="Times New Roman"/>
          <w:spacing w:val="6"/>
          <w:sz w:val="24"/>
          <w:szCs w:val="24"/>
        </w:rPr>
        <w:t xml:space="preserve"> сельское</w:t>
      </w:r>
      <w:r w:rsidR="0051085E" w:rsidRPr="00E12B0B">
        <w:rPr>
          <w:rFonts w:ascii="Times New Roman" w:hAnsi="Times New Roman" w:cs="Times New Roman"/>
          <w:spacing w:val="6"/>
          <w:sz w:val="24"/>
          <w:szCs w:val="24"/>
        </w:rPr>
        <w:t xml:space="preserve"> поселени</w:t>
      </w:r>
      <w:r w:rsidR="00664E0C" w:rsidRPr="00E12B0B">
        <w:rPr>
          <w:rFonts w:ascii="Times New Roman" w:hAnsi="Times New Roman" w:cs="Times New Roman"/>
          <w:spacing w:val="6"/>
          <w:sz w:val="24"/>
          <w:szCs w:val="24"/>
        </w:rPr>
        <w:t>е»</w:t>
      </w:r>
      <w:r w:rsidR="0051085E" w:rsidRPr="00E12B0B">
        <w:rPr>
          <w:rFonts w:ascii="Times New Roman" w:hAnsi="Times New Roman" w:cs="Times New Roman"/>
          <w:spacing w:val="6"/>
          <w:sz w:val="24"/>
          <w:szCs w:val="24"/>
        </w:rPr>
        <w:t xml:space="preserve"> и </w:t>
      </w:r>
      <w:r w:rsidRPr="00E12B0B">
        <w:rPr>
          <w:rFonts w:ascii="Times New Roman" w:hAnsi="Times New Roman" w:cs="Times New Roman"/>
          <w:spacing w:val="6"/>
          <w:sz w:val="24"/>
          <w:szCs w:val="24"/>
        </w:rPr>
        <w:t>является нормативным правовым актом и обязателен к соблюдению.</w:t>
      </w:r>
      <w:r w:rsidR="0051085E" w:rsidRPr="00E12B0B">
        <w:rPr>
          <w:rFonts w:ascii="Times New Roman" w:hAnsi="Times New Roman" w:cs="Times New Roman"/>
          <w:spacing w:val="6"/>
          <w:sz w:val="24"/>
          <w:szCs w:val="24"/>
        </w:rPr>
        <w:t xml:space="preserve"> </w:t>
      </w:r>
    </w:p>
    <w:p w:rsidR="004B3C92" w:rsidRPr="00E12B0B" w:rsidRDefault="004B3C92" w:rsidP="0051085E">
      <w:pPr>
        <w:spacing w:after="0" w:line="360" w:lineRule="auto"/>
        <w:ind w:firstLine="720"/>
        <w:jc w:val="both"/>
        <w:rPr>
          <w:rFonts w:ascii="Times New Roman" w:hAnsi="Times New Roman" w:cs="Times New Roman"/>
          <w:spacing w:val="6"/>
          <w:sz w:val="24"/>
          <w:szCs w:val="24"/>
        </w:rPr>
      </w:pPr>
      <w:r w:rsidRPr="00E12B0B">
        <w:rPr>
          <w:rFonts w:ascii="Times New Roman" w:hAnsi="Times New Roman" w:cs="Times New Roman"/>
          <w:spacing w:val="6"/>
          <w:sz w:val="24"/>
          <w:szCs w:val="24"/>
        </w:rPr>
        <w:t xml:space="preserve">Генеральный план устанавливает границы населенных пунктов, функциональное зонирование, местоположение и перечень объектов местного значения </w:t>
      </w:r>
      <w:r w:rsidR="00664E0C" w:rsidRPr="00E12B0B">
        <w:rPr>
          <w:rFonts w:ascii="Times New Roman" w:hAnsi="Times New Roman" w:cs="Times New Roman"/>
          <w:spacing w:val="6"/>
          <w:sz w:val="24"/>
          <w:szCs w:val="24"/>
        </w:rPr>
        <w:t>МО «</w:t>
      </w:r>
      <w:proofErr w:type="spellStart"/>
      <w:r w:rsidR="00664E0C" w:rsidRPr="00E12B0B">
        <w:rPr>
          <w:rFonts w:ascii="Times New Roman" w:hAnsi="Times New Roman" w:cs="Times New Roman"/>
          <w:spacing w:val="6"/>
          <w:sz w:val="24"/>
          <w:szCs w:val="24"/>
        </w:rPr>
        <w:t>Большеключинское</w:t>
      </w:r>
      <w:proofErr w:type="spellEnd"/>
      <w:r w:rsidRPr="00E12B0B">
        <w:rPr>
          <w:rFonts w:ascii="Times New Roman" w:hAnsi="Times New Roman" w:cs="Times New Roman"/>
          <w:spacing w:val="6"/>
          <w:sz w:val="24"/>
          <w:szCs w:val="24"/>
        </w:rPr>
        <w:t xml:space="preserve"> сельско</w:t>
      </w:r>
      <w:r w:rsidR="00664E0C" w:rsidRPr="00E12B0B">
        <w:rPr>
          <w:rFonts w:ascii="Times New Roman" w:hAnsi="Times New Roman" w:cs="Times New Roman"/>
          <w:spacing w:val="6"/>
          <w:sz w:val="24"/>
          <w:szCs w:val="24"/>
        </w:rPr>
        <w:t>е</w:t>
      </w:r>
      <w:r w:rsidRPr="00E12B0B">
        <w:rPr>
          <w:rFonts w:ascii="Times New Roman" w:hAnsi="Times New Roman" w:cs="Times New Roman"/>
          <w:spacing w:val="6"/>
          <w:sz w:val="24"/>
          <w:szCs w:val="24"/>
        </w:rPr>
        <w:t xml:space="preserve"> поселени</w:t>
      </w:r>
      <w:r w:rsidR="00664E0C" w:rsidRPr="00E12B0B">
        <w:rPr>
          <w:rFonts w:ascii="Times New Roman" w:hAnsi="Times New Roman" w:cs="Times New Roman"/>
          <w:spacing w:val="6"/>
          <w:sz w:val="24"/>
          <w:szCs w:val="24"/>
        </w:rPr>
        <w:t>е»</w:t>
      </w:r>
      <w:r w:rsidRPr="00E12B0B">
        <w:rPr>
          <w:rFonts w:ascii="Times New Roman" w:hAnsi="Times New Roman" w:cs="Times New Roman"/>
          <w:spacing w:val="6"/>
          <w:sz w:val="24"/>
          <w:szCs w:val="24"/>
        </w:rPr>
        <w:t xml:space="preserve">. Границы и объекты, не относящиеся к границам населенных пунктов, функциональному зонированию, объектам местного значения </w:t>
      </w:r>
      <w:r w:rsidR="00664E0C" w:rsidRPr="00E12B0B">
        <w:rPr>
          <w:rFonts w:ascii="Times New Roman" w:hAnsi="Times New Roman" w:cs="Times New Roman"/>
          <w:spacing w:val="6"/>
          <w:sz w:val="24"/>
          <w:szCs w:val="24"/>
        </w:rPr>
        <w:t>МО «</w:t>
      </w:r>
      <w:proofErr w:type="spellStart"/>
      <w:r w:rsidR="00601378" w:rsidRPr="00E12B0B">
        <w:rPr>
          <w:rFonts w:ascii="Times New Roman" w:hAnsi="Times New Roman" w:cs="Times New Roman"/>
          <w:spacing w:val="6"/>
          <w:sz w:val="24"/>
          <w:szCs w:val="24"/>
        </w:rPr>
        <w:t>Больше</w:t>
      </w:r>
      <w:r w:rsidR="00664E0C" w:rsidRPr="00E12B0B">
        <w:rPr>
          <w:rFonts w:ascii="Times New Roman" w:hAnsi="Times New Roman" w:cs="Times New Roman"/>
          <w:spacing w:val="6"/>
          <w:sz w:val="24"/>
          <w:szCs w:val="24"/>
        </w:rPr>
        <w:t>ключинское</w:t>
      </w:r>
      <w:proofErr w:type="spellEnd"/>
      <w:r w:rsidR="00664E0C" w:rsidRPr="00E12B0B">
        <w:rPr>
          <w:rFonts w:ascii="Times New Roman" w:hAnsi="Times New Roman" w:cs="Times New Roman"/>
          <w:spacing w:val="6"/>
          <w:sz w:val="24"/>
          <w:szCs w:val="24"/>
        </w:rPr>
        <w:t xml:space="preserve"> сельское поселение»</w:t>
      </w:r>
      <w:r w:rsidRPr="00E12B0B">
        <w:rPr>
          <w:rFonts w:ascii="Times New Roman" w:hAnsi="Times New Roman" w:cs="Times New Roman"/>
          <w:spacing w:val="6"/>
          <w:sz w:val="24"/>
          <w:szCs w:val="24"/>
        </w:rPr>
        <w:t>, отображены информационно и устанавливаются иными нормативными документами в соответствии с Законодательством.</w:t>
      </w:r>
    </w:p>
    <w:p w:rsidR="004B3C92" w:rsidRPr="00E12B0B" w:rsidRDefault="004B3C92" w:rsidP="0051085E">
      <w:pPr>
        <w:spacing w:after="0" w:line="360" w:lineRule="auto"/>
        <w:ind w:firstLine="720"/>
        <w:jc w:val="both"/>
        <w:rPr>
          <w:rFonts w:ascii="Times New Roman" w:hAnsi="Times New Roman" w:cs="Times New Roman"/>
          <w:spacing w:val="6"/>
          <w:sz w:val="24"/>
          <w:szCs w:val="24"/>
        </w:rPr>
      </w:pPr>
      <w:r w:rsidRPr="00E12B0B">
        <w:rPr>
          <w:rFonts w:ascii="Times New Roman" w:hAnsi="Times New Roman" w:cs="Times New Roman"/>
          <w:spacing w:val="6"/>
          <w:sz w:val="24"/>
          <w:szCs w:val="24"/>
        </w:rPr>
        <w:t xml:space="preserve">Генеральный план является основой для градостроительного зонирования и планировки территории </w:t>
      </w:r>
      <w:r w:rsidR="00664E0C" w:rsidRPr="00E12B0B">
        <w:rPr>
          <w:rFonts w:ascii="Times New Roman" w:hAnsi="Times New Roman" w:cs="Times New Roman"/>
          <w:spacing w:val="6"/>
          <w:sz w:val="24"/>
          <w:szCs w:val="24"/>
        </w:rPr>
        <w:t>МО «</w:t>
      </w:r>
      <w:proofErr w:type="spellStart"/>
      <w:r w:rsidR="00664E0C" w:rsidRPr="00E12B0B">
        <w:rPr>
          <w:rFonts w:ascii="Times New Roman" w:hAnsi="Times New Roman" w:cs="Times New Roman"/>
          <w:spacing w:val="6"/>
          <w:sz w:val="24"/>
          <w:szCs w:val="24"/>
        </w:rPr>
        <w:t>Большеключинское</w:t>
      </w:r>
      <w:proofErr w:type="spellEnd"/>
      <w:r w:rsidRPr="00E12B0B">
        <w:rPr>
          <w:rFonts w:ascii="Times New Roman" w:hAnsi="Times New Roman" w:cs="Times New Roman"/>
          <w:spacing w:val="6"/>
          <w:sz w:val="24"/>
          <w:szCs w:val="24"/>
        </w:rPr>
        <w:t xml:space="preserve"> се</w:t>
      </w:r>
      <w:r w:rsidR="00664E0C" w:rsidRPr="00E12B0B">
        <w:rPr>
          <w:rFonts w:ascii="Times New Roman" w:hAnsi="Times New Roman" w:cs="Times New Roman"/>
          <w:spacing w:val="6"/>
          <w:sz w:val="24"/>
          <w:szCs w:val="24"/>
        </w:rPr>
        <w:t>льское</w:t>
      </w:r>
      <w:r w:rsidRPr="00E12B0B">
        <w:rPr>
          <w:rFonts w:ascii="Times New Roman" w:hAnsi="Times New Roman" w:cs="Times New Roman"/>
          <w:spacing w:val="6"/>
          <w:sz w:val="24"/>
          <w:szCs w:val="24"/>
        </w:rPr>
        <w:t xml:space="preserve"> поселени</w:t>
      </w:r>
      <w:r w:rsidR="00664E0C" w:rsidRPr="00E12B0B">
        <w:rPr>
          <w:rFonts w:ascii="Times New Roman" w:hAnsi="Times New Roman" w:cs="Times New Roman"/>
          <w:spacing w:val="6"/>
          <w:sz w:val="24"/>
          <w:szCs w:val="24"/>
        </w:rPr>
        <w:t>е»</w:t>
      </w:r>
      <w:r w:rsidRPr="00E12B0B">
        <w:rPr>
          <w:rFonts w:ascii="Times New Roman" w:hAnsi="Times New Roman" w:cs="Times New Roman"/>
          <w:spacing w:val="6"/>
          <w:sz w:val="24"/>
          <w:szCs w:val="24"/>
        </w:rPr>
        <w:t>.</w:t>
      </w:r>
    </w:p>
    <w:p w:rsidR="0051085E" w:rsidRPr="00E12B0B" w:rsidRDefault="0051085E" w:rsidP="0051085E">
      <w:pPr>
        <w:spacing w:after="0" w:line="360" w:lineRule="auto"/>
        <w:ind w:firstLine="720"/>
        <w:jc w:val="both"/>
        <w:rPr>
          <w:rFonts w:ascii="Times New Roman" w:hAnsi="Times New Roman" w:cs="Times New Roman"/>
          <w:spacing w:val="6"/>
          <w:sz w:val="24"/>
          <w:szCs w:val="24"/>
        </w:rPr>
      </w:pPr>
    </w:p>
    <w:p w:rsidR="002F4535" w:rsidRPr="00E12B0B" w:rsidRDefault="002F4535" w:rsidP="00B001F9">
      <w:pPr>
        <w:pStyle w:val="20"/>
        <w:numPr>
          <w:ilvl w:val="1"/>
          <w:numId w:val="5"/>
        </w:numPr>
        <w:spacing w:before="0" w:line="360" w:lineRule="auto"/>
        <w:ind w:hanging="11"/>
        <w:rPr>
          <w:rFonts w:ascii="Times New Roman" w:hAnsi="Times New Roman" w:cs="Times New Roman"/>
          <w:color w:val="auto"/>
          <w:sz w:val="24"/>
          <w:szCs w:val="24"/>
        </w:rPr>
      </w:pPr>
      <w:bookmarkStart w:id="5" w:name="_Цели_территориального_планирования"/>
      <w:bookmarkEnd w:id="5"/>
      <w:r w:rsidRPr="00E12B0B">
        <w:rPr>
          <w:rFonts w:ascii="Times New Roman" w:eastAsia="Times New Roman" w:hAnsi="Times New Roman" w:cs="Times New Roman"/>
          <w:color w:val="auto"/>
          <w:sz w:val="24"/>
          <w:szCs w:val="24"/>
        </w:rPr>
        <w:t>Цели территориального планирования</w:t>
      </w:r>
    </w:p>
    <w:p w:rsidR="0081371B" w:rsidRPr="00E12B0B" w:rsidRDefault="0081371B" w:rsidP="0051085E">
      <w:pPr>
        <w:spacing w:after="0" w:line="360" w:lineRule="auto"/>
        <w:ind w:firstLine="720"/>
        <w:jc w:val="both"/>
        <w:rPr>
          <w:rFonts w:ascii="Times New Roman" w:hAnsi="Times New Roman" w:cs="Times New Roman"/>
          <w:spacing w:val="6"/>
          <w:sz w:val="24"/>
          <w:szCs w:val="24"/>
        </w:rPr>
      </w:pPr>
      <w:r w:rsidRPr="00E12B0B">
        <w:rPr>
          <w:rFonts w:ascii="Times New Roman" w:hAnsi="Times New Roman" w:cs="Times New Roman"/>
          <w:spacing w:val="6"/>
          <w:sz w:val="24"/>
          <w:szCs w:val="24"/>
        </w:rPr>
        <w:t>Генеральный план – документ территориального планирования, определяющий стратегию градостроительного развития поселения.</w:t>
      </w:r>
    </w:p>
    <w:p w:rsidR="0081371B" w:rsidRPr="00E12B0B" w:rsidRDefault="0081371B" w:rsidP="0051085E">
      <w:pPr>
        <w:spacing w:after="0" w:line="360" w:lineRule="auto"/>
        <w:ind w:firstLine="720"/>
        <w:jc w:val="both"/>
        <w:rPr>
          <w:rFonts w:ascii="Times New Roman" w:hAnsi="Times New Roman" w:cs="Times New Roman"/>
          <w:spacing w:val="6"/>
          <w:sz w:val="24"/>
          <w:szCs w:val="24"/>
        </w:rPr>
      </w:pPr>
      <w:r w:rsidRPr="00E12B0B">
        <w:rPr>
          <w:rFonts w:ascii="Times New Roman" w:hAnsi="Times New Roman" w:cs="Times New Roman"/>
          <w:spacing w:val="6"/>
          <w:sz w:val="24"/>
          <w:szCs w:val="24"/>
        </w:rPr>
        <w:t>Генеральный план является основным градостроительным документом, определяющим в интересах настоящего и будущих поколений условия формирования среды жизнедеятельности, направления и границы развития территорий, зонирование территорий,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природных территорий, экологическому и санитарному благополучию.</w:t>
      </w:r>
    </w:p>
    <w:p w:rsidR="0081371B" w:rsidRPr="00E12B0B" w:rsidRDefault="0081371B" w:rsidP="0051085E">
      <w:pPr>
        <w:spacing w:after="0" w:line="360" w:lineRule="auto"/>
        <w:ind w:firstLine="720"/>
        <w:jc w:val="both"/>
        <w:rPr>
          <w:rFonts w:ascii="Times New Roman" w:hAnsi="Times New Roman" w:cs="Times New Roman"/>
          <w:spacing w:val="6"/>
          <w:sz w:val="24"/>
          <w:szCs w:val="24"/>
        </w:rPr>
      </w:pPr>
      <w:r w:rsidRPr="00E12B0B">
        <w:rPr>
          <w:rFonts w:ascii="Times New Roman" w:hAnsi="Times New Roman" w:cs="Times New Roman"/>
          <w:spacing w:val="6"/>
          <w:sz w:val="24"/>
          <w:szCs w:val="24"/>
        </w:rPr>
        <w:t>Основными целями Генерального плана являются:</w:t>
      </w:r>
    </w:p>
    <w:p w:rsidR="0081371B" w:rsidRPr="00E12B0B" w:rsidRDefault="0081371B" w:rsidP="0051085E">
      <w:pPr>
        <w:spacing w:after="0" w:line="360" w:lineRule="auto"/>
        <w:jc w:val="both"/>
        <w:rPr>
          <w:rFonts w:ascii="Times New Roman" w:hAnsi="Times New Roman" w:cs="Times New Roman"/>
          <w:spacing w:val="6"/>
          <w:sz w:val="24"/>
          <w:szCs w:val="24"/>
        </w:rPr>
      </w:pPr>
      <w:r w:rsidRPr="00E12B0B">
        <w:rPr>
          <w:rFonts w:ascii="Times New Roman" w:hAnsi="Times New Roman" w:cs="Times New Roman"/>
          <w:spacing w:val="6"/>
          <w:sz w:val="24"/>
          <w:szCs w:val="24"/>
        </w:rPr>
        <w:t>-</w:t>
      </w:r>
      <w:r w:rsidR="00C276A0" w:rsidRPr="00E12B0B">
        <w:rPr>
          <w:rFonts w:ascii="Times New Roman" w:hAnsi="Times New Roman" w:cs="Times New Roman"/>
          <w:spacing w:val="6"/>
          <w:sz w:val="24"/>
          <w:szCs w:val="24"/>
        </w:rPr>
        <w:t xml:space="preserve"> </w:t>
      </w:r>
      <w:r w:rsidRPr="00E12B0B">
        <w:rPr>
          <w:rFonts w:ascii="Times New Roman" w:hAnsi="Times New Roman" w:cs="Times New Roman"/>
          <w:spacing w:val="6"/>
          <w:sz w:val="24"/>
          <w:szCs w:val="24"/>
        </w:rPr>
        <w:t>определение долгосрочной стратегии и этапов градостроительного планирования развития территории поселения на основе комплексной оценки социально-экономического, природно-климатического, экологического состояния поселения, его ресурсного потен</w:t>
      </w:r>
      <w:r w:rsidR="00C276A0" w:rsidRPr="00E12B0B">
        <w:rPr>
          <w:rFonts w:ascii="Times New Roman" w:hAnsi="Times New Roman" w:cs="Times New Roman"/>
          <w:spacing w:val="6"/>
          <w:sz w:val="24"/>
          <w:szCs w:val="24"/>
        </w:rPr>
        <w:t>циала;</w:t>
      </w:r>
    </w:p>
    <w:p w:rsidR="0081371B" w:rsidRPr="00E12B0B" w:rsidRDefault="0081371B" w:rsidP="0051085E">
      <w:pPr>
        <w:spacing w:after="0" w:line="360" w:lineRule="auto"/>
        <w:jc w:val="both"/>
        <w:rPr>
          <w:rFonts w:ascii="Times New Roman" w:hAnsi="Times New Roman" w:cs="Times New Roman"/>
          <w:spacing w:val="6"/>
          <w:sz w:val="24"/>
          <w:szCs w:val="24"/>
        </w:rPr>
      </w:pPr>
      <w:r w:rsidRPr="00E12B0B">
        <w:rPr>
          <w:rFonts w:ascii="Times New Roman" w:hAnsi="Times New Roman" w:cs="Times New Roman"/>
          <w:spacing w:val="6"/>
          <w:sz w:val="24"/>
          <w:szCs w:val="24"/>
        </w:rPr>
        <w:t>-</w:t>
      </w:r>
      <w:r w:rsidR="00C276A0" w:rsidRPr="00E12B0B">
        <w:rPr>
          <w:rFonts w:ascii="Times New Roman" w:hAnsi="Times New Roman" w:cs="Times New Roman"/>
          <w:spacing w:val="6"/>
          <w:sz w:val="24"/>
          <w:szCs w:val="24"/>
        </w:rPr>
        <w:t xml:space="preserve"> </w:t>
      </w:r>
      <w:r w:rsidRPr="00E12B0B">
        <w:rPr>
          <w:rFonts w:ascii="Times New Roman" w:hAnsi="Times New Roman" w:cs="Times New Roman"/>
          <w:spacing w:val="6"/>
          <w:sz w:val="24"/>
          <w:szCs w:val="24"/>
        </w:rPr>
        <w:t>выбор оптимального решения архитектурно-планировочной организации и функционального з</w:t>
      </w:r>
      <w:r w:rsidR="00C276A0" w:rsidRPr="00E12B0B">
        <w:rPr>
          <w:rFonts w:ascii="Times New Roman" w:hAnsi="Times New Roman" w:cs="Times New Roman"/>
          <w:spacing w:val="6"/>
          <w:sz w:val="24"/>
          <w:szCs w:val="24"/>
        </w:rPr>
        <w:t>онирования территории поселения;</w:t>
      </w:r>
    </w:p>
    <w:p w:rsidR="0081371B" w:rsidRPr="00E12B0B" w:rsidRDefault="00C276A0" w:rsidP="0051085E">
      <w:pPr>
        <w:spacing w:after="0" w:line="360" w:lineRule="auto"/>
        <w:jc w:val="both"/>
        <w:rPr>
          <w:rFonts w:ascii="Times New Roman" w:hAnsi="Times New Roman" w:cs="Times New Roman"/>
          <w:spacing w:val="6"/>
          <w:sz w:val="24"/>
          <w:szCs w:val="24"/>
        </w:rPr>
      </w:pPr>
      <w:r w:rsidRPr="00E12B0B">
        <w:rPr>
          <w:rFonts w:ascii="Times New Roman" w:hAnsi="Times New Roman" w:cs="Times New Roman"/>
          <w:spacing w:val="6"/>
          <w:sz w:val="24"/>
          <w:szCs w:val="24"/>
        </w:rPr>
        <w:t xml:space="preserve">- </w:t>
      </w:r>
      <w:r w:rsidR="0081371B" w:rsidRPr="00E12B0B">
        <w:rPr>
          <w:rFonts w:ascii="Times New Roman" w:hAnsi="Times New Roman" w:cs="Times New Roman"/>
          <w:spacing w:val="6"/>
          <w:sz w:val="24"/>
          <w:szCs w:val="24"/>
        </w:rPr>
        <w:t xml:space="preserve">создание условий для устойчивого развития территории </w:t>
      </w:r>
      <w:r w:rsidR="00083235" w:rsidRPr="00E12B0B">
        <w:rPr>
          <w:rFonts w:ascii="Times New Roman" w:hAnsi="Times New Roman" w:cs="Times New Roman"/>
          <w:spacing w:val="6"/>
          <w:sz w:val="24"/>
          <w:szCs w:val="24"/>
        </w:rPr>
        <w:t>МО «</w:t>
      </w:r>
      <w:proofErr w:type="spellStart"/>
      <w:r w:rsidR="00083235" w:rsidRPr="00E12B0B">
        <w:rPr>
          <w:rFonts w:ascii="Times New Roman" w:hAnsi="Times New Roman" w:cs="Times New Roman"/>
          <w:spacing w:val="6"/>
          <w:sz w:val="24"/>
          <w:szCs w:val="24"/>
        </w:rPr>
        <w:t>Большеключинское</w:t>
      </w:r>
      <w:proofErr w:type="spellEnd"/>
      <w:r w:rsidR="00083235" w:rsidRPr="00E12B0B">
        <w:rPr>
          <w:rFonts w:ascii="Times New Roman" w:hAnsi="Times New Roman" w:cs="Times New Roman"/>
          <w:spacing w:val="6"/>
          <w:sz w:val="24"/>
          <w:szCs w:val="24"/>
        </w:rPr>
        <w:t xml:space="preserve"> сельское поселение»</w:t>
      </w:r>
      <w:r w:rsidR="0081371B" w:rsidRPr="00E12B0B">
        <w:rPr>
          <w:rFonts w:ascii="Times New Roman" w:hAnsi="Times New Roman" w:cs="Times New Roman"/>
          <w:spacing w:val="6"/>
          <w:sz w:val="24"/>
          <w:szCs w:val="24"/>
        </w:rPr>
        <w:t xml:space="preserve"> и его инженерной, транспортной и социальной инфраструктур;</w:t>
      </w:r>
    </w:p>
    <w:p w:rsidR="0081371B" w:rsidRPr="00E12B0B" w:rsidRDefault="0081371B" w:rsidP="0051085E">
      <w:pPr>
        <w:spacing w:after="0" w:line="360" w:lineRule="auto"/>
        <w:jc w:val="both"/>
        <w:rPr>
          <w:rFonts w:ascii="Times New Roman" w:hAnsi="Times New Roman" w:cs="Times New Roman"/>
          <w:spacing w:val="6"/>
          <w:sz w:val="24"/>
          <w:szCs w:val="24"/>
        </w:rPr>
      </w:pPr>
      <w:r w:rsidRPr="00E12B0B">
        <w:rPr>
          <w:rFonts w:ascii="Times New Roman" w:hAnsi="Times New Roman" w:cs="Times New Roman"/>
          <w:spacing w:val="6"/>
          <w:sz w:val="24"/>
          <w:szCs w:val="24"/>
        </w:rPr>
        <w:t>- обеспечение учета интересов граждан и их объединений, Российской Федерации, субъектов Российской Федерации, муниципальных образований при осуществлении градостроительной деятельности;</w:t>
      </w:r>
    </w:p>
    <w:p w:rsidR="0081371B" w:rsidRPr="00E12B0B" w:rsidRDefault="00C276A0" w:rsidP="0051085E">
      <w:pPr>
        <w:spacing w:after="0" w:line="360" w:lineRule="auto"/>
        <w:jc w:val="both"/>
        <w:rPr>
          <w:rFonts w:ascii="Times New Roman" w:hAnsi="Times New Roman" w:cs="Times New Roman"/>
          <w:spacing w:val="6"/>
          <w:sz w:val="24"/>
          <w:szCs w:val="24"/>
        </w:rPr>
      </w:pPr>
      <w:r w:rsidRPr="00E12B0B">
        <w:rPr>
          <w:rFonts w:ascii="Times New Roman" w:hAnsi="Times New Roman" w:cs="Times New Roman"/>
          <w:spacing w:val="6"/>
          <w:sz w:val="24"/>
          <w:szCs w:val="24"/>
        </w:rPr>
        <w:t xml:space="preserve">- </w:t>
      </w:r>
      <w:r w:rsidR="0081371B" w:rsidRPr="00E12B0B">
        <w:rPr>
          <w:rFonts w:ascii="Times New Roman" w:hAnsi="Times New Roman" w:cs="Times New Roman"/>
          <w:spacing w:val="6"/>
          <w:sz w:val="24"/>
          <w:szCs w:val="24"/>
        </w:rPr>
        <w:t>создание действенного инструмента управления развитием территории;</w:t>
      </w:r>
    </w:p>
    <w:p w:rsidR="0081371B" w:rsidRPr="00E12B0B" w:rsidRDefault="0081371B" w:rsidP="0051085E">
      <w:pPr>
        <w:spacing w:after="0" w:line="360" w:lineRule="auto"/>
        <w:jc w:val="both"/>
        <w:rPr>
          <w:rFonts w:ascii="Times New Roman" w:hAnsi="Times New Roman" w:cs="Times New Roman"/>
          <w:spacing w:val="6"/>
          <w:sz w:val="24"/>
          <w:szCs w:val="24"/>
        </w:rPr>
      </w:pPr>
      <w:r w:rsidRPr="00E12B0B">
        <w:rPr>
          <w:rFonts w:ascii="Times New Roman" w:hAnsi="Times New Roman" w:cs="Times New Roman"/>
          <w:spacing w:val="6"/>
          <w:sz w:val="24"/>
          <w:szCs w:val="24"/>
        </w:rPr>
        <w:lastRenderedPageBreak/>
        <w:t xml:space="preserve">- формирование конкурентоспособной и </w:t>
      </w:r>
      <w:proofErr w:type="spellStart"/>
      <w:r w:rsidRPr="00E12B0B">
        <w:rPr>
          <w:rFonts w:ascii="Times New Roman" w:hAnsi="Times New Roman" w:cs="Times New Roman"/>
          <w:spacing w:val="6"/>
          <w:sz w:val="24"/>
          <w:szCs w:val="24"/>
        </w:rPr>
        <w:t>инвестици</w:t>
      </w:r>
      <w:r w:rsidR="00B001F9">
        <w:rPr>
          <w:rFonts w:ascii="Times New Roman" w:hAnsi="Times New Roman" w:cs="Times New Roman"/>
          <w:spacing w:val="6"/>
          <w:sz w:val="24"/>
          <w:szCs w:val="24"/>
        </w:rPr>
        <w:t>онно</w:t>
      </w:r>
      <w:proofErr w:type="spellEnd"/>
      <w:r w:rsidR="00B001F9">
        <w:rPr>
          <w:rFonts w:ascii="Times New Roman" w:hAnsi="Times New Roman" w:cs="Times New Roman"/>
          <w:spacing w:val="6"/>
          <w:sz w:val="24"/>
          <w:szCs w:val="24"/>
        </w:rPr>
        <w:t xml:space="preserve"> привлекательной территории</w:t>
      </w:r>
      <w:r w:rsidRPr="00E12B0B">
        <w:rPr>
          <w:rFonts w:ascii="Times New Roman" w:hAnsi="Times New Roman" w:cs="Times New Roman"/>
          <w:spacing w:val="6"/>
          <w:sz w:val="24"/>
          <w:szCs w:val="24"/>
        </w:rPr>
        <w:t xml:space="preserve"> путем обеспечения участков для размещения объектов промышленного, сельскохозяйственного, социального и иного назначения;</w:t>
      </w:r>
    </w:p>
    <w:p w:rsidR="0081371B" w:rsidRPr="00E12B0B" w:rsidRDefault="0081371B" w:rsidP="0051085E">
      <w:pPr>
        <w:spacing w:after="0" w:line="360" w:lineRule="auto"/>
        <w:jc w:val="both"/>
        <w:rPr>
          <w:rFonts w:ascii="Times New Roman" w:hAnsi="Times New Roman" w:cs="Times New Roman"/>
          <w:spacing w:val="6"/>
          <w:sz w:val="24"/>
          <w:szCs w:val="24"/>
        </w:rPr>
      </w:pPr>
      <w:r w:rsidRPr="00E12B0B">
        <w:rPr>
          <w:rFonts w:ascii="Times New Roman" w:hAnsi="Times New Roman" w:cs="Times New Roman"/>
          <w:spacing w:val="6"/>
          <w:sz w:val="24"/>
          <w:szCs w:val="24"/>
        </w:rPr>
        <w:t>- повышение экономической безопасности, ликвидация отраслевых и территориальных диспропорций</w:t>
      </w:r>
      <w:r w:rsidR="00C276A0" w:rsidRPr="00E12B0B">
        <w:rPr>
          <w:rFonts w:ascii="Times New Roman" w:hAnsi="Times New Roman" w:cs="Times New Roman"/>
          <w:spacing w:val="6"/>
          <w:sz w:val="24"/>
          <w:szCs w:val="24"/>
        </w:rPr>
        <w:t>;</w:t>
      </w:r>
    </w:p>
    <w:p w:rsidR="0081371B" w:rsidRPr="00E12B0B" w:rsidRDefault="0081371B" w:rsidP="0051085E">
      <w:pPr>
        <w:spacing w:after="0" w:line="360" w:lineRule="auto"/>
        <w:jc w:val="both"/>
        <w:rPr>
          <w:rFonts w:ascii="Times New Roman" w:hAnsi="Times New Roman" w:cs="Times New Roman"/>
          <w:spacing w:val="6"/>
          <w:sz w:val="24"/>
          <w:szCs w:val="24"/>
        </w:rPr>
      </w:pPr>
      <w:r w:rsidRPr="00E12B0B">
        <w:rPr>
          <w:rFonts w:ascii="Times New Roman" w:hAnsi="Times New Roman" w:cs="Times New Roman"/>
          <w:spacing w:val="6"/>
          <w:sz w:val="24"/>
          <w:szCs w:val="24"/>
        </w:rPr>
        <w:t>- разграничение полномочий в области землепользования путем определения назначения территорий поселения;</w:t>
      </w:r>
    </w:p>
    <w:p w:rsidR="0081371B" w:rsidRPr="00E12B0B" w:rsidRDefault="0081371B" w:rsidP="0051085E">
      <w:pPr>
        <w:spacing w:after="0" w:line="360" w:lineRule="auto"/>
        <w:jc w:val="both"/>
        <w:rPr>
          <w:rFonts w:ascii="Times New Roman" w:hAnsi="Times New Roman" w:cs="Times New Roman"/>
          <w:spacing w:val="6"/>
          <w:sz w:val="24"/>
          <w:szCs w:val="24"/>
        </w:rPr>
      </w:pPr>
      <w:r w:rsidRPr="00E12B0B">
        <w:rPr>
          <w:rFonts w:ascii="Times New Roman" w:hAnsi="Times New Roman" w:cs="Times New Roman"/>
          <w:spacing w:val="6"/>
          <w:sz w:val="24"/>
          <w:szCs w:val="24"/>
        </w:rPr>
        <w:t>- выработка решений по планировочной организации и созданию условий для проведения градостроительного зонирования,  для достижения высокого уровня социально-экономического развития, адекватного имеющемуся потенциалу</w:t>
      </w:r>
      <w:r w:rsidR="00C276A0" w:rsidRPr="00E12B0B">
        <w:rPr>
          <w:rFonts w:ascii="Times New Roman" w:hAnsi="Times New Roman" w:cs="Times New Roman"/>
          <w:spacing w:val="6"/>
          <w:sz w:val="24"/>
          <w:szCs w:val="24"/>
        </w:rPr>
        <w:t>;</w:t>
      </w:r>
    </w:p>
    <w:p w:rsidR="0081371B" w:rsidRPr="00E12B0B" w:rsidRDefault="0081371B" w:rsidP="00942974">
      <w:pPr>
        <w:spacing w:after="0" w:line="360" w:lineRule="auto"/>
        <w:jc w:val="both"/>
        <w:rPr>
          <w:rFonts w:ascii="Times New Roman" w:hAnsi="Times New Roman" w:cs="Times New Roman"/>
          <w:spacing w:val="6"/>
          <w:sz w:val="24"/>
          <w:szCs w:val="24"/>
        </w:rPr>
      </w:pPr>
      <w:r w:rsidRPr="00E12B0B">
        <w:rPr>
          <w:rFonts w:ascii="Times New Roman" w:hAnsi="Times New Roman" w:cs="Times New Roman"/>
          <w:spacing w:val="6"/>
          <w:sz w:val="24"/>
          <w:szCs w:val="24"/>
        </w:rPr>
        <w:t>- учет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w:t>
      </w:r>
    </w:p>
    <w:p w:rsidR="0081371B" w:rsidRPr="00E12B0B" w:rsidRDefault="0081371B" w:rsidP="00942974">
      <w:pPr>
        <w:spacing w:after="0" w:line="360" w:lineRule="auto"/>
        <w:jc w:val="both"/>
        <w:rPr>
          <w:rFonts w:ascii="Times New Roman" w:hAnsi="Times New Roman" w:cs="Times New Roman"/>
          <w:spacing w:val="6"/>
          <w:sz w:val="24"/>
          <w:szCs w:val="24"/>
        </w:rPr>
      </w:pPr>
      <w:r w:rsidRPr="00E12B0B">
        <w:rPr>
          <w:rFonts w:ascii="Times New Roman" w:hAnsi="Times New Roman" w:cs="Times New Roman"/>
          <w:spacing w:val="6"/>
          <w:sz w:val="24"/>
          <w:szCs w:val="24"/>
        </w:rPr>
        <w:t>- создания условий для развития малого предпринимательства на территории поселения;</w:t>
      </w:r>
    </w:p>
    <w:p w:rsidR="0081371B" w:rsidRPr="00E12B0B" w:rsidRDefault="0081371B" w:rsidP="00942974">
      <w:pPr>
        <w:spacing w:after="0" w:line="360" w:lineRule="auto"/>
        <w:jc w:val="both"/>
        <w:rPr>
          <w:rFonts w:ascii="Times New Roman" w:hAnsi="Times New Roman" w:cs="Times New Roman"/>
          <w:spacing w:val="6"/>
          <w:sz w:val="24"/>
          <w:szCs w:val="24"/>
        </w:rPr>
      </w:pPr>
      <w:r w:rsidRPr="00E12B0B">
        <w:rPr>
          <w:rFonts w:ascii="Times New Roman" w:hAnsi="Times New Roman" w:cs="Times New Roman"/>
          <w:spacing w:val="6"/>
          <w:sz w:val="24"/>
          <w:szCs w:val="24"/>
        </w:rPr>
        <w:t>- гармонизация территориальной организации хозяйства, систем расселения и рынка труда</w:t>
      </w:r>
      <w:r w:rsidR="00C276A0" w:rsidRPr="00E12B0B">
        <w:rPr>
          <w:rFonts w:ascii="Times New Roman" w:hAnsi="Times New Roman" w:cs="Times New Roman"/>
          <w:spacing w:val="6"/>
          <w:sz w:val="24"/>
          <w:szCs w:val="24"/>
        </w:rPr>
        <w:t>;</w:t>
      </w:r>
    </w:p>
    <w:p w:rsidR="0081371B" w:rsidRPr="00E12B0B" w:rsidRDefault="0081371B" w:rsidP="00942974">
      <w:pPr>
        <w:spacing w:after="0" w:line="360" w:lineRule="auto"/>
        <w:jc w:val="both"/>
        <w:rPr>
          <w:rFonts w:ascii="Times New Roman" w:hAnsi="Times New Roman" w:cs="Times New Roman"/>
          <w:spacing w:val="6"/>
          <w:sz w:val="24"/>
          <w:szCs w:val="24"/>
        </w:rPr>
      </w:pPr>
      <w:r w:rsidRPr="00E12B0B">
        <w:rPr>
          <w:rFonts w:ascii="Times New Roman" w:hAnsi="Times New Roman" w:cs="Times New Roman"/>
          <w:spacing w:val="6"/>
          <w:sz w:val="24"/>
          <w:szCs w:val="24"/>
        </w:rPr>
        <w:t>- обеспечение осуществления органами местного самоуправления полномочий по вопросам местного значения</w:t>
      </w:r>
      <w:r w:rsidR="00C276A0" w:rsidRPr="00E12B0B">
        <w:rPr>
          <w:rFonts w:ascii="Times New Roman" w:hAnsi="Times New Roman" w:cs="Times New Roman"/>
          <w:spacing w:val="6"/>
          <w:sz w:val="24"/>
          <w:szCs w:val="24"/>
        </w:rPr>
        <w:t xml:space="preserve">. </w:t>
      </w:r>
    </w:p>
    <w:p w:rsidR="0081371B" w:rsidRPr="00E12B0B" w:rsidRDefault="0081371B" w:rsidP="00942974">
      <w:pPr>
        <w:spacing w:after="0" w:line="360" w:lineRule="auto"/>
        <w:jc w:val="both"/>
        <w:rPr>
          <w:rFonts w:ascii="Times New Roman" w:hAnsi="Times New Roman" w:cs="Times New Roman"/>
          <w:spacing w:val="6"/>
          <w:sz w:val="24"/>
          <w:szCs w:val="24"/>
        </w:rPr>
      </w:pPr>
    </w:p>
    <w:p w:rsidR="002F4535" w:rsidRPr="00E12B0B" w:rsidRDefault="002F4535" w:rsidP="006D0F22">
      <w:pPr>
        <w:pStyle w:val="20"/>
        <w:numPr>
          <w:ilvl w:val="1"/>
          <w:numId w:val="5"/>
        </w:numPr>
        <w:spacing w:before="0" w:line="360" w:lineRule="auto"/>
        <w:ind w:hanging="11"/>
        <w:rPr>
          <w:rFonts w:ascii="Times New Roman" w:hAnsi="Times New Roman" w:cs="Times New Roman"/>
          <w:color w:val="auto"/>
          <w:sz w:val="24"/>
          <w:szCs w:val="24"/>
        </w:rPr>
      </w:pPr>
      <w:bookmarkStart w:id="6" w:name="_Задачи_территориального_планировани"/>
      <w:bookmarkEnd w:id="6"/>
      <w:r w:rsidRPr="00E12B0B">
        <w:rPr>
          <w:rFonts w:ascii="Times New Roman" w:eastAsia="Times New Roman" w:hAnsi="Times New Roman" w:cs="Times New Roman"/>
          <w:color w:val="auto"/>
          <w:sz w:val="24"/>
          <w:szCs w:val="24"/>
        </w:rPr>
        <w:t>Задачи территориального планирования</w:t>
      </w:r>
    </w:p>
    <w:p w:rsidR="0081371B" w:rsidRPr="00E12B0B" w:rsidRDefault="0081371B" w:rsidP="00942974">
      <w:pPr>
        <w:spacing w:after="0" w:line="360" w:lineRule="auto"/>
        <w:ind w:firstLine="720"/>
        <w:jc w:val="both"/>
        <w:rPr>
          <w:rFonts w:ascii="Times New Roman" w:hAnsi="Times New Roman" w:cs="Times New Roman"/>
          <w:spacing w:val="6"/>
          <w:sz w:val="24"/>
          <w:szCs w:val="24"/>
        </w:rPr>
      </w:pPr>
      <w:r w:rsidRPr="00E12B0B">
        <w:rPr>
          <w:rFonts w:ascii="Times New Roman" w:hAnsi="Times New Roman" w:cs="Times New Roman"/>
          <w:spacing w:val="6"/>
          <w:sz w:val="24"/>
          <w:szCs w:val="24"/>
        </w:rPr>
        <w:t>Для реализации указанных выше целей Генеральным планом решены следующие основные задачи:</w:t>
      </w:r>
    </w:p>
    <w:p w:rsidR="0081371B" w:rsidRPr="00E12B0B" w:rsidRDefault="00942974" w:rsidP="00942974">
      <w:pPr>
        <w:spacing w:after="0" w:line="360" w:lineRule="auto"/>
        <w:jc w:val="both"/>
        <w:rPr>
          <w:rFonts w:ascii="Times New Roman" w:hAnsi="Times New Roman" w:cs="Times New Roman"/>
          <w:spacing w:val="6"/>
          <w:sz w:val="24"/>
          <w:szCs w:val="24"/>
        </w:rPr>
      </w:pPr>
      <w:r w:rsidRPr="00E12B0B">
        <w:rPr>
          <w:rFonts w:ascii="Times New Roman" w:hAnsi="Times New Roman" w:cs="Times New Roman"/>
          <w:spacing w:val="6"/>
          <w:sz w:val="24"/>
          <w:szCs w:val="24"/>
        </w:rPr>
        <w:t xml:space="preserve">- </w:t>
      </w:r>
      <w:r w:rsidR="0081371B" w:rsidRPr="00E12B0B">
        <w:rPr>
          <w:rFonts w:ascii="Times New Roman" w:hAnsi="Times New Roman" w:cs="Times New Roman"/>
          <w:spacing w:val="6"/>
          <w:sz w:val="24"/>
          <w:szCs w:val="24"/>
        </w:rPr>
        <w:t xml:space="preserve">С учетом сложившегося и перспективного землепользования установлены границы населенных пунктов. </w:t>
      </w:r>
    </w:p>
    <w:p w:rsidR="0081371B" w:rsidRPr="00E12B0B" w:rsidRDefault="0081371B" w:rsidP="00942974">
      <w:pPr>
        <w:spacing w:after="0" w:line="360" w:lineRule="auto"/>
        <w:jc w:val="both"/>
        <w:rPr>
          <w:rFonts w:ascii="Times New Roman" w:hAnsi="Times New Roman" w:cs="Times New Roman"/>
          <w:spacing w:val="6"/>
          <w:sz w:val="24"/>
          <w:szCs w:val="24"/>
        </w:rPr>
      </w:pPr>
      <w:r w:rsidRPr="00E12B0B">
        <w:rPr>
          <w:rFonts w:ascii="Times New Roman" w:hAnsi="Times New Roman" w:cs="Times New Roman"/>
          <w:spacing w:val="6"/>
          <w:sz w:val="24"/>
          <w:szCs w:val="24"/>
        </w:rPr>
        <w:t>-</w:t>
      </w:r>
      <w:r w:rsidR="00942974" w:rsidRPr="00E12B0B">
        <w:rPr>
          <w:rFonts w:ascii="Times New Roman" w:hAnsi="Times New Roman" w:cs="Times New Roman"/>
          <w:spacing w:val="6"/>
          <w:sz w:val="24"/>
          <w:szCs w:val="24"/>
        </w:rPr>
        <w:t xml:space="preserve"> </w:t>
      </w:r>
      <w:r w:rsidRPr="00E12B0B">
        <w:rPr>
          <w:rFonts w:ascii="Times New Roman" w:hAnsi="Times New Roman" w:cs="Times New Roman"/>
          <w:spacing w:val="6"/>
          <w:sz w:val="24"/>
          <w:szCs w:val="24"/>
        </w:rPr>
        <w:t>Учитывая существующее и планируемое функциональное назначение, установлено функциональное зонирование территории и определены границы функциональных зон.</w:t>
      </w:r>
    </w:p>
    <w:p w:rsidR="0081371B" w:rsidRPr="00E12B0B" w:rsidRDefault="0081371B" w:rsidP="00942974">
      <w:pPr>
        <w:spacing w:after="0" w:line="360" w:lineRule="auto"/>
        <w:jc w:val="both"/>
        <w:rPr>
          <w:rFonts w:ascii="Times New Roman" w:hAnsi="Times New Roman" w:cs="Times New Roman"/>
          <w:spacing w:val="6"/>
          <w:sz w:val="24"/>
          <w:szCs w:val="24"/>
        </w:rPr>
      </w:pPr>
      <w:r w:rsidRPr="00E12B0B">
        <w:rPr>
          <w:rFonts w:ascii="Times New Roman" w:hAnsi="Times New Roman" w:cs="Times New Roman"/>
          <w:spacing w:val="6"/>
          <w:sz w:val="24"/>
          <w:szCs w:val="24"/>
        </w:rPr>
        <w:t>-</w:t>
      </w:r>
      <w:r w:rsidR="00942974" w:rsidRPr="00E12B0B">
        <w:rPr>
          <w:rFonts w:ascii="Times New Roman" w:hAnsi="Times New Roman" w:cs="Times New Roman"/>
          <w:spacing w:val="6"/>
          <w:sz w:val="24"/>
          <w:szCs w:val="24"/>
        </w:rPr>
        <w:t xml:space="preserve"> </w:t>
      </w:r>
      <w:r w:rsidRPr="00E12B0B">
        <w:rPr>
          <w:rFonts w:ascii="Times New Roman" w:hAnsi="Times New Roman" w:cs="Times New Roman"/>
          <w:spacing w:val="6"/>
          <w:sz w:val="24"/>
          <w:szCs w:val="24"/>
        </w:rPr>
        <w:t>На основе границ функциональных зон создан планировочный каркас территории поселения.</w:t>
      </w:r>
    </w:p>
    <w:p w:rsidR="0081371B" w:rsidRPr="00E12B0B" w:rsidRDefault="0081371B" w:rsidP="00942974">
      <w:pPr>
        <w:spacing w:after="0" w:line="360" w:lineRule="auto"/>
        <w:jc w:val="both"/>
        <w:rPr>
          <w:rFonts w:ascii="Times New Roman" w:hAnsi="Times New Roman" w:cs="Times New Roman"/>
          <w:spacing w:val="6"/>
          <w:sz w:val="24"/>
          <w:szCs w:val="24"/>
        </w:rPr>
      </w:pPr>
      <w:r w:rsidRPr="00E12B0B">
        <w:rPr>
          <w:rFonts w:ascii="Times New Roman" w:hAnsi="Times New Roman" w:cs="Times New Roman"/>
          <w:spacing w:val="6"/>
          <w:sz w:val="24"/>
          <w:szCs w:val="24"/>
        </w:rPr>
        <w:t>-</w:t>
      </w:r>
      <w:r w:rsidR="00942974" w:rsidRPr="00E12B0B">
        <w:rPr>
          <w:rFonts w:ascii="Times New Roman" w:hAnsi="Times New Roman" w:cs="Times New Roman"/>
          <w:spacing w:val="6"/>
          <w:sz w:val="24"/>
          <w:szCs w:val="24"/>
        </w:rPr>
        <w:t xml:space="preserve"> </w:t>
      </w:r>
      <w:r w:rsidRPr="00E12B0B">
        <w:rPr>
          <w:rFonts w:ascii="Times New Roman" w:hAnsi="Times New Roman" w:cs="Times New Roman"/>
          <w:spacing w:val="6"/>
          <w:sz w:val="24"/>
          <w:szCs w:val="24"/>
        </w:rPr>
        <w:t>Определён перечень мероприятий по территориальному планированию, размещению объектов местного значения;</w:t>
      </w:r>
    </w:p>
    <w:p w:rsidR="0081371B" w:rsidRPr="00E12B0B" w:rsidRDefault="0081371B" w:rsidP="00942974">
      <w:pPr>
        <w:spacing w:after="0" w:line="360" w:lineRule="auto"/>
        <w:jc w:val="both"/>
        <w:rPr>
          <w:rFonts w:ascii="Times New Roman" w:hAnsi="Times New Roman" w:cs="Times New Roman"/>
          <w:spacing w:val="6"/>
          <w:sz w:val="24"/>
          <w:szCs w:val="24"/>
        </w:rPr>
      </w:pPr>
      <w:r w:rsidRPr="00E12B0B">
        <w:rPr>
          <w:rFonts w:ascii="Times New Roman" w:hAnsi="Times New Roman" w:cs="Times New Roman"/>
          <w:spacing w:val="6"/>
          <w:sz w:val="24"/>
          <w:szCs w:val="24"/>
        </w:rPr>
        <w:t>-</w:t>
      </w:r>
      <w:r w:rsidR="00942974" w:rsidRPr="00E12B0B">
        <w:rPr>
          <w:rFonts w:ascii="Times New Roman" w:hAnsi="Times New Roman" w:cs="Times New Roman"/>
          <w:spacing w:val="6"/>
          <w:sz w:val="24"/>
          <w:szCs w:val="24"/>
        </w:rPr>
        <w:t xml:space="preserve"> </w:t>
      </w:r>
      <w:r w:rsidRPr="00E12B0B">
        <w:rPr>
          <w:rFonts w:ascii="Times New Roman" w:hAnsi="Times New Roman" w:cs="Times New Roman"/>
          <w:spacing w:val="6"/>
          <w:sz w:val="24"/>
          <w:szCs w:val="24"/>
        </w:rPr>
        <w:t>Выявлены ограничения по использованию территории, в том числе с учетом негативного воздействия факторов природного и техногенного происхождения, устанавливаются зоны с особыми условиями использования территории;</w:t>
      </w:r>
    </w:p>
    <w:p w:rsidR="0081371B" w:rsidRPr="00E12B0B" w:rsidRDefault="0081371B" w:rsidP="00942974">
      <w:pPr>
        <w:spacing w:after="0" w:line="360" w:lineRule="auto"/>
        <w:jc w:val="both"/>
        <w:rPr>
          <w:rFonts w:ascii="Times New Roman" w:hAnsi="Times New Roman" w:cs="Times New Roman"/>
          <w:spacing w:val="6"/>
          <w:sz w:val="24"/>
          <w:szCs w:val="24"/>
        </w:rPr>
      </w:pPr>
      <w:r w:rsidRPr="00E12B0B">
        <w:rPr>
          <w:rFonts w:ascii="Times New Roman" w:hAnsi="Times New Roman" w:cs="Times New Roman"/>
          <w:spacing w:val="6"/>
          <w:sz w:val="24"/>
          <w:szCs w:val="24"/>
        </w:rPr>
        <w:t>-</w:t>
      </w:r>
      <w:r w:rsidR="00942974" w:rsidRPr="00E12B0B">
        <w:rPr>
          <w:rFonts w:ascii="Times New Roman" w:hAnsi="Times New Roman" w:cs="Times New Roman"/>
          <w:spacing w:val="6"/>
          <w:sz w:val="24"/>
          <w:szCs w:val="24"/>
        </w:rPr>
        <w:t xml:space="preserve"> </w:t>
      </w:r>
      <w:r w:rsidRPr="00E12B0B">
        <w:rPr>
          <w:rFonts w:ascii="Times New Roman" w:hAnsi="Times New Roman" w:cs="Times New Roman"/>
          <w:spacing w:val="6"/>
          <w:sz w:val="24"/>
          <w:szCs w:val="24"/>
        </w:rPr>
        <w:t>Для электронного обмена информацией, публикации и использования в компьютерных средствах созданы электронные версии Генерального плана в растровом виде.</w:t>
      </w:r>
    </w:p>
    <w:p w:rsidR="0081371B" w:rsidRPr="00E12B0B" w:rsidRDefault="0081371B" w:rsidP="0051085E">
      <w:pPr>
        <w:pStyle w:val="a5"/>
        <w:spacing w:after="0" w:line="360" w:lineRule="auto"/>
        <w:rPr>
          <w:rFonts w:ascii="Times New Roman" w:hAnsi="Times New Roman" w:cs="Times New Roman"/>
          <w:sz w:val="24"/>
          <w:szCs w:val="24"/>
          <w:highlight w:val="cyan"/>
        </w:rPr>
      </w:pPr>
    </w:p>
    <w:p w:rsidR="002F4535" w:rsidRPr="00E12B0B" w:rsidRDefault="002F4535" w:rsidP="006D0F22">
      <w:pPr>
        <w:pStyle w:val="10"/>
        <w:pageBreakBefore/>
        <w:spacing w:before="0" w:line="360" w:lineRule="auto"/>
        <w:ind w:firstLine="709"/>
        <w:rPr>
          <w:rFonts w:ascii="Times New Roman" w:hAnsi="Times New Roman" w:cs="Times New Roman"/>
          <w:color w:val="auto"/>
          <w:sz w:val="24"/>
          <w:szCs w:val="24"/>
        </w:rPr>
      </w:pPr>
      <w:bookmarkStart w:id="7" w:name="_РАЗДЕЛ_2_Мероприятия"/>
      <w:bookmarkEnd w:id="7"/>
      <w:r w:rsidRPr="00E12B0B">
        <w:rPr>
          <w:rFonts w:ascii="Times New Roman" w:hAnsi="Times New Roman" w:cs="Times New Roman"/>
          <w:color w:val="auto"/>
          <w:sz w:val="24"/>
          <w:szCs w:val="24"/>
        </w:rPr>
        <w:lastRenderedPageBreak/>
        <w:t>Р</w:t>
      </w:r>
      <w:r w:rsidR="00A06404" w:rsidRPr="00E12B0B">
        <w:rPr>
          <w:rFonts w:ascii="Times New Roman" w:hAnsi="Times New Roman" w:cs="Times New Roman"/>
          <w:color w:val="auto"/>
          <w:sz w:val="24"/>
          <w:szCs w:val="24"/>
        </w:rPr>
        <w:t>АЗДЕЛ 2</w:t>
      </w:r>
      <w:r w:rsidR="006D0F22">
        <w:rPr>
          <w:rFonts w:ascii="Times New Roman" w:hAnsi="Times New Roman" w:cs="Times New Roman"/>
          <w:color w:val="auto"/>
          <w:sz w:val="24"/>
          <w:szCs w:val="24"/>
        </w:rPr>
        <w:t>.</w:t>
      </w:r>
      <w:r w:rsidRPr="00E12B0B">
        <w:rPr>
          <w:rFonts w:ascii="Times New Roman" w:hAnsi="Times New Roman" w:cs="Times New Roman"/>
          <w:color w:val="auto"/>
          <w:sz w:val="24"/>
          <w:szCs w:val="24"/>
        </w:rPr>
        <w:t xml:space="preserve"> </w:t>
      </w:r>
      <w:r w:rsidRPr="00E12B0B">
        <w:rPr>
          <w:rFonts w:ascii="Times New Roman" w:hAnsi="Times New Roman" w:cs="Times New Roman"/>
          <w:caps/>
          <w:color w:val="auto"/>
          <w:sz w:val="24"/>
          <w:szCs w:val="24"/>
        </w:rPr>
        <w:t>Мероприятия по территориальному планированию и последовательность их выполнения</w:t>
      </w:r>
    </w:p>
    <w:p w:rsidR="00C00138" w:rsidRPr="00E12B0B" w:rsidRDefault="00C00138" w:rsidP="006D0F22">
      <w:pPr>
        <w:pStyle w:val="30"/>
        <w:spacing w:before="0" w:after="240" w:line="360" w:lineRule="auto"/>
        <w:ind w:firstLine="709"/>
        <w:rPr>
          <w:rFonts w:ascii="Times New Roman" w:hAnsi="Times New Roman" w:cs="Times New Roman"/>
          <w:color w:val="auto"/>
          <w:sz w:val="24"/>
          <w:szCs w:val="24"/>
        </w:rPr>
      </w:pPr>
      <w:bookmarkStart w:id="8" w:name="_2.1_Предложение_по"/>
      <w:bookmarkEnd w:id="8"/>
      <w:r w:rsidRPr="00E12B0B">
        <w:rPr>
          <w:rFonts w:ascii="Times New Roman" w:hAnsi="Times New Roman" w:cs="Times New Roman"/>
          <w:color w:val="auto"/>
          <w:sz w:val="24"/>
          <w:szCs w:val="24"/>
        </w:rPr>
        <w:t xml:space="preserve">2.1 Предложение по изменению границ </w:t>
      </w:r>
    </w:p>
    <w:p w:rsidR="00A06404" w:rsidRPr="00E12B0B" w:rsidRDefault="00A06404" w:rsidP="006D0F22">
      <w:pPr>
        <w:spacing w:after="0" w:line="360" w:lineRule="auto"/>
        <w:ind w:firstLine="720"/>
        <w:jc w:val="both"/>
        <w:rPr>
          <w:rFonts w:ascii="Times New Roman" w:hAnsi="Times New Roman" w:cs="Times New Roman"/>
          <w:sz w:val="24"/>
          <w:szCs w:val="24"/>
        </w:rPr>
      </w:pPr>
      <w:r w:rsidRPr="00E12B0B">
        <w:rPr>
          <w:rFonts w:ascii="Times New Roman" w:hAnsi="Times New Roman" w:cs="Times New Roman"/>
          <w:sz w:val="24"/>
          <w:szCs w:val="24"/>
        </w:rPr>
        <w:t>Границы поселений были утверждены Законом Республики Татарстан от 31 января 2005 года, №24-ЗРТ «Об установлении границ территорий и статусе муниципального образования «</w:t>
      </w:r>
      <w:proofErr w:type="spellStart"/>
      <w:r w:rsidRPr="00E12B0B">
        <w:rPr>
          <w:rFonts w:ascii="Times New Roman" w:hAnsi="Times New Roman" w:cs="Times New Roman"/>
          <w:sz w:val="24"/>
          <w:szCs w:val="24"/>
        </w:rPr>
        <w:t>Зеленодольский</w:t>
      </w:r>
      <w:proofErr w:type="spellEnd"/>
      <w:r w:rsidRPr="00E12B0B">
        <w:rPr>
          <w:rFonts w:ascii="Times New Roman" w:hAnsi="Times New Roman" w:cs="Times New Roman"/>
          <w:sz w:val="24"/>
          <w:szCs w:val="24"/>
        </w:rPr>
        <w:t xml:space="preserve"> муниципальный район» и муниципальных образований в его составе». В 2008 году границы поселений были уточнены и описаны в соответствии с Законом РТ от 29.12.2008г. №144-ЗРТ «Об изменении границ территорий отдельных муниципальных образований и внесении </w:t>
      </w:r>
      <w:r w:rsidR="00E26538" w:rsidRPr="00E12B0B">
        <w:rPr>
          <w:rFonts w:ascii="Times New Roman" w:hAnsi="Times New Roman" w:cs="Times New Roman"/>
          <w:sz w:val="24"/>
          <w:szCs w:val="24"/>
        </w:rPr>
        <w:t>изменений</w:t>
      </w:r>
      <w:r w:rsidRPr="00E12B0B">
        <w:rPr>
          <w:rFonts w:ascii="Times New Roman" w:hAnsi="Times New Roman" w:cs="Times New Roman"/>
          <w:sz w:val="24"/>
          <w:szCs w:val="24"/>
        </w:rPr>
        <w:t xml:space="preserve"> в Закон Республики Татарстан «Об установлении границ территорий и ст</w:t>
      </w:r>
      <w:r w:rsidR="00C276A0" w:rsidRPr="00E12B0B">
        <w:rPr>
          <w:rFonts w:ascii="Times New Roman" w:hAnsi="Times New Roman" w:cs="Times New Roman"/>
          <w:sz w:val="24"/>
          <w:szCs w:val="24"/>
        </w:rPr>
        <w:t>атуса</w:t>
      </w:r>
      <w:r w:rsidRPr="00E12B0B">
        <w:rPr>
          <w:rFonts w:ascii="Times New Roman" w:hAnsi="Times New Roman" w:cs="Times New Roman"/>
          <w:sz w:val="24"/>
          <w:szCs w:val="24"/>
        </w:rPr>
        <w:t xml:space="preserve"> муниципального образования «</w:t>
      </w:r>
      <w:proofErr w:type="spellStart"/>
      <w:r w:rsidRPr="00E12B0B">
        <w:rPr>
          <w:rFonts w:ascii="Times New Roman" w:hAnsi="Times New Roman" w:cs="Times New Roman"/>
          <w:sz w:val="24"/>
          <w:szCs w:val="24"/>
        </w:rPr>
        <w:t>Зеленодольский</w:t>
      </w:r>
      <w:proofErr w:type="spellEnd"/>
      <w:r w:rsidRPr="00E12B0B">
        <w:rPr>
          <w:rFonts w:ascii="Times New Roman" w:hAnsi="Times New Roman" w:cs="Times New Roman"/>
          <w:sz w:val="24"/>
          <w:szCs w:val="24"/>
        </w:rPr>
        <w:t xml:space="preserve"> муниципальный район» и муниципальных образований в его составе».</w:t>
      </w:r>
    </w:p>
    <w:p w:rsidR="00A06404" w:rsidRPr="00E12B0B" w:rsidRDefault="00942974" w:rsidP="00F6053D">
      <w:pPr>
        <w:pStyle w:val="aff0"/>
        <w:spacing w:line="360" w:lineRule="auto"/>
        <w:jc w:val="center"/>
        <w:rPr>
          <w:sz w:val="24"/>
          <w:lang w:eastAsia="en-US" w:bidi="en-US"/>
        </w:rPr>
      </w:pPr>
      <w:r w:rsidRPr="00E12B0B">
        <w:rPr>
          <w:sz w:val="24"/>
          <w:lang w:eastAsia="en-US" w:bidi="en-US"/>
        </w:rPr>
        <w:t xml:space="preserve">Таблица </w:t>
      </w:r>
      <w:r w:rsidR="00A06404" w:rsidRPr="00E12B0B">
        <w:rPr>
          <w:sz w:val="24"/>
          <w:lang w:eastAsia="en-US" w:bidi="en-US"/>
        </w:rPr>
        <w:t>2.1.1 Площади территорий сельского поселения и населенных пунктов (га)</w:t>
      </w:r>
    </w:p>
    <w:tbl>
      <w:tblPr>
        <w:tblStyle w:val="afc"/>
        <w:tblW w:w="5000" w:type="pct"/>
        <w:tblLook w:val="01E0"/>
      </w:tblPr>
      <w:tblGrid>
        <w:gridCol w:w="1237"/>
        <w:gridCol w:w="6071"/>
        <w:gridCol w:w="1415"/>
        <w:gridCol w:w="1415"/>
      </w:tblGrid>
      <w:tr w:rsidR="00A06404" w:rsidRPr="00E12B0B" w:rsidTr="006D0F22">
        <w:trPr>
          <w:cnfStyle w:val="100000000000"/>
          <w:trHeight w:val="579"/>
          <w:tblHeader/>
        </w:trPr>
        <w:tc>
          <w:tcPr>
            <w:tcW w:w="610" w:type="pct"/>
            <w:tcBorders>
              <w:top w:val="single" w:sz="4" w:space="0" w:color="auto"/>
              <w:left w:val="single" w:sz="4" w:space="0" w:color="auto"/>
              <w:bottom w:val="single" w:sz="4" w:space="0" w:color="auto"/>
              <w:right w:val="single" w:sz="4" w:space="0" w:color="auto"/>
            </w:tcBorders>
          </w:tcPr>
          <w:p w:rsidR="00A06404" w:rsidRPr="00E12B0B" w:rsidRDefault="00A06404" w:rsidP="006D0F22">
            <w:pPr>
              <w:pStyle w:val="aff1"/>
              <w:spacing w:line="360" w:lineRule="auto"/>
              <w:jc w:val="left"/>
              <w:rPr>
                <w:lang w:eastAsia="en-US" w:bidi="en-US"/>
              </w:rPr>
            </w:pPr>
            <w:r w:rsidRPr="00E12B0B">
              <w:rPr>
                <w:lang w:eastAsia="en-US" w:bidi="en-US"/>
              </w:rPr>
              <w:t>№</w:t>
            </w:r>
            <w:proofErr w:type="spellStart"/>
            <w:r w:rsidRPr="00E12B0B">
              <w:rPr>
                <w:lang w:eastAsia="en-US" w:bidi="en-US"/>
              </w:rPr>
              <w:t>п</w:t>
            </w:r>
            <w:proofErr w:type="spellEnd"/>
            <w:r w:rsidRPr="00E12B0B">
              <w:rPr>
                <w:lang w:eastAsia="en-US" w:bidi="en-US"/>
              </w:rPr>
              <w:t>/</w:t>
            </w:r>
            <w:proofErr w:type="spellStart"/>
            <w:r w:rsidRPr="00E12B0B">
              <w:rPr>
                <w:lang w:eastAsia="en-US" w:bidi="en-US"/>
              </w:rPr>
              <w:t>п</w:t>
            </w:r>
            <w:proofErr w:type="spellEnd"/>
          </w:p>
        </w:tc>
        <w:tc>
          <w:tcPr>
            <w:tcW w:w="2994" w:type="pct"/>
            <w:tcBorders>
              <w:top w:val="single" w:sz="4" w:space="0" w:color="auto"/>
              <w:left w:val="single" w:sz="4" w:space="0" w:color="auto"/>
              <w:bottom w:val="single" w:sz="4" w:space="0" w:color="auto"/>
              <w:right w:val="single" w:sz="4" w:space="0" w:color="auto"/>
            </w:tcBorders>
            <w:hideMark/>
          </w:tcPr>
          <w:p w:rsidR="00A06404" w:rsidRPr="00E12B0B" w:rsidRDefault="00A06404" w:rsidP="006D0F22">
            <w:pPr>
              <w:pStyle w:val="aff1"/>
              <w:spacing w:line="360" w:lineRule="auto"/>
              <w:jc w:val="left"/>
              <w:rPr>
                <w:lang w:eastAsia="en-US" w:bidi="en-US"/>
              </w:rPr>
            </w:pPr>
            <w:r w:rsidRPr="00E12B0B">
              <w:rPr>
                <w:lang w:eastAsia="en-US" w:bidi="en-US"/>
              </w:rPr>
              <w:t>территории</w:t>
            </w:r>
          </w:p>
        </w:tc>
        <w:tc>
          <w:tcPr>
            <w:tcW w:w="698" w:type="pct"/>
            <w:tcBorders>
              <w:top w:val="single" w:sz="4" w:space="0" w:color="auto"/>
              <w:left w:val="single" w:sz="4" w:space="0" w:color="auto"/>
              <w:bottom w:val="single" w:sz="4" w:space="0" w:color="auto"/>
              <w:right w:val="single" w:sz="4" w:space="0" w:color="auto"/>
            </w:tcBorders>
            <w:hideMark/>
          </w:tcPr>
          <w:p w:rsidR="00A06404" w:rsidRPr="00E12B0B" w:rsidRDefault="00A06404" w:rsidP="006D0F22">
            <w:pPr>
              <w:pStyle w:val="aff1"/>
              <w:spacing w:line="360" w:lineRule="auto"/>
              <w:jc w:val="left"/>
              <w:rPr>
                <w:lang w:eastAsia="en-US" w:bidi="en-US"/>
              </w:rPr>
            </w:pPr>
            <w:r w:rsidRPr="00E12B0B">
              <w:rPr>
                <w:lang w:eastAsia="en-US" w:bidi="en-US"/>
              </w:rPr>
              <w:t>сущ.</w:t>
            </w:r>
          </w:p>
        </w:tc>
        <w:tc>
          <w:tcPr>
            <w:tcW w:w="698" w:type="pct"/>
            <w:tcBorders>
              <w:top w:val="single" w:sz="4" w:space="0" w:color="auto"/>
              <w:left w:val="single" w:sz="4" w:space="0" w:color="auto"/>
              <w:bottom w:val="single" w:sz="4" w:space="0" w:color="auto"/>
              <w:right w:val="single" w:sz="4" w:space="0" w:color="auto"/>
            </w:tcBorders>
            <w:hideMark/>
          </w:tcPr>
          <w:p w:rsidR="00A06404" w:rsidRPr="00E12B0B" w:rsidRDefault="00A06404" w:rsidP="006D0F22">
            <w:pPr>
              <w:pStyle w:val="aff1"/>
              <w:spacing w:line="360" w:lineRule="auto"/>
              <w:jc w:val="left"/>
              <w:rPr>
                <w:lang w:eastAsia="en-US" w:bidi="en-US"/>
              </w:rPr>
            </w:pPr>
            <w:proofErr w:type="spellStart"/>
            <w:r w:rsidRPr="00E12B0B">
              <w:rPr>
                <w:lang w:eastAsia="en-US" w:bidi="en-US"/>
              </w:rPr>
              <w:t>персп</w:t>
            </w:r>
            <w:proofErr w:type="spellEnd"/>
            <w:r w:rsidRPr="00E12B0B">
              <w:rPr>
                <w:lang w:eastAsia="en-US" w:bidi="en-US"/>
              </w:rPr>
              <w:t>.</w:t>
            </w:r>
          </w:p>
        </w:tc>
      </w:tr>
      <w:tr w:rsidR="00A06404" w:rsidRPr="00E12B0B" w:rsidTr="006D0F22">
        <w:trPr>
          <w:cnfStyle w:val="100000000000"/>
          <w:trHeight w:val="387"/>
          <w:tblHeader/>
        </w:trPr>
        <w:tc>
          <w:tcPr>
            <w:tcW w:w="610" w:type="pct"/>
            <w:tcBorders>
              <w:top w:val="single" w:sz="4" w:space="0" w:color="auto"/>
              <w:left w:val="single" w:sz="4" w:space="0" w:color="auto"/>
              <w:bottom w:val="single" w:sz="4" w:space="0" w:color="auto"/>
              <w:right w:val="single" w:sz="4" w:space="0" w:color="auto"/>
            </w:tcBorders>
          </w:tcPr>
          <w:p w:rsidR="00A06404" w:rsidRPr="00E12B0B" w:rsidRDefault="00A06404" w:rsidP="006D0F22">
            <w:pPr>
              <w:pStyle w:val="aff1"/>
              <w:spacing w:line="360" w:lineRule="auto"/>
              <w:rPr>
                <w:lang w:eastAsia="en-US" w:bidi="en-US"/>
              </w:rPr>
            </w:pPr>
            <w:r w:rsidRPr="00E12B0B">
              <w:rPr>
                <w:lang w:eastAsia="en-US" w:bidi="en-US"/>
              </w:rPr>
              <w:t>1</w:t>
            </w:r>
          </w:p>
        </w:tc>
        <w:tc>
          <w:tcPr>
            <w:tcW w:w="2994" w:type="pct"/>
            <w:tcBorders>
              <w:top w:val="single" w:sz="4" w:space="0" w:color="auto"/>
              <w:left w:val="single" w:sz="4" w:space="0" w:color="auto"/>
              <w:bottom w:val="single" w:sz="4" w:space="0" w:color="auto"/>
              <w:right w:val="single" w:sz="4" w:space="0" w:color="auto"/>
            </w:tcBorders>
            <w:hideMark/>
          </w:tcPr>
          <w:p w:rsidR="00A06404" w:rsidRPr="00E12B0B" w:rsidRDefault="00A06404" w:rsidP="006D0F22">
            <w:pPr>
              <w:pStyle w:val="aff1"/>
              <w:spacing w:line="360" w:lineRule="auto"/>
              <w:rPr>
                <w:lang w:eastAsia="en-US" w:bidi="en-US"/>
              </w:rPr>
            </w:pPr>
            <w:r w:rsidRPr="00E12B0B">
              <w:rPr>
                <w:lang w:eastAsia="en-US" w:bidi="en-US"/>
              </w:rPr>
              <w:t>2</w:t>
            </w:r>
          </w:p>
        </w:tc>
        <w:tc>
          <w:tcPr>
            <w:tcW w:w="698" w:type="pct"/>
            <w:tcBorders>
              <w:top w:val="single" w:sz="4" w:space="0" w:color="auto"/>
              <w:left w:val="single" w:sz="4" w:space="0" w:color="auto"/>
              <w:bottom w:val="single" w:sz="4" w:space="0" w:color="auto"/>
              <w:right w:val="single" w:sz="4" w:space="0" w:color="auto"/>
            </w:tcBorders>
            <w:hideMark/>
          </w:tcPr>
          <w:p w:rsidR="00A06404" w:rsidRPr="00E12B0B" w:rsidRDefault="00A06404" w:rsidP="006D0F22">
            <w:pPr>
              <w:pStyle w:val="aff1"/>
              <w:spacing w:line="360" w:lineRule="auto"/>
              <w:rPr>
                <w:lang w:eastAsia="en-US" w:bidi="en-US"/>
              </w:rPr>
            </w:pPr>
            <w:r w:rsidRPr="00E12B0B">
              <w:rPr>
                <w:lang w:eastAsia="en-US" w:bidi="en-US"/>
              </w:rPr>
              <w:t>3</w:t>
            </w:r>
          </w:p>
        </w:tc>
        <w:tc>
          <w:tcPr>
            <w:tcW w:w="698" w:type="pct"/>
            <w:tcBorders>
              <w:top w:val="single" w:sz="4" w:space="0" w:color="auto"/>
              <w:left w:val="single" w:sz="4" w:space="0" w:color="auto"/>
              <w:bottom w:val="single" w:sz="4" w:space="0" w:color="auto"/>
              <w:right w:val="single" w:sz="4" w:space="0" w:color="auto"/>
            </w:tcBorders>
            <w:hideMark/>
          </w:tcPr>
          <w:p w:rsidR="00A06404" w:rsidRPr="00E12B0B" w:rsidRDefault="00A06404" w:rsidP="006D0F22">
            <w:pPr>
              <w:pStyle w:val="aff1"/>
              <w:spacing w:line="360" w:lineRule="auto"/>
              <w:rPr>
                <w:lang w:eastAsia="en-US" w:bidi="en-US"/>
              </w:rPr>
            </w:pPr>
            <w:r w:rsidRPr="00E12B0B">
              <w:rPr>
                <w:lang w:eastAsia="en-US" w:bidi="en-US"/>
              </w:rPr>
              <w:t>4</w:t>
            </w:r>
          </w:p>
        </w:tc>
      </w:tr>
      <w:tr w:rsidR="009A1569" w:rsidRPr="00E12B0B" w:rsidTr="006D0F22">
        <w:trPr>
          <w:trHeight w:val="247"/>
        </w:trPr>
        <w:tc>
          <w:tcPr>
            <w:tcW w:w="610" w:type="pct"/>
            <w:tcBorders>
              <w:top w:val="single" w:sz="4" w:space="0" w:color="auto"/>
              <w:left w:val="single" w:sz="4" w:space="0" w:color="auto"/>
              <w:bottom w:val="single" w:sz="4" w:space="0" w:color="auto"/>
              <w:right w:val="single" w:sz="4" w:space="0" w:color="auto"/>
            </w:tcBorders>
            <w:vAlign w:val="center"/>
          </w:tcPr>
          <w:p w:rsidR="009A1569" w:rsidRPr="00E12B0B" w:rsidRDefault="009A1569" w:rsidP="006D0F22">
            <w:pPr>
              <w:pStyle w:val="afd"/>
              <w:spacing w:line="360" w:lineRule="auto"/>
              <w:jc w:val="left"/>
              <w:rPr>
                <w:lang w:eastAsia="en-US" w:bidi="en-US"/>
              </w:rPr>
            </w:pPr>
            <w:r w:rsidRPr="00E12B0B">
              <w:rPr>
                <w:lang w:eastAsia="en-US" w:bidi="en-US"/>
              </w:rPr>
              <w:t>1</w:t>
            </w:r>
          </w:p>
        </w:tc>
        <w:tc>
          <w:tcPr>
            <w:tcW w:w="2994" w:type="pct"/>
            <w:tcBorders>
              <w:top w:val="single" w:sz="4" w:space="0" w:color="auto"/>
              <w:left w:val="single" w:sz="4" w:space="0" w:color="auto"/>
              <w:bottom w:val="single" w:sz="4" w:space="0" w:color="auto"/>
              <w:right w:val="single" w:sz="4" w:space="0" w:color="auto"/>
            </w:tcBorders>
            <w:vAlign w:val="center"/>
            <w:hideMark/>
          </w:tcPr>
          <w:p w:rsidR="009A1569" w:rsidRPr="00E12B0B" w:rsidRDefault="009A1569" w:rsidP="006D0F22">
            <w:pPr>
              <w:pStyle w:val="afd"/>
              <w:spacing w:line="360" w:lineRule="auto"/>
              <w:jc w:val="left"/>
              <w:rPr>
                <w:lang w:eastAsia="en-US" w:bidi="en-US"/>
              </w:rPr>
            </w:pPr>
            <w:proofErr w:type="spellStart"/>
            <w:r w:rsidRPr="00E12B0B">
              <w:rPr>
                <w:lang w:eastAsia="en-US" w:bidi="en-US"/>
              </w:rPr>
              <w:t>Большеключинское</w:t>
            </w:r>
            <w:proofErr w:type="spellEnd"/>
            <w:r w:rsidRPr="00E12B0B">
              <w:rPr>
                <w:lang w:eastAsia="en-US" w:bidi="en-US"/>
              </w:rPr>
              <w:t xml:space="preserve"> сельское поселение</w:t>
            </w:r>
          </w:p>
        </w:tc>
        <w:tc>
          <w:tcPr>
            <w:tcW w:w="698" w:type="pct"/>
            <w:tcBorders>
              <w:top w:val="single" w:sz="4" w:space="0" w:color="auto"/>
              <w:left w:val="single" w:sz="4" w:space="0" w:color="auto"/>
              <w:bottom w:val="single" w:sz="4" w:space="0" w:color="auto"/>
              <w:right w:val="single" w:sz="4" w:space="0" w:color="auto"/>
            </w:tcBorders>
            <w:vAlign w:val="center"/>
            <w:hideMark/>
          </w:tcPr>
          <w:p w:rsidR="009A1569" w:rsidRPr="00E12B0B" w:rsidRDefault="009A1569" w:rsidP="004C61A5">
            <w:pPr>
              <w:pStyle w:val="afd"/>
              <w:spacing w:line="276" w:lineRule="auto"/>
              <w:jc w:val="left"/>
              <w:rPr>
                <w:lang w:eastAsia="en-US" w:bidi="en-US"/>
              </w:rPr>
            </w:pPr>
            <w:r w:rsidRPr="00E12B0B">
              <w:rPr>
                <w:lang w:eastAsia="en-US" w:bidi="en-US"/>
              </w:rPr>
              <w:t>5667</w:t>
            </w:r>
          </w:p>
        </w:tc>
        <w:tc>
          <w:tcPr>
            <w:tcW w:w="698" w:type="pct"/>
            <w:tcBorders>
              <w:top w:val="single" w:sz="4" w:space="0" w:color="auto"/>
              <w:left w:val="single" w:sz="4" w:space="0" w:color="auto"/>
              <w:bottom w:val="single" w:sz="4" w:space="0" w:color="auto"/>
              <w:right w:val="single" w:sz="4" w:space="0" w:color="auto"/>
            </w:tcBorders>
            <w:vAlign w:val="center"/>
            <w:hideMark/>
          </w:tcPr>
          <w:p w:rsidR="009A1569" w:rsidRPr="00E12B0B" w:rsidRDefault="009A1569" w:rsidP="004C61A5">
            <w:pPr>
              <w:pStyle w:val="afd"/>
              <w:spacing w:line="276" w:lineRule="auto"/>
              <w:jc w:val="left"/>
              <w:rPr>
                <w:lang w:eastAsia="en-US" w:bidi="en-US"/>
              </w:rPr>
            </w:pPr>
            <w:r w:rsidRPr="00E12B0B">
              <w:rPr>
                <w:lang w:eastAsia="en-US" w:bidi="en-US"/>
              </w:rPr>
              <w:t>5667</w:t>
            </w:r>
          </w:p>
        </w:tc>
      </w:tr>
      <w:tr w:rsidR="009A1569" w:rsidRPr="00E12B0B" w:rsidTr="006D0F22">
        <w:trPr>
          <w:trHeight w:val="247"/>
        </w:trPr>
        <w:tc>
          <w:tcPr>
            <w:tcW w:w="610" w:type="pct"/>
            <w:tcBorders>
              <w:top w:val="single" w:sz="4" w:space="0" w:color="auto"/>
              <w:left w:val="single" w:sz="4" w:space="0" w:color="auto"/>
              <w:bottom w:val="single" w:sz="4" w:space="0" w:color="auto"/>
              <w:right w:val="single" w:sz="4" w:space="0" w:color="auto"/>
            </w:tcBorders>
            <w:vAlign w:val="center"/>
          </w:tcPr>
          <w:p w:rsidR="009A1569" w:rsidRPr="00E12B0B" w:rsidRDefault="009A1569" w:rsidP="006D0F22">
            <w:pPr>
              <w:pStyle w:val="afd"/>
              <w:spacing w:line="360" w:lineRule="auto"/>
              <w:jc w:val="left"/>
              <w:rPr>
                <w:lang w:eastAsia="en-US" w:bidi="en-US"/>
              </w:rPr>
            </w:pPr>
          </w:p>
        </w:tc>
        <w:tc>
          <w:tcPr>
            <w:tcW w:w="2994" w:type="pct"/>
            <w:tcBorders>
              <w:top w:val="single" w:sz="4" w:space="0" w:color="auto"/>
              <w:left w:val="single" w:sz="4" w:space="0" w:color="auto"/>
              <w:bottom w:val="single" w:sz="4" w:space="0" w:color="auto"/>
              <w:right w:val="single" w:sz="4" w:space="0" w:color="auto"/>
            </w:tcBorders>
            <w:vAlign w:val="center"/>
            <w:hideMark/>
          </w:tcPr>
          <w:p w:rsidR="009A1569" w:rsidRPr="00E12B0B" w:rsidRDefault="009A1569" w:rsidP="006D0F22">
            <w:pPr>
              <w:pStyle w:val="afd"/>
              <w:spacing w:line="360" w:lineRule="auto"/>
              <w:jc w:val="left"/>
              <w:rPr>
                <w:lang w:eastAsia="en-US" w:bidi="en-US"/>
              </w:rPr>
            </w:pPr>
            <w:r w:rsidRPr="00E12B0B">
              <w:rPr>
                <w:lang w:eastAsia="en-US" w:bidi="en-US"/>
              </w:rPr>
              <w:t>Населенные пункты</w:t>
            </w:r>
          </w:p>
        </w:tc>
        <w:tc>
          <w:tcPr>
            <w:tcW w:w="698" w:type="pct"/>
            <w:tcBorders>
              <w:top w:val="single" w:sz="4" w:space="0" w:color="auto"/>
              <w:left w:val="single" w:sz="4" w:space="0" w:color="auto"/>
              <w:bottom w:val="single" w:sz="4" w:space="0" w:color="auto"/>
              <w:right w:val="single" w:sz="4" w:space="0" w:color="auto"/>
            </w:tcBorders>
            <w:vAlign w:val="center"/>
            <w:hideMark/>
          </w:tcPr>
          <w:p w:rsidR="009A1569" w:rsidRPr="00E12B0B" w:rsidRDefault="009A1569" w:rsidP="004C61A5">
            <w:pPr>
              <w:pStyle w:val="afd"/>
              <w:spacing w:line="276" w:lineRule="auto"/>
              <w:jc w:val="left"/>
              <w:rPr>
                <w:lang w:eastAsia="en-US" w:bidi="en-US"/>
              </w:rPr>
            </w:pPr>
            <w:r>
              <w:rPr>
                <w:lang w:eastAsia="en-US" w:bidi="en-US"/>
              </w:rPr>
              <w:t>498,35</w:t>
            </w:r>
          </w:p>
        </w:tc>
        <w:tc>
          <w:tcPr>
            <w:tcW w:w="698" w:type="pct"/>
            <w:tcBorders>
              <w:top w:val="single" w:sz="4" w:space="0" w:color="auto"/>
              <w:left w:val="single" w:sz="4" w:space="0" w:color="auto"/>
              <w:bottom w:val="single" w:sz="4" w:space="0" w:color="auto"/>
              <w:right w:val="single" w:sz="4" w:space="0" w:color="auto"/>
            </w:tcBorders>
            <w:vAlign w:val="center"/>
            <w:hideMark/>
          </w:tcPr>
          <w:p w:rsidR="009A1569" w:rsidRPr="00E12B0B" w:rsidRDefault="009A1569" w:rsidP="004C61A5">
            <w:pPr>
              <w:pStyle w:val="afd"/>
              <w:spacing w:line="276" w:lineRule="auto"/>
              <w:jc w:val="left"/>
              <w:rPr>
                <w:lang w:eastAsia="en-US" w:bidi="en-US"/>
              </w:rPr>
            </w:pPr>
            <w:r>
              <w:rPr>
                <w:lang w:eastAsia="en-US" w:bidi="en-US"/>
              </w:rPr>
              <w:t>538,45</w:t>
            </w:r>
          </w:p>
        </w:tc>
      </w:tr>
      <w:tr w:rsidR="009A1569" w:rsidRPr="00E12B0B" w:rsidTr="006D0F22">
        <w:trPr>
          <w:trHeight w:val="247"/>
        </w:trPr>
        <w:tc>
          <w:tcPr>
            <w:tcW w:w="610" w:type="pct"/>
            <w:tcBorders>
              <w:top w:val="single" w:sz="4" w:space="0" w:color="auto"/>
              <w:left w:val="single" w:sz="4" w:space="0" w:color="auto"/>
              <w:bottom w:val="single" w:sz="4" w:space="0" w:color="auto"/>
              <w:right w:val="single" w:sz="4" w:space="0" w:color="auto"/>
            </w:tcBorders>
            <w:vAlign w:val="center"/>
          </w:tcPr>
          <w:p w:rsidR="009A1569" w:rsidRPr="00E12B0B" w:rsidRDefault="009A1569" w:rsidP="006D0F22">
            <w:pPr>
              <w:pStyle w:val="afd"/>
              <w:spacing w:line="360" w:lineRule="auto"/>
              <w:jc w:val="left"/>
              <w:rPr>
                <w:lang w:eastAsia="en-US" w:bidi="en-US"/>
              </w:rPr>
            </w:pPr>
          </w:p>
        </w:tc>
        <w:tc>
          <w:tcPr>
            <w:tcW w:w="2994" w:type="pct"/>
            <w:tcBorders>
              <w:top w:val="single" w:sz="4" w:space="0" w:color="auto"/>
              <w:left w:val="single" w:sz="4" w:space="0" w:color="auto"/>
              <w:bottom w:val="single" w:sz="4" w:space="0" w:color="auto"/>
              <w:right w:val="single" w:sz="4" w:space="0" w:color="auto"/>
            </w:tcBorders>
            <w:vAlign w:val="center"/>
            <w:hideMark/>
          </w:tcPr>
          <w:p w:rsidR="009A1569" w:rsidRPr="00E12B0B" w:rsidRDefault="009A1569" w:rsidP="006D0F22">
            <w:pPr>
              <w:pStyle w:val="afd"/>
              <w:spacing w:line="360" w:lineRule="auto"/>
              <w:jc w:val="left"/>
              <w:rPr>
                <w:lang w:eastAsia="en-US" w:bidi="en-US"/>
              </w:rPr>
            </w:pPr>
            <w:r w:rsidRPr="00E12B0B">
              <w:rPr>
                <w:lang w:eastAsia="en-US" w:bidi="en-US"/>
              </w:rPr>
              <w:t>В том числе:</w:t>
            </w:r>
          </w:p>
        </w:tc>
        <w:tc>
          <w:tcPr>
            <w:tcW w:w="698" w:type="pct"/>
            <w:tcBorders>
              <w:top w:val="single" w:sz="4" w:space="0" w:color="auto"/>
              <w:left w:val="single" w:sz="4" w:space="0" w:color="auto"/>
              <w:bottom w:val="single" w:sz="4" w:space="0" w:color="auto"/>
              <w:right w:val="single" w:sz="4" w:space="0" w:color="auto"/>
            </w:tcBorders>
            <w:vAlign w:val="center"/>
            <w:hideMark/>
          </w:tcPr>
          <w:p w:rsidR="009A1569" w:rsidRPr="00E12B0B" w:rsidRDefault="009A1569" w:rsidP="004C61A5">
            <w:pPr>
              <w:pStyle w:val="afd"/>
              <w:spacing w:line="276" w:lineRule="auto"/>
              <w:jc w:val="left"/>
              <w:rPr>
                <w:lang w:eastAsia="en-US" w:bidi="en-US"/>
              </w:rPr>
            </w:pPr>
          </w:p>
        </w:tc>
        <w:tc>
          <w:tcPr>
            <w:tcW w:w="698" w:type="pct"/>
            <w:tcBorders>
              <w:top w:val="single" w:sz="4" w:space="0" w:color="auto"/>
              <w:left w:val="single" w:sz="4" w:space="0" w:color="auto"/>
              <w:bottom w:val="single" w:sz="4" w:space="0" w:color="auto"/>
              <w:right w:val="single" w:sz="4" w:space="0" w:color="auto"/>
            </w:tcBorders>
            <w:vAlign w:val="center"/>
            <w:hideMark/>
          </w:tcPr>
          <w:p w:rsidR="009A1569" w:rsidRPr="00E12B0B" w:rsidRDefault="009A1569" w:rsidP="004C61A5">
            <w:pPr>
              <w:pStyle w:val="afd"/>
              <w:spacing w:line="276" w:lineRule="auto"/>
              <w:jc w:val="left"/>
              <w:rPr>
                <w:lang w:eastAsia="en-US" w:bidi="en-US"/>
              </w:rPr>
            </w:pPr>
          </w:p>
        </w:tc>
      </w:tr>
      <w:tr w:rsidR="009A1569" w:rsidRPr="00E12B0B" w:rsidTr="006D0F22">
        <w:trPr>
          <w:trHeight w:val="247"/>
        </w:trPr>
        <w:tc>
          <w:tcPr>
            <w:tcW w:w="610" w:type="pct"/>
            <w:tcBorders>
              <w:top w:val="single" w:sz="4" w:space="0" w:color="auto"/>
              <w:left w:val="single" w:sz="4" w:space="0" w:color="auto"/>
              <w:bottom w:val="single" w:sz="4" w:space="0" w:color="auto"/>
              <w:right w:val="single" w:sz="4" w:space="0" w:color="auto"/>
            </w:tcBorders>
            <w:vAlign w:val="center"/>
          </w:tcPr>
          <w:p w:rsidR="009A1569" w:rsidRPr="00E12B0B" w:rsidRDefault="009A1569" w:rsidP="006D0F22">
            <w:pPr>
              <w:pStyle w:val="afd"/>
              <w:spacing w:line="360" w:lineRule="auto"/>
              <w:jc w:val="left"/>
              <w:rPr>
                <w:lang w:eastAsia="en-US" w:bidi="en-US"/>
              </w:rPr>
            </w:pPr>
            <w:r>
              <w:rPr>
                <w:lang w:eastAsia="en-US" w:bidi="en-US"/>
              </w:rPr>
              <w:t>2</w:t>
            </w:r>
          </w:p>
        </w:tc>
        <w:tc>
          <w:tcPr>
            <w:tcW w:w="2994" w:type="pct"/>
            <w:tcBorders>
              <w:top w:val="single" w:sz="4" w:space="0" w:color="auto"/>
              <w:left w:val="single" w:sz="4" w:space="0" w:color="auto"/>
              <w:bottom w:val="single" w:sz="4" w:space="0" w:color="auto"/>
              <w:right w:val="single" w:sz="4" w:space="0" w:color="auto"/>
            </w:tcBorders>
            <w:vAlign w:val="center"/>
            <w:hideMark/>
          </w:tcPr>
          <w:p w:rsidR="009A1569" w:rsidRPr="00E12B0B" w:rsidRDefault="009A1569" w:rsidP="006D0F22">
            <w:pPr>
              <w:pStyle w:val="afd"/>
              <w:spacing w:line="360" w:lineRule="auto"/>
              <w:jc w:val="left"/>
              <w:rPr>
                <w:lang w:eastAsia="en-US" w:bidi="en-US"/>
              </w:rPr>
            </w:pPr>
            <w:r w:rsidRPr="00E12B0B">
              <w:rPr>
                <w:lang w:val="en-US" w:eastAsia="en-US" w:bidi="en-US"/>
              </w:rPr>
              <w:t xml:space="preserve">c. </w:t>
            </w:r>
            <w:r w:rsidRPr="00E12B0B">
              <w:rPr>
                <w:lang w:eastAsia="en-US" w:bidi="en-US"/>
              </w:rPr>
              <w:t>Большие Ключи</w:t>
            </w:r>
          </w:p>
        </w:tc>
        <w:tc>
          <w:tcPr>
            <w:tcW w:w="698" w:type="pct"/>
            <w:tcBorders>
              <w:top w:val="single" w:sz="4" w:space="0" w:color="auto"/>
              <w:left w:val="single" w:sz="4" w:space="0" w:color="auto"/>
              <w:bottom w:val="single" w:sz="4" w:space="0" w:color="auto"/>
              <w:right w:val="single" w:sz="4" w:space="0" w:color="auto"/>
            </w:tcBorders>
            <w:vAlign w:val="center"/>
            <w:hideMark/>
          </w:tcPr>
          <w:p w:rsidR="009A1569" w:rsidRPr="00E12B0B" w:rsidRDefault="009A1569" w:rsidP="004C61A5">
            <w:pPr>
              <w:pStyle w:val="afd"/>
              <w:spacing w:line="276" w:lineRule="auto"/>
              <w:jc w:val="left"/>
              <w:rPr>
                <w:lang w:eastAsia="en-US" w:bidi="en-US"/>
              </w:rPr>
            </w:pPr>
            <w:r w:rsidRPr="00E12B0B">
              <w:rPr>
                <w:lang w:eastAsia="en-US" w:bidi="en-US"/>
              </w:rPr>
              <w:t>299,9</w:t>
            </w:r>
          </w:p>
        </w:tc>
        <w:tc>
          <w:tcPr>
            <w:tcW w:w="698" w:type="pct"/>
            <w:tcBorders>
              <w:top w:val="single" w:sz="4" w:space="0" w:color="auto"/>
              <w:left w:val="single" w:sz="4" w:space="0" w:color="auto"/>
              <w:bottom w:val="single" w:sz="4" w:space="0" w:color="auto"/>
              <w:right w:val="single" w:sz="4" w:space="0" w:color="auto"/>
            </w:tcBorders>
            <w:vAlign w:val="center"/>
            <w:hideMark/>
          </w:tcPr>
          <w:p w:rsidR="009A1569" w:rsidRPr="00E12B0B" w:rsidRDefault="009A1569" w:rsidP="004C61A5">
            <w:pPr>
              <w:pStyle w:val="afd"/>
              <w:spacing w:line="276" w:lineRule="auto"/>
              <w:jc w:val="left"/>
              <w:rPr>
                <w:lang w:eastAsia="en-US" w:bidi="en-US"/>
              </w:rPr>
            </w:pPr>
            <w:r>
              <w:rPr>
                <w:lang w:eastAsia="en-US" w:bidi="en-US"/>
              </w:rPr>
              <w:t>339,6</w:t>
            </w:r>
          </w:p>
        </w:tc>
      </w:tr>
      <w:tr w:rsidR="009A1569" w:rsidRPr="00E12B0B" w:rsidTr="006D0F22">
        <w:trPr>
          <w:trHeight w:val="247"/>
        </w:trPr>
        <w:tc>
          <w:tcPr>
            <w:tcW w:w="610" w:type="pct"/>
            <w:tcBorders>
              <w:top w:val="single" w:sz="4" w:space="0" w:color="auto"/>
              <w:left w:val="single" w:sz="4" w:space="0" w:color="auto"/>
              <w:bottom w:val="single" w:sz="4" w:space="0" w:color="auto"/>
              <w:right w:val="single" w:sz="4" w:space="0" w:color="auto"/>
            </w:tcBorders>
            <w:vAlign w:val="center"/>
          </w:tcPr>
          <w:p w:rsidR="009A1569" w:rsidRPr="00E12B0B" w:rsidRDefault="009A1569" w:rsidP="006D0F22">
            <w:pPr>
              <w:pStyle w:val="afd"/>
              <w:spacing w:line="360" w:lineRule="auto"/>
              <w:jc w:val="left"/>
              <w:rPr>
                <w:lang w:eastAsia="en-US" w:bidi="en-US"/>
              </w:rPr>
            </w:pPr>
            <w:r>
              <w:rPr>
                <w:lang w:eastAsia="en-US" w:bidi="en-US"/>
              </w:rPr>
              <w:t>3</w:t>
            </w:r>
          </w:p>
        </w:tc>
        <w:tc>
          <w:tcPr>
            <w:tcW w:w="2994" w:type="pct"/>
            <w:tcBorders>
              <w:top w:val="single" w:sz="4" w:space="0" w:color="auto"/>
              <w:left w:val="single" w:sz="4" w:space="0" w:color="auto"/>
              <w:bottom w:val="single" w:sz="4" w:space="0" w:color="auto"/>
              <w:right w:val="single" w:sz="4" w:space="0" w:color="auto"/>
            </w:tcBorders>
            <w:vAlign w:val="center"/>
            <w:hideMark/>
          </w:tcPr>
          <w:p w:rsidR="009A1569" w:rsidRPr="00E12B0B" w:rsidRDefault="009A1569" w:rsidP="006D0F22">
            <w:pPr>
              <w:pStyle w:val="afd"/>
              <w:spacing w:line="360" w:lineRule="auto"/>
              <w:jc w:val="left"/>
              <w:rPr>
                <w:lang w:eastAsia="en-US" w:bidi="en-US"/>
              </w:rPr>
            </w:pPr>
            <w:r w:rsidRPr="00E12B0B">
              <w:rPr>
                <w:lang w:eastAsia="en-US" w:bidi="en-US"/>
              </w:rPr>
              <w:t>с. Малые Ключи</w:t>
            </w:r>
          </w:p>
        </w:tc>
        <w:tc>
          <w:tcPr>
            <w:tcW w:w="698" w:type="pct"/>
            <w:tcBorders>
              <w:top w:val="single" w:sz="4" w:space="0" w:color="auto"/>
              <w:left w:val="single" w:sz="4" w:space="0" w:color="auto"/>
              <w:bottom w:val="single" w:sz="4" w:space="0" w:color="auto"/>
              <w:right w:val="single" w:sz="4" w:space="0" w:color="auto"/>
            </w:tcBorders>
            <w:vAlign w:val="center"/>
            <w:hideMark/>
          </w:tcPr>
          <w:p w:rsidR="009A1569" w:rsidRPr="00E12B0B" w:rsidRDefault="009A1569" w:rsidP="004C61A5">
            <w:pPr>
              <w:pStyle w:val="afd"/>
              <w:spacing w:line="276" w:lineRule="auto"/>
              <w:jc w:val="left"/>
              <w:rPr>
                <w:lang w:eastAsia="en-US" w:bidi="en-US"/>
              </w:rPr>
            </w:pPr>
            <w:r w:rsidRPr="00E12B0B">
              <w:rPr>
                <w:lang w:eastAsia="en-US" w:bidi="en-US"/>
              </w:rPr>
              <w:t>48,8</w:t>
            </w:r>
          </w:p>
        </w:tc>
        <w:tc>
          <w:tcPr>
            <w:tcW w:w="698" w:type="pct"/>
            <w:tcBorders>
              <w:top w:val="single" w:sz="4" w:space="0" w:color="auto"/>
              <w:left w:val="single" w:sz="4" w:space="0" w:color="auto"/>
              <w:bottom w:val="single" w:sz="4" w:space="0" w:color="auto"/>
              <w:right w:val="single" w:sz="4" w:space="0" w:color="auto"/>
            </w:tcBorders>
            <w:vAlign w:val="center"/>
            <w:hideMark/>
          </w:tcPr>
          <w:p w:rsidR="009A1569" w:rsidRPr="00E12B0B" w:rsidRDefault="009A1569" w:rsidP="004C61A5">
            <w:pPr>
              <w:pStyle w:val="afd"/>
              <w:spacing w:line="276" w:lineRule="auto"/>
              <w:jc w:val="left"/>
              <w:rPr>
                <w:lang w:eastAsia="en-US" w:bidi="en-US"/>
              </w:rPr>
            </w:pPr>
            <w:r>
              <w:rPr>
                <w:lang w:eastAsia="en-US" w:bidi="en-US"/>
              </w:rPr>
              <w:t>48,8</w:t>
            </w:r>
          </w:p>
        </w:tc>
      </w:tr>
      <w:tr w:rsidR="009A1569" w:rsidRPr="00E12B0B" w:rsidTr="006D0F22">
        <w:trPr>
          <w:trHeight w:val="247"/>
        </w:trPr>
        <w:tc>
          <w:tcPr>
            <w:tcW w:w="610" w:type="pct"/>
            <w:tcBorders>
              <w:top w:val="single" w:sz="4" w:space="0" w:color="auto"/>
              <w:left w:val="single" w:sz="4" w:space="0" w:color="auto"/>
              <w:bottom w:val="single" w:sz="4" w:space="0" w:color="auto"/>
              <w:right w:val="single" w:sz="4" w:space="0" w:color="auto"/>
            </w:tcBorders>
            <w:vAlign w:val="center"/>
          </w:tcPr>
          <w:p w:rsidR="009A1569" w:rsidRPr="00E12B0B" w:rsidRDefault="009A1569" w:rsidP="006D0F22">
            <w:pPr>
              <w:pStyle w:val="afd"/>
              <w:spacing w:line="360" w:lineRule="auto"/>
              <w:jc w:val="left"/>
              <w:rPr>
                <w:lang w:eastAsia="en-US" w:bidi="en-US"/>
              </w:rPr>
            </w:pPr>
            <w:r>
              <w:rPr>
                <w:lang w:eastAsia="en-US" w:bidi="en-US"/>
              </w:rPr>
              <w:t>4</w:t>
            </w:r>
          </w:p>
        </w:tc>
        <w:tc>
          <w:tcPr>
            <w:tcW w:w="2994" w:type="pct"/>
            <w:tcBorders>
              <w:top w:val="single" w:sz="4" w:space="0" w:color="auto"/>
              <w:left w:val="single" w:sz="4" w:space="0" w:color="auto"/>
              <w:bottom w:val="single" w:sz="4" w:space="0" w:color="auto"/>
              <w:right w:val="single" w:sz="4" w:space="0" w:color="auto"/>
            </w:tcBorders>
            <w:vAlign w:val="center"/>
            <w:hideMark/>
          </w:tcPr>
          <w:p w:rsidR="009A1569" w:rsidRPr="00E12B0B" w:rsidRDefault="009A1569" w:rsidP="006D0F22">
            <w:pPr>
              <w:pStyle w:val="afd"/>
              <w:spacing w:line="360" w:lineRule="auto"/>
              <w:jc w:val="left"/>
              <w:rPr>
                <w:lang w:eastAsia="en-US" w:bidi="en-US"/>
              </w:rPr>
            </w:pPr>
            <w:r w:rsidRPr="00E12B0B">
              <w:rPr>
                <w:lang w:eastAsia="en-US" w:bidi="en-US"/>
              </w:rPr>
              <w:t>д. Маевка</w:t>
            </w:r>
          </w:p>
        </w:tc>
        <w:tc>
          <w:tcPr>
            <w:tcW w:w="698" w:type="pct"/>
            <w:tcBorders>
              <w:top w:val="single" w:sz="4" w:space="0" w:color="auto"/>
              <w:left w:val="single" w:sz="4" w:space="0" w:color="auto"/>
              <w:bottom w:val="single" w:sz="4" w:space="0" w:color="auto"/>
              <w:right w:val="single" w:sz="4" w:space="0" w:color="auto"/>
            </w:tcBorders>
            <w:vAlign w:val="center"/>
            <w:hideMark/>
          </w:tcPr>
          <w:p w:rsidR="009A1569" w:rsidRPr="00E12B0B" w:rsidRDefault="009A1569" w:rsidP="004C61A5">
            <w:pPr>
              <w:pStyle w:val="afd"/>
              <w:spacing w:line="276" w:lineRule="auto"/>
              <w:jc w:val="left"/>
              <w:rPr>
                <w:lang w:eastAsia="en-US" w:bidi="en-US"/>
              </w:rPr>
            </w:pPr>
            <w:r>
              <w:rPr>
                <w:lang w:eastAsia="en-US" w:bidi="en-US"/>
              </w:rPr>
              <w:t>36,9</w:t>
            </w:r>
          </w:p>
        </w:tc>
        <w:tc>
          <w:tcPr>
            <w:tcW w:w="698" w:type="pct"/>
            <w:tcBorders>
              <w:top w:val="single" w:sz="4" w:space="0" w:color="auto"/>
              <w:left w:val="single" w:sz="4" w:space="0" w:color="auto"/>
              <w:bottom w:val="single" w:sz="4" w:space="0" w:color="auto"/>
              <w:right w:val="single" w:sz="4" w:space="0" w:color="auto"/>
            </w:tcBorders>
            <w:vAlign w:val="center"/>
            <w:hideMark/>
          </w:tcPr>
          <w:p w:rsidR="009A1569" w:rsidRPr="00E12B0B" w:rsidRDefault="009A1569" w:rsidP="004C61A5">
            <w:pPr>
              <w:pStyle w:val="afd"/>
              <w:spacing w:line="276" w:lineRule="auto"/>
              <w:jc w:val="left"/>
              <w:rPr>
                <w:lang w:eastAsia="en-US" w:bidi="en-US"/>
              </w:rPr>
            </w:pPr>
            <w:r>
              <w:rPr>
                <w:lang w:eastAsia="en-US" w:bidi="en-US"/>
              </w:rPr>
              <w:t>36,9</w:t>
            </w:r>
          </w:p>
        </w:tc>
      </w:tr>
      <w:tr w:rsidR="009A1569" w:rsidRPr="00E12B0B" w:rsidTr="006D0F22">
        <w:trPr>
          <w:trHeight w:val="247"/>
        </w:trPr>
        <w:tc>
          <w:tcPr>
            <w:tcW w:w="610" w:type="pct"/>
            <w:tcBorders>
              <w:top w:val="single" w:sz="4" w:space="0" w:color="auto"/>
              <w:left w:val="single" w:sz="4" w:space="0" w:color="auto"/>
              <w:bottom w:val="single" w:sz="4" w:space="0" w:color="auto"/>
              <w:right w:val="single" w:sz="4" w:space="0" w:color="auto"/>
            </w:tcBorders>
            <w:vAlign w:val="center"/>
          </w:tcPr>
          <w:p w:rsidR="009A1569" w:rsidRPr="00E12B0B" w:rsidRDefault="009A1569" w:rsidP="006D0F22">
            <w:pPr>
              <w:pStyle w:val="afd"/>
              <w:spacing w:line="360" w:lineRule="auto"/>
              <w:jc w:val="left"/>
              <w:rPr>
                <w:lang w:eastAsia="en-US" w:bidi="en-US"/>
              </w:rPr>
            </w:pPr>
            <w:r>
              <w:rPr>
                <w:lang w:eastAsia="en-US" w:bidi="en-US"/>
              </w:rPr>
              <w:t>5</w:t>
            </w:r>
          </w:p>
        </w:tc>
        <w:tc>
          <w:tcPr>
            <w:tcW w:w="2994" w:type="pct"/>
            <w:tcBorders>
              <w:top w:val="single" w:sz="4" w:space="0" w:color="auto"/>
              <w:left w:val="single" w:sz="4" w:space="0" w:color="auto"/>
              <w:bottom w:val="single" w:sz="4" w:space="0" w:color="auto"/>
              <w:right w:val="single" w:sz="4" w:space="0" w:color="auto"/>
            </w:tcBorders>
            <w:vAlign w:val="center"/>
            <w:hideMark/>
          </w:tcPr>
          <w:p w:rsidR="009A1569" w:rsidRPr="00E12B0B" w:rsidRDefault="009A1569" w:rsidP="006D0F22">
            <w:pPr>
              <w:pStyle w:val="afd"/>
              <w:spacing w:line="360" w:lineRule="auto"/>
              <w:jc w:val="left"/>
              <w:rPr>
                <w:lang w:eastAsia="en-US" w:bidi="en-US"/>
              </w:rPr>
            </w:pPr>
            <w:r w:rsidRPr="00E12B0B">
              <w:rPr>
                <w:lang w:eastAsia="en-US" w:bidi="en-US"/>
              </w:rPr>
              <w:t xml:space="preserve">д. </w:t>
            </w:r>
            <w:proofErr w:type="spellStart"/>
            <w:r w:rsidRPr="00E12B0B">
              <w:rPr>
                <w:lang w:eastAsia="en-US" w:bidi="en-US"/>
              </w:rPr>
              <w:t>Соловьевка</w:t>
            </w:r>
            <w:proofErr w:type="spellEnd"/>
          </w:p>
        </w:tc>
        <w:tc>
          <w:tcPr>
            <w:tcW w:w="698" w:type="pct"/>
            <w:tcBorders>
              <w:top w:val="single" w:sz="4" w:space="0" w:color="auto"/>
              <w:left w:val="single" w:sz="4" w:space="0" w:color="auto"/>
              <w:bottom w:val="single" w:sz="4" w:space="0" w:color="auto"/>
              <w:right w:val="single" w:sz="4" w:space="0" w:color="auto"/>
            </w:tcBorders>
            <w:vAlign w:val="center"/>
            <w:hideMark/>
          </w:tcPr>
          <w:p w:rsidR="009A1569" w:rsidRPr="00E12B0B" w:rsidRDefault="009A1569" w:rsidP="004C61A5">
            <w:pPr>
              <w:pStyle w:val="afd"/>
              <w:spacing w:line="276" w:lineRule="auto"/>
              <w:jc w:val="left"/>
              <w:rPr>
                <w:lang w:eastAsia="en-US" w:bidi="en-US"/>
              </w:rPr>
            </w:pPr>
            <w:r w:rsidRPr="00E12B0B">
              <w:rPr>
                <w:lang w:eastAsia="en-US" w:bidi="en-US"/>
              </w:rPr>
              <w:t>25,3</w:t>
            </w:r>
            <w:r>
              <w:rPr>
                <w:lang w:eastAsia="en-US" w:bidi="en-US"/>
              </w:rPr>
              <w:t>5</w:t>
            </w:r>
          </w:p>
        </w:tc>
        <w:tc>
          <w:tcPr>
            <w:tcW w:w="698" w:type="pct"/>
            <w:tcBorders>
              <w:top w:val="single" w:sz="4" w:space="0" w:color="auto"/>
              <w:left w:val="single" w:sz="4" w:space="0" w:color="auto"/>
              <w:bottom w:val="single" w:sz="4" w:space="0" w:color="auto"/>
              <w:right w:val="single" w:sz="4" w:space="0" w:color="auto"/>
            </w:tcBorders>
            <w:vAlign w:val="center"/>
            <w:hideMark/>
          </w:tcPr>
          <w:p w:rsidR="009A1569" w:rsidRPr="00E12B0B" w:rsidRDefault="009A1569" w:rsidP="004C61A5">
            <w:pPr>
              <w:pStyle w:val="afd"/>
              <w:spacing w:line="276" w:lineRule="auto"/>
              <w:jc w:val="left"/>
              <w:rPr>
                <w:lang w:eastAsia="en-US" w:bidi="en-US"/>
              </w:rPr>
            </w:pPr>
            <w:r>
              <w:rPr>
                <w:lang w:eastAsia="en-US" w:bidi="en-US"/>
              </w:rPr>
              <w:t>25,35</w:t>
            </w:r>
          </w:p>
        </w:tc>
      </w:tr>
      <w:tr w:rsidR="009A1569" w:rsidRPr="00E12B0B" w:rsidTr="006D0F22">
        <w:trPr>
          <w:trHeight w:val="247"/>
        </w:trPr>
        <w:tc>
          <w:tcPr>
            <w:tcW w:w="610" w:type="pct"/>
            <w:tcBorders>
              <w:top w:val="single" w:sz="4" w:space="0" w:color="auto"/>
              <w:left w:val="single" w:sz="4" w:space="0" w:color="auto"/>
              <w:bottom w:val="single" w:sz="4" w:space="0" w:color="auto"/>
              <w:right w:val="single" w:sz="4" w:space="0" w:color="auto"/>
            </w:tcBorders>
            <w:vAlign w:val="center"/>
          </w:tcPr>
          <w:p w:rsidR="009A1569" w:rsidRPr="00E12B0B" w:rsidRDefault="009A1569" w:rsidP="006D0F22">
            <w:pPr>
              <w:pStyle w:val="afd"/>
              <w:spacing w:line="360" w:lineRule="auto"/>
              <w:jc w:val="left"/>
              <w:rPr>
                <w:lang w:eastAsia="en-US" w:bidi="en-US"/>
              </w:rPr>
            </w:pPr>
            <w:r>
              <w:rPr>
                <w:lang w:eastAsia="en-US" w:bidi="en-US"/>
              </w:rPr>
              <w:t>6</w:t>
            </w:r>
          </w:p>
        </w:tc>
        <w:tc>
          <w:tcPr>
            <w:tcW w:w="2994" w:type="pct"/>
            <w:tcBorders>
              <w:top w:val="single" w:sz="4" w:space="0" w:color="auto"/>
              <w:left w:val="single" w:sz="4" w:space="0" w:color="auto"/>
              <w:bottom w:val="single" w:sz="4" w:space="0" w:color="auto"/>
              <w:right w:val="single" w:sz="4" w:space="0" w:color="auto"/>
            </w:tcBorders>
            <w:vAlign w:val="center"/>
            <w:hideMark/>
          </w:tcPr>
          <w:p w:rsidR="009A1569" w:rsidRPr="00E12B0B" w:rsidRDefault="009A1569" w:rsidP="006D0F22">
            <w:pPr>
              <w:pStyle w:val="afd"/>
              <w:spacing w:line="360" w:lineRule="auto"/>
              <w:jc w:val="left"/>
              <w:rPr>
                <w:lang w:eastAsia="en-US" w:bidi="en-US"/>
              </w:rPr>
            </w:pPr>
            <w:r w:rsidRPr="00E12B0B">
              <w:rPr>
                <w:lang w:eastAsia="en-US" w:bidi="en-US"/>
              </w:rPr>
              <w:t>д. Ивановское</w:t>
            </w:r>
          </w:p>
        </w:tc>
        <w:tc>
          <w:tcPr>
            <w:tcW w:w="698" w:type="pct"/>
            <w:tcBorders>
              <w:top w:val="single" w:sz="4" w:space="0" w:color="auto"/>
              <w:left w:val="single" w:sz="4" w:space="0" w:color="auto"/>
              <w:bottom w:val="single" w:sz="4" w:space="0" w:color="auto"/>
              <w:right w:val="single" w:sz="4" w:space="0" w:color="auto"/>
            </w:tcBorders>
            <w:vAlign w:val="center"/>
            <w:hideMark/>
          </w:tcPr>
          <w:p w:rsidR="009A1569" w:rsidRPr="00E12B0B" w:rsidRDefault="009A1569" w:rsidP="004C61A5">
            <w:pPr>
              <w:pStyle w:val="afd"/>
              <w:spacing w:line="276" w:lineRule="auto"/>
              <w:jc w:val="left"/>
              <w:rPr>
                <w:lang w:eastAsia="en-US" w:bidi="en-US"/>
              </w:rPr>
            </w:pPr>
            <w:r>
              <w:rPr>
                <w:lang w:eastAsia="en-US" w:bidi="en-US"/>
              </w:rPr>
              <w:t>79,8</w:t>
            </w:r>
          </w:p>
        </w:tc>
        <w:tc>
          <w:tcPr>
            <w:tcW w:w="698" w:type="pct"/>
            <w:tcBorders>
              <w:top w:val="single" w:sz="4" w:space="0" w:color="auto"/>
              <w:left w:val="single" w:sz="4" w:space="0" w:color="auto"/>
              <w:bottom w:val="single" w:sz="4" w:space="0" w:color="auto"/>
              <w:right w:val="single" w:sz="4" w:space="0" w:color="auto"/>
            </w:tcBorders>
            <w:vAlign w:val="center"/>
            <w:hideMark/>
          </w:tcPr>
          <w:p w:rsidR="009A1569" w:rsidRPr="00E12B0B" w:rsidRDefault="009A1569" w:rsidP="004C61A5">
            <w:pPr>
              <w:pStyle w:val="afd"/>
              <w:spacing w:line="276" w:lineRule="auto"/>
              <w:jc w:val="left"/>
              <w:rPr>
                <w:lang w:eastAsia="en-US" w:bidi="en-US"/>
              </w:rPr>
            </w:pPr>
            <w:r>
              <w:rPr>
                <w:lang w:eastAsia="en-US" w:bidi="en-US"/>
              </w:rPr>
              <w:t>80,2</w:t>
            </w:r>
          </w:p>
        </w:tc>
      </w:tr>
      <w:tr w:rsidR="009A1569" w:rsidRPr="00E12B0B" w:rsidTr="006D0F22">
        <w:trPr>
          <w:trHeight w:val="247"/>
        </w:trPr>
        <w:tc>
          <w:tcPr>
            <w:tcW w:w="610" w:type="pct"/>
            <w:tcBorders>
              <w:top w:val="single" w:sz="4" w:space="0" w:color="auto"/>
              <w:left w:val="single" w:sz="4" w:space="0" w:color="auto"/>
              <w:bottom w:val="single" w:sz="4" w:space="0" w:color="auto"/>
              <w:right w:val="single" w:sz="4" w:space="0" w:color="auto"/>
            </w:tcBorders>
            <w:vAlign w:val="center"/>
          </w:tcPr>
          <w:p w:rsidR="009A1569" w:rsidRPr="00E12B0B" w:rsidRDefault="009A1569" w:rsidP="006D0F22">
            <w:pPr>
              <w:pStyle w:val="afd"/>
              <w:spacing w:line="360" w:lineRule="auto"/>
              <w:jc w:val="left"/>
              <w:rPr>
                <w:lang w:eastAsia="en-US" w:bidi="en-US"/>
              </w:rPr>
            </w:pPr>
            <w:r>
              <w:rPr>
                <w:lang w:eastAsia="en-US" w:bidi="en-US"/>
              </w:rPr>
              <w:t>7</w:t>
            </w:r>
          </w:p>
        </w:tc>
        <w:tc>
          <w:tcPr>
            <w:tcW w:w="2994" w:type="pct"/>
            <w:tcBorders>
              <w:top w:val="single" w:sz="4" w:space="0" w:color="auto"/>
              <w:left w:val="single" w:sz="4" w:space="0" w:color="auto"/>
              <w:bottom w:val="single" w:sz="4" w:space="0" w:color="auto"/>
              <w:right w:val="single" w:sz="4" w:space="0" w:color="auto"/>
            </w:tcBorders>
            <w:vAlign w:val="center"/>
            <w:hideMark/>
          </w:tcPr>
          <w:p w:rsidR="009A1569" w:rsidRPr="00E12B0B" w:rsidRDefault="009A1569" w:rsidP="006D0F22">
            <w:pPr>
              <w:pStyle w:val="afd"/>
              <w:spacing w:line="360" w:lineRule="auto"/>
              <w:jc w:val="left"/>
              <w:rPr>
                <w:lang w:eastAsia="en-US" w:bidi="en-US"/>
              </w:rPr>
            </w:pPr>
            <w:r w:rsidRPr="00E12B0B">
              <w:rPr>
                <w:lang w:eastAsia="en-US" w:bidi="en-US"/>
              </w:rPr>
              <w:t>пос. Светлое Озеро</w:t>
            </w:r>
          </w:p>
        </w:tc>
        <w:tc>
          <w:tcPr>
            <w:tcW w:w="698" w:type="pct"/>
            <w:tcBorders>
              <w:top w:val="single" w:sz="4" w:space="0" w:color="auto"/>
              <w:left w:val="single" w:sz="4" w:space="0" w:color="auto"/>
              <w:bottom w:val="single" w:sz="4" w:space="0" w:color="auto"/>
              <w:right w:val="single" w:sz="4" w:space="0" w:color="auto"/>
            </w:tcBorders>
            <w:vAlign w:val="center"/>
            <w:hideMark/>
          </w:tcPr>
          <w:p w:rsidR="009A1569" w:rsidRPr="00E12B0B" w:rsidRDefault="009A1569" w:rsidP="004C61A5">
            <w:pPr>
              <w:pStyle w:val="afd"/>
              <w:spacing w:line="276" w:lineRule="auto"/>
              <w:jc w:val="left"/>
              <w:rPr>
                <w:lang w:eastAsia="en-US" w:bidi="en-US"/>
              </w:rPr>
            </w:pPr>
            <w:r w:rsidRPr="00E12B0B">
              <w:rPr>
                <w:lang w:eastAsia="en-US" w:bidi="en-US"/>
              </w:rPr>
              <w:t>7,6</w:t>
            </w:r>
          </w:p>
        </w:tc>
        <w:tc>
          <w:tcPr>
            <w:tcW w:w="698" w:type="pct"/>
            <w:tcBorders>
              <w:top w:val="single" w:sz="4" w:space="0" w:color="auto"/>
              <w:left w:val="single" w:sz="4" w:space="0" w:color="auto"/>
              <w:bottom w:val="single" w:sz="4" w:space="0" w:color="auto"/>
              <w:right w:val="single" w:sz="4" w:space="0" w:color="auto"/>
            </w:tcBorders>
            <w:vAlign w:val="center"/>
            <w:hideMark/>
          </w:tcPr>
          <w:p w:rsidR="009A1569" w:rsidRPr="00E12B0B" w:rsidRDefault="009A1569" w:rsidP="004C61A5">
            <w:pPr>
              <w:pStyle w:val="afd"/>
              <w:spacing w:line="276" w:lineRule="auto"/>
              <w:jc w:val="left"/>
              <w:rPr>
                <w:lang w:eastAsia="en-US" w:bidi="en-US"/>
              </w:rPr>
            </w:pPr>
            <w:r>
              <w:rPr>
                <w:lang w:eastAsia="en-US" w:bidi="en-US"/>
              </w:rPr>
              <w:t>7,6</w:t>
            </w:r>
          </w:p>
        </w:tc>
      </w:tr>
    </w:tbl>
    <w:p w:rsidR="00C00138" w:rsidRPr="00E12B0B" w:rsidRDefault="00C00138" w:rsidP="00C00138">
      <w:pPr>
        <w:spacing w:after="0" w:line="360" w:lineRule="auto"/>
        <w:ind w:firstLine="720"/>
        <w:rPr>
          <w:rFonts w:ascii="Times New Roman" w:hAnsi="Times New Roman" w:cs="Times New Roman"/>
          <w:sz w:val="24"/>
          <w:szCs w:val="24"/>
          <w:highlight w:val="yellow"/>
        </w:rPr>
      </w:pPr>
    </w:p>
    <w:p w:rsidR="00C00138" w:rsidRPr="00E12B0B" w:rsidRDefault="00C00138" w:rsidP="00F6053D">
      <w:pPr>
        <w:pStyle w:val="30"/>
        <w:spacing w:before="0" w:line="360" w:lineRule="auto"/>
        <w:ind w:firstLine="709"/>
        <w:rPr>
          <w:rFonts w:ascii="Times New Roman" w:hAnsi="Times New Roman" w:cs="Times New Roman"/>
          <w:color w:val="auto"/>
          <w:sz w:val="24"/>
          <w:szCs w:val="24"/>
        </w:rPr>
      </w:pPr>
      <w:bookmarkStart w:id="9" w:name="_2.2_Мероприятия_по"/>
      <w:bookmarkEnd w:id="9"/>
      <w:r w:rsidRPr="00E12B0B">
        <w:rPr>
          <w:rFonts w:ascii="Times New Roman" w:hAnsi="Times New Roman" w:cs="Times New Roman"/>
          <w:color w:val="auto"/>
          <w:sz w:val="24"/>
          <w:szCs w:val="24"/>
        </w:rPr>
        <w:t xml:space="preserve">2.2 Мероприятия по развитию жилищного строительства </w:t>
      </w:r>
    </w:p>
    <w:p w:rsidR="00F6053D" w:rsidRDefault="00A06404" w:rsidP="007822CB">
      <w:pPr>
        <w:spacing w:after="0" w:line="360" w:lineRule="auto"/>
        <w:ind w:firstLine="720"/>
        <w:jc w:val="both"/>
        <w:rPr>
          <w:rFonts w:ascii="Times New Roman" w:hAnsi="Times New Roman" w:cs="Times New Roman"/>
          <w:sz w:val="24"/>
          <w:szCs w:val="24"/>
        </w:rPr>
      </w:pPr>
      <w:r w:rsidRPr="00E12B0B">
        <w:rPr>
          <w:rFonts w:ascii="Times New Roman" w:hAnsi="Times New Roman" w:cs="Times New Roman"/>
          <w:sz w:val="24"/>
          <w:szCs w:val="24"/>
        </w:rPr>
        <w:t xml:space="preserve">Генеральным планом рекомендуется индивидуальное жилищное строительство. </w:t>
      </w:r>
    </w:p>
    <w:p w:rsidR="007822CB" w:rsidRDefault="00F6053D" w:rsidP="007822C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Р</w:t>
      </w:r>
      <w:r w:rsidR="00E26538" w:rsidRPr="00E12B0B">
        <w:rPr>
          <w:rFonts w:ascii="Times New Roman" w:hAnsi="Times New Roman" w:cs="Times New Roman"/>
          <w:sz w:val="24"/>
          <w:szCs w:val="24"/>
        </w:rPr>
        <w:t>азвити</w:t>
      </w:r>
      <w:r>
        <w:rPr>
          <w:rFonts w:ascii="Times New Roman" w:hAnsi="Times New Roman" w:cs="Times New Roman"/>
          <w:sz w:val="24"/>
          <w:szCs w:val="24"/>
        </w:rPr>
        <w:t>е</w:t>
      </w:r>
      <w:r w:rsidR="00E26538" w:rsidRPr="00E12B0B">
        <w:rPr>
          <w:rFonts w:ascii="Times New Roman" w:hAnsi="Times New Roman" w:cs="Times New Roman"/>
          <w:sz w:val="24"/>
          <w:szCs w:val="24"/>
        </w:rPr>
        <w:t xml:space="preserve"> жилой застройки в </w:t>
      </w:r>
      <w:r w:rsidR="000D5398" w:rsidRPr="00E12B0B">
        <w:rPr>
          <w:rFonts w:ascii="Times New Roman" w:hAnsi="Times New Roman" w:cs="Times New Roman"/>
          <w:sz w:val="24"/>
          <w:szCs w:val="24"/>
        </w:rPr>
        <w:t xml:space="preserve"> </w:t>
      </w:r>
      <w:r w:rsidR="00912507" w:rsidRPr="00E12B0B">
        <w:rPr>
          <w:rFonts w:ascii="Times New Roman" w:hAnsi="Times New Roman" w:cs="Times New Roman"/>
          <w:sz w:val="24"/>
          <w:szCs w:val="24"/>
        </w:rPr>
        <w:t>д.</w:t>
      </w:r>
      <w:r>
        <w:rPr>
          <w:rFonts w:ascii="Times New Roman" w:hAnsi="Times New Roman" w:cs="Times New Roman"/>
          <w:sz w:val="24"/>
          <w:szCs w:val="24"/>
        </w:rPr>
        <w:t xml:space="preserve"> </w:t>
      </w:r>
      <w:r w:rsidR="00912507" w:rsidRPr="00E12B0B">
        <w:rPr>
          <w:rFonts w:ascii="Times New Roman" w:hAnsi="Times New Roman" w:cs="Times New Roman"/>
          <w:sz w:val="24"/>
          <w:szCs w:val="24"/>
        </w:rPr>
        <w:t xml:space="preserve">Ивановское </w:t>
      </w:r>
      <w:r w:rsidR="00FD060F" w:rsidRPr="00E12B0B">
        <w:rPr>
          <w:rFonts w:ascii="Times New Roman" w:hAnsi="Times New Roman" w:cs="Times New Roman"/>
          <w:sz w:val="24"/>
          <w:szCs w:val="24"/>
        </w:rPr>
        <w:t xml:space="preserve"> предусмотрено </w:t>
      </w:r>
      <w:r>
        <w:rPr>
          <w:rFonts w:ascii="Times New Roman" w:hAnsi="Times New Roman" w:cs="Times New Roman"/>
          <w:sz w:val="24"/>
          <w:szCs w:val="24"/>
        </w:rPr>
        <w:t xml:space="preserve">в северной </w:t>
      </w:r>
      <w:r w:rsidR="007822CB">
        <w:rPr>
          <w:rFonts w:ascii="Times New Roman" w:hAnsi="Times New Roman" w:cs="Times New Roman"/>
          <w:sz w:val="24"/>
          <w:szCs w:val="24"/>
        </w:rPr>
        <w:t>части в существующих границах населенного пункта (площадь территории – 25 га).</w:t>
      </w:r>
    </w:p>
    <w:p w:rsidR="007822CB" w:rsidRDefault="007822CB" w:rsidP="007822C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Развитие жилой застройки в с. Большие Ключи предусмотрено в северо-восточной части на территориях сельскохозяйственного использования, планируемых к включению в границу населенного пункта (площадь территории – 39,7 га).</w:t>
      </w:r>
    </w:p>
    <w:p w:rsidR="00A06404" w:rsidRPr="00E12B0B" w:rsidRDefault="00A06404" w:rsidP="007822CB">
      <w:pPr>
        <w:spacing w:after="0" w:line="360" w:lineRule="auto"/>
        <w:ind w:firstLine="720"/>
        <w:jc w:val="both"/>
        <w:rPr>
          <w:rFonts w:ascii="Times New Roman" w:hAnsi="Times New Roman" w:cs="Times New Roman"/>
          <w:sz w:val="24"/>
          <w:szCs w:val="24"/>
        </w:rPr>
      </w:pPr>
      <w:r w:rsidRPr="00E12B0B">
        <w:rPr>
          <w:rFonts w:ascii="Times New Roman" w:hAnsi="Times New Roman" w:cs="Times New Roman"/>
          <w:sz w:val="24"/>
          <w:szCs w:val="24"/>
        </w:rPr>
        <w:t>Последовательность застройки не регламентируется и устанавливается отдельными решениями органов местного самоуправления.</w:t>
      </w:r>
    </w:p>
    <w:p w:rsidR="00BF00BA" w:rsidRPr="00E12B0B" w:rsidRDefault="00BF00BA" w:rsidP="00A06404">
      <w:pPr>
        <w:spacing w:after="0" w:line="360" w:lineRule="auto"/>
        <w:ind w:firstLine="720"/>
        <w:rPr>
          <w:rFonts w:ascii="Times New Roman" w:hAnsi="Times New Roman" w:cs="Times New Roman"/>
          <w:sz w:val="24"/>
          <w:szCs w:val="24"/>
        </w:rPr>
      </w:pPr>
    </w:p>
    <w:p w:rsidR="00C00138" w:rsidRPr="00E12B0B" w:rsidRDefault="00C00138" w:rsidP="00680492">
      <w:pPr>
        <w:pStyle w:val="30"/>
        <w:spacing w:line="360" w:lineRule="auto"/>
        <w:ind w:firstLine="709"/>
        <w:rPr>
          <w:rFonts w:ascii="Times New Roman" w:hAnsi="Times New Roman" w:cs="Times New Roman"/>
          <w:color w:val="auto"/>
          <w:sz w:val="24"/>
          <w:szCs w:val="24"/>
        </w:rPr>
      </w:pPr>
      <w:bookmarkStart w:id="10" w:name="_2.3_Мероприятия_по"/>
      <w:bookmarkEnd w:id="10"/>
      <w:r w:rsidRPr="00E12B0B">
        <w:rPr>
          <w:rFonts w:ascii="Times New Roman" w:hAnsi="Times New Roman" w:cs="Times New Roman"/>
          <w:color w:val="auto"/>
          <w:sz w:val="24"/>
          <w:szCs w:val="24"/>
        </w:rPr>
        <w:lastRenderedPageBreak/>
        <w:t xml:space="preserve">2.3 Мероприятия по развитию сельского хозяйства и малого предпринимательства </w:t>
      </w:r>
    </w:p>
    <w:p w:rsidR="00A06404" w:rsidRPr="00E12B0B" w:rsidRDefault="00A06404" w:rsidP="00713350">
      <w:pPr>
        <w:spacing w:after="0" w:line="360" w:lineRule="auto"/>
        <w:ind w:firstLine="720"/>
        <w:jc w:val="both"/>
        <w:rPr>
          <w:rFonts w:ascii="Times New Roman" w:hAnsi="Times New Roman" w:cs="Times New Roman"/>
          <w:sz w:val="24"/>
          <w:szCs w:val="24"/>
        </w:rPr>
      </w:pPr>
      <w:r w:rsidRPr="00E12B0B">
        <w:rPr>
          <w:rFonts w:ascii="Times New Roman" w:hAnsi="Times New Roman" w:cs="Times New Roman"/>
          <w:sz w:val="24"/>
          <w:szCs w:val="24"/>
        </w:rPr>
        <w:t>Характер сельского хозяйства, при котором превалирует специализация на производстве мяса, овощей и молока, сохраняется и на перспективу.</w:t>
      </w:r>
    </w:p>
    <w:p w:rsidR="00D6638E" w:rsidRPr="00E12B0B" w:rsidRDefault="00A06404" w:rsidP="00713350">
      <w:pPr>
        <w:spacing w:after="0" w:line="360" w:lineRule="auto"/>
        <w:ind w:firstLine="720"/>
        <w:jc w:val="both"/>
        <w:rPr>
          <w:rFonts w:ascii="Times New Roman" w:hAnsi="Times New Roman" w:cs="Times New Roman"/>
          <w:sz w:val="24"/>
          <w:szCs w:val="24"/>
        </w:rPr>
      </w:pPr>
      <w:r w:rsidRPr="00E12B0B">
        <w:rPr>
          <w:rFonts w:ascii="Times New Roman" w:hAnsi="Times New Roman" w:cs="Times New Roman"/>
          <w:sz w:val="24"/>
          <w:szCs w:val="24"/>
        </w:rPr>
        <w:t>Дальнейшее развитие агропромышленного</w:t>
      </w:r>
      <w:r w:rsidR="002B2353" w:rsidRPr="00E12B0B">
        <w:rPr>
          <w:rFonts w:ascii="Times New Roman" w:hAnsi="Times New Roman" w:cs="Times New Roman"/>
          <w:sz w:val="24"/>
          <w:szCs w:val="24"/>
        </w:rPr>
        <w:t xml:space="preserve"> </w:t>
      </w:r>
      <w:r w:rsidRPr="00E12B0B">
        <w:rPr>
          <w:rFonts w:ascii="Times New Roman" w:hAnsi="Times New Roman" w:cs="Times New Roman"/>
          <w:sz w:val="24"/>
          <w:szCs w:val="24"/>
        </w:rPr>
        <w:t xml:space="preserve">комплекса </w:t>
      </w:r>
      <w:r w:rsidR="002B2353" w:rsidRPr="00E12B0B">
        <w:rPr>
          <w:rFonts w:ascii="Times New Roman" w:hAnsi="Times New Roman" w:cs="Times New Roman"/>
          <w:sz w:val="24"/>
          <w:szCs w:val="24"/>
        </w:rPr>
        <w:t>МО «</w:t>
      </w:r>
      <w:proofErr w:type="spellStart"/>
      <w:r w:rsidR="00601378" w:rsidRPr="00E12B0B">
        <w:rPr>
          <w:rFonts w:ascii="Times New Roman" w:hAnsi="Times New Roman" w:cs="Times New Roman"/>
          <w:sz w:val="24"/>
          <w:szCs w:val="24"/>
        </w:rPr>
        <w:t>Большеключинско</w:t>
      </w:r>
      <w:r w:rsidR="002B2353" w:rsidRPr="00E12B0B">
        <w:rPr>
          <w:rFonts w:ascii="Times New Roman" w:hAnsi="Times New Roman" w:cs="Times New Roman"/>
          <w:sz w:val="24"/>
          <w:szCs w:val="24"/>
        </w:rPr>
        <w:t>е</w:t>
      </w:r>
      <w:proofErr w:type="spellEnd"/>
      <w:r w:rsidRPr="00E12B0B">
        <w:rPr>
          <w:rFonts w:ascii="Times New Roman" w:hAnsi="Times New Roman" w:cs="Times New Roman"/>
          <w:sz w:val="24"/>
          <w:szCs w:val="24"/>
        </w:rPr>
        <w:t xml:space="preserve"> сельско</w:t>
      </w:r>
      <w:r w:rsidR="002B2353" w:rsidRPr="00E12B0B">
        <w:rPr>
          <w:rFonts w:ascii="Times New Roman" w:hAnsi="Times New Roman" w:cs="Times New Roman"/>
          <w:sz w:val="24"/>
          <w:szCs w:val="24"/>
        </w:rPr>
        <w:t>е</w:t>
      </w:r>
      <w:r w:rsidRPr="00E12B0B">
        <w:rPr>
          <w:rFonts w:ascii="Times New Roman" w:hAnsi="Times New Roman" w:cs="Times New Roman"/>
          <w:sz w:val="24"/>
          <w:szCs w:val="24"/>
        </w:rPr>
        <w:t xml:space="preserve"> поселени</w:t>
      </w:r>
      <w:r w:rsidR="002B2353" w:rsidRPr="00E12B0B">
        <w:rPr>
          <w:rFonts w:ascii="Times New Roman" w:hAnsi="Times New Roman" w:cs="Times New Roman"/>
          <w:sz w:val="24"/>
          <w:szCs w:val="24"/>
        </w:rPr>
        <w:t xml:space="preserve">е» </w:t>
      </w:r>
      <w:r w:rsidRPr="00E12B0B">
        <w:rPr>
          <w:rFonts w:ascii="Times New Roman" w:hAnsi="Times New Roman" w:cs="Times New Roman"/>
          <w:sz w:val="24"/>
          <w:szCs w:val="24"/>
        </w:rPr>
        <w:t xml:space="preserve"> потребует </w:t>
      </w:r>
      <w:r w:rsidR="002B2353" w:rsidRPr="00E12B0B">
        <w:rPr>
          <w:rFonts w:ascii="Times New Roman" w:hAnsi="Times New Roman" w:cs="Times New Roman"/>
          <w:sz w:val="24"/>
          <w:szCs w:val="24"/>
        </w:rPr>
        <w:t>о</w:t>
      </w:r>
      <w:r w:rsidR="00BE6FFC" w:rsidRPr="00E12B0B">
        <w:rPr>
          <w:rFonts w:ascii="Times New Roman" w:hAnsi="Times New Roman" w:cs="Times New Roman"/>
          <w:sz w:val="24"/>
          <w:szCs w:val="24"/>
        </w:rPr>
        <w:t>беспечения</w:t>
      </w:r>
      <w:r w:rsidR="00B45803" w:rsidRPr="00E12B0B">
        <w:rPr>
          <w:rFonts w:ascii="Times New Roman" w:hAnsi="Times New Roman" w:cs="Times New Roman"/>
          <w:sz w:val="24"/>
          <w:szCs w:val="24"/>
        </w:rPr>
        <w:t xml:space="preserve"> устойчивого экономического развития АПК на основе создания условий для роста инновационного уровня и конкурентоспособности производства, выхода инновационной продукции на внутренний и внешний рынки. </w:t>
      </w:r>
    </w:p>
    <w:p w:rsidR="002973A7" w:rsidRPr="00E12B0B" w:rsidRDefault="002973A7" w:rsidP="002973A7">
      <w:pPr>
        <w:spacing w:after="0" w:line="360" w:lineRule="auto"/>
        <w:ind w:firstLine="708"/>
        <w:jc w:val="both"/>
        <w:textAlignment w:val="baseline"/>
        <w:rPr>
          <w:rFonts w:ascii="Times New Roman" w:hAnsi="Times New Roman" w:cs="Times New Roman"/>
          <w:sz w:val="24"/>
          <w:szCs w:val="24"/>
        </w:rPr>
      </w:pPr>
      <w:r w:rsidRPr="00E12B0B">
        <w:rPr>
          <w:rFonts w:ascii="Times New Roman" w:hAnsi="Times New Roman" w:cs="Times New Roman"/>
          <w:sz w:val="24"/>
          <w:szCs w:val="24"/>
        </w:rPr>
        <w:t xml:space="preserve">Проектом генерального плана на </w:t>
      </w:r>
      <w:r w:rsidR="00811CF7" w:rsidRPr="00E12B0B">
        <w:rPr>
          <w:rFonts w:ascii="Times New Roman" w:hAnsi="Times New Roman" w:cs="Times New Roman"/>
          <w:sz w:val="24"/>
          <w:szCs w:val="24"/>
        </w:rPr>
        <w:t>вторую</w:t>
      </w:r>
      <w:r w:rsidRPr="00E12B0B">
        <w:rPr>
          <w:rFonts w:ascii="Times New Roman" w:hAnsi="Times New Roman" w:cs="Times New Roman"/>
          <w:sz w:val="24"/>
          <w:szCs w:val="24"/>
        </w:rPr>
        <w:t xml:space="preserve">  очередь предлагается:</w:t>
      </w:r>
    </w:p>
    <w:p w:rsidR="002973A7" w:rsidRPr="00E12B0B" w:rsidRDefault="002973A7" w:rsidP="00680492">
      <w:pPr>
        <w:spacing w:after="0" w:line="360" w:lineRule="auto"/>
        <w:ind w:firstLine="720"/>
        <w:rPr>
          <w:rFonts w:ascii="Times New Roman" w:hAnsi="Times New Roman" w:cs="Times New Roman"/>
          <w:sz w:val="24"/>
          <w:szCs w:val="24"/>
        </w:rPr>
      </w:pPr>
      <w:r w:rsidRPr="00E12B0B">
        <w:rPr>
          <w:rFonts w:ascii="Times New Roman" w:hAnsi="Times New Roman" w:cs="Times New Roman"/>
          <w:sz w:val="24"/>
          <w:szCs w:val="24"/>
        </w:rPr>
        <w:t xml:space="preserve">Реконструкция фермы крупного рогатого скота </w:t>
      </w:r>
      <w:r w:rsidR="00955BCE" w:rsidRPr="00E12B0B">
        <w:rPr>
          <w:rFonts w:ascii="Times New Roman" w:hAnsi="Times New Roman" w:cs="Times New Roman"/>
          <w:sz w:val="24"/>
          <w:szCs w:val="24"/>
        </w:rPr>
        <w:t xml:space="preserve"> ЗАО «</w:t>
      </w:r>
      <w:proofErr w:type="spellStart"/>
      <w:r w:rsidR="00955BCE" w:rsidRPr="00E12B0B">
        <w:rPr>
          <w:rFonts w:ascii="Times New Roman" w:hAnsi="Times New Roman" w:cs="Times New Roman"/>
          <w:sz w:val="24"/>
          <w:szCs w:val="24"/>
        </w:rPr>
        <w:t>Татагроэксим</w:t>
      </w:r>
      <w:proofErr w:type="spellEnd"/>
      <w:r w:rsidR="00955BCE" w:rsidRPr="00E12B0B">
        <w:rPr>
          <w:rFonts w:ascii="Times New Roman" w:hAnsi="Times New Roman" w:cs="Times New Roman"/>
          <w:sz w:val="24"/>
          <w:szCs w:val="24"/>
        </w:rPr>
        <w:t>»</w:t>
      </w:r>
      <w:r w:rsidRPr="00E12B0B">
        <w:rPr>
          <w:rFonts w:ascii="Times New Roman" w:hAnsi="Times New Roman" w:cs="Times New Roman"/>
          <w:sz w:val="24"/>
          <w:szCs w:val="24"/>
        </w:rPr>
        <w:t>, расположенной  в с.Большие Ключи.</w:t>
      </w:r>
    </w:p>
    <w:p w:rsidR="00D6638E" w:rsidRPr="00E12B0B" w:rsidRDefault="00D6638E" w:rsidP="00713350">
      <w:pPr>
        <w:pStyle w:val="a"/>
        <w:numPr>
          <w:ilvl w:val="0"/>
          <w:numId w:val="0"/>
        </w:numPr>
        <w:spacing w:line="360" w:lineRule="auto"/>
        <w:ind w:firstLine="709"/>
        <w:rPr>
          <w:sz w:val="24"/>
        </w:rPr>
      </w:pPr>
      <w:r w:rsidRPr="00E12B0B">
        <w:rPr>
          <w:sz w:val="24"/>
        </w:rPr>
        <w:t>Проектом генерального плана на весь расчетный период предлагается:</w:t>
      </w:r>
    </w:p>
    <w:p w:rsidR="00B45803" w:rsidRPr="00E12B0B" w:rsidRDefault="00B45803" w:rsidP="00B45803">
      <w:pPr>
        <w:pStyle w:val="a"/>
        <w:spacing w:line="360" w:lineRule="auto"/>
        <w:ind w:left="0" w:firstLine="851"/>
        <w:rPr>
          <w:sz w:val="24"/>
        </w:rPr>
      </w:pPr>
      <w:r w:rsidRPr="00E12B0B">
        <w:rPr>
          <w:sz w:val="24"/>
        </w:rPr>
        <w:t>создание системы мониторинга изучения потребности в инновационных продуктах и технологиях и маркетинговой поддержки продвижения инновационной продукции и услуг в производство;</w:t>
      </w:r>
    </w:p>
    <w:p w:rsidR="00B45803" w:rsidRPr="00E12B0B" w:rsidRDefault="00B45803" w:rsidP="00B45803">
      <w:pPr>
        <w:pStyle w:val="a"/>
        <w:spacing w:line="360" w:lineRule="auto"/>
        <w:ind w:left="0" w:firstLine="851"/>
        <w:rPr>
          <w:sz w:val="24"/>
        </w:rPr>
      </w:pPr>
      <w:r w:rsidRPr="00E12B0B">
        <w:rPr>
          <w:sz w:val="24"/>
        </w:rPr>
        <w:t xml:space="preserve">определение перечня первоочередных отраслевых инновационных проектов на основе маркетингового изучения </w:t>
      </w:r>
      <w:proofErr w:type="spellStart"/>
      <w:r w:rsidRPr="00E12B0B">
        <w:rPr>
          <w:sz w:val="24"/>
        </w:rPr>
        <w:t>востребованности</w:t>
      </w:r>
      <w:proofErr w:type="spellEnd"/>
      <w:r w:rsidRPr="00E12B0B">
        <w:rPr>
          <w:sz w:val="24"/>
        </w:rPr>
        <w:t xml:space="preserve"> результатов их реализации;</w:t>
      </w:r>
    </w:p>
    <w:p w:rsidR="00B45803" w:rsidRPr="00E12B0B" w:rsidRDefault="00B45803" w:rsidP="00B45803">
      <w:pPr>
        <w:pStyle w:val="a"/>
        <w:spacing w:line="360" w:lineRule="auto"/>
        <w:ind w:left="0" w:firstLine="851"/>
        <w:rPr>
          <w:sz w:val="24"/>
        </w:rPr>
      </w:pPr>
      <w:r w:rsidRPr="00E12B0B">
        <w:rPr>
          <w:sz w:val="24"/>
        </w:rPr>
        <w:t>совершенствование механизмов государственного регулирования аграрного рынка и обеспечения продовольственной безопасности;</w:t>
      </w:r>
    </w:p>
    <w:p w:rsidR="00B45803" w:rsidRPr="00E12B0B" w:rsidRDefault="00B45803" w:rsidP="00B45803">
      <w:pPr>
        <w:pStyle w:val="a"/>
        <w:spacing w:line="360" w:lineRule="auto"/>
        <w:ind w:left="0" w:firstLine="851"/>
        <w:rPr>
          <w:sz w:val="24"/>
        </w:rPr>
      </w:pPr>
      <w:r w:rsidRPr="00E12B0B">
        <w:rPr>
          <w:sz w:val="24"/>
        </w:rPr>
        <w:t xml:space="preserve">современный уровень развития агропромышленного производства России, Республики Татарстан и </w:t>
      </w:r>
      <w:proofErr w:type="spellStart"/>
      <w:r w:rsidRPr="00E12B0B">
        <w:rPr>
          <w:sz w:val="24"/>
        </w:rPr>
        <w:t>Зеленодольского</w:t>
      </w:r>
      <w:proofErr w:type="spellEnd"/>
      <w:r w:rsidRPr="00E12B0B">
        <w:rPr>
          <w:sz w:val="24"/>
        </w:rPr>
        <w:t xml:space="preserve"> муниципального района требует проведения государственной политики аграрного протекционизма.</w:t>
      </w:r>
    </w:p>
    <w:p w:rsidR="00B45803" w:rsidRPr="00E12B0B" w:rsidRDefault="00B45803" w:rsidP="00C276A0">
      <w:pPr>
        <w:pStyle w:val="a"/>
        <w:numPr>
          <w:ilvl w:val="0"/>
          <w:numId w:val="0"/>
        </w:numPr>
        <w:spacing w:line="360" w:lineRule="auto"/>
        <w:ind w:firstLine="708"/>
        <w:rPr>
          <w:sz w:val="24"/>
        </w:rPr>
      </w:pPr>
      <w:r w:rsidRPr="00E12B0B">
        <w:rPr>
          <w:sz w:val="24"/>
        </w:rPr>
        <w:t>В этих целях государство обеспечивает поддержку товаропроизводителей путем ценовой, кредитной и страховой защиты, бюджетного финансирова</w:t>
      </w:r>
      <w:r w:rsidR="00C276A0" w:rsidRPr="00E12B0B">
        <w:rPr>
          <w:sz w:val="24"/>
        </w:rPr>
        <w:t>ния. С</w:t>
      </w:r>
      <w:r w:rsidRPr="00E12B0B">
        <w:rPr>
          <w:sz w:val="24"/>
        </w:rPr>
        <w:t>охранится бюджетная поддержка АПК, в том числе в направлениях:</w:t>
      </w:r>
    </w:p>
    <w:p w:rsidR="00B45803" w:rsidRPr="00E12B0B" w:rsidRDefault="00B45803" w:rsidP="00B45803">
      <w:pPr>
        <w:pStyle w:val="a"/>
        <w:spacing w:line="360" w:lineRule="auto"/>
        <w:ind w:left="0" w:firstLine="851"/>
        <w:rPr>
          <w:sz w:val="24"/>
        </w:rPr>
      </w:pPr>
      <w:r w:rsidRPr="00E12B0B">
        <w:rPr>
          <w:sz w:val="24"/>
        </w:rPr>
        <w:t xml:space="preserve">повышения плодородия почв, проведения мелиоративных мероприятий, осуществления работ по борьбе с вредителями и болезнями </w:t>
      </w:r>
      <w:proofErr w:type="spellStart"/>
      <w:r w:rsidRPr="00E12B0B">
        <w:rPr>
          <w:sz w:val="24"/>
        </w:rPr>
        <w:t>сельхозкультур</w:t>
      </w:r>
      <w:proofErr w:type="spellEnd"/>
      <w:r w:rsidRPr="00E12B0B">
        <w:rPr>
          <w:sz w:val="24"/>
        </w:rPr>
        <w:t>, предупреждения и ликвидации карантинных и особо опасных инфекционных заболеваний животных, проведения научных исследований и мероприятий по охране окружающей среды;</w:t>
      </w:r>
    </w:p>
    <w:p w:rsidR="00B45803" w:rsidRPr="00E12B0B" w:rsidRDefault="00B45803" w:rsidP="00B45803">
      <w:pPr>
        <w:pStyle w:val="a"/>
        <w:spacing w:line="360" w:lineRule="auto"/>
        <w:ind w:left="0" w:firstLine="851"/>
        <w:rPr>
          <w:sz w:val="24"/>
        </w:rPr>
      </w:pPr>
      <w:r w:rsidRPr="00E12B0B">
        <w:rPr>
          <w:sz w:val="24"/>
        </w:rPr>
        <w:t>страхования агропромышленного производства;</w:t>
      </w:r>
    </w:p>
    <w:p w:rsidR="00713350" w:rsidRPr="00E12B0B" w:rsidRDefault="00B45803" w:rsidP="00713350">
      <w:pPr>
        <w:pStyle w:val="a"/>
        <w:spacing w:line="360" w:lineRule="auto"/>
        <w:ind w:left="0" w:firstLine="851"/>
        <w:rPr>
          <w:sz w:val="24"/>
        </w:rPr>
      </w:pPr>
      <w:r w:rsidRPr="00E12B0B">
        <w:rPr>
          <w:sz w:val="24"/>
        </w:rPr>
        <w:t xml:space="preserve">компенсации части затрат на приобретение материальных ресурсов и энергоносителей, дотации на поддержку племенного животноводства, элитного семеноводства и производства гибридных семян </w:t>
      </w:r>
      <w:proofErr w:type="spellStart"/>
      <w:r w:rsidRPr="00E12B0B">
        <w:rPr>
          <w:sz w:val="24"/>
        </w:rPr>
        <w:t>сельхозкультур</w:t>
      </w:r>
      <w:proofErr w:type="spellEnd"/>
      <w:r w:rsidRPr="00E12B0B">
        <w:rPr>
          <w:sz w:val="24"/>
        </w:rPr>
        <w:t>;</w:t>
      </w:r>
      <w:r w:rsidR="00713350" w:rsidRPr="00E12B0B">
        <w:rPr>
          <w:sz w:val="24"/>
        </w:rPr>
        <w:t xml:space="preserve"> </w:t>
      </w:r>
    </w:p>
    <w:p w:rsidR="00B45803" w:rsidRPr="00E12B0B" w:rsidRDefault="00713350" w:rsidP="00713350">
      <w:pPr>
        <w:pStyle w:val="a"/>
        <w:spacing w:line="360" w:lineRule="auto"/>
        <w:ind w:left="0" w:firstLine="851"/>
        <w:rPr>
          <w:sz w:val="24"/>
        </w:rPr>
      </w:pPr>
      <w:r w:rsidRPr="00E12B0B">
        <w:rPr>
          <w:sz w:val="24"/>
        </w:rPr>
        <w:t>поддержки</w:t>
      </w:r>
      <w:r w:rsidR="00B45803" w:rsidRPr="00E12B0B">
        <w:rPr>
          <w:sz w:val="24"/>
        </w:rPr>
        <w:t xml:space="preserve"> кадрового обеспечения, организации профессиональной подготовки, повышения квалификации и переквалификации кадров в области агропромышленного производства</w:t>
      </w:r>
      <w:r w:rsidR="00FC7052" w:rsidRPr="00E12B0B">
        <w:rPr>
          <w:sz w:val="24"/>
        </w:rPr>
        <w:t>.</w:t>
      </w:r>
    </w:p>
    <w:p w:rsidR="002973A7" w:rsidRPr="00E12B0B" w:rsidRDefault="002973A7" w:rsidP="002973A7">
      <w:pPr>
        <w:pStyle w:val="a"/>
        <w:numPr>
          <w:ilvl w:val="0"/>
          <w:numId w:val="0"/>
        </w:numPr>
        <w:spacing w:line="360" w:lineRule="auto"/>
        <w:ind w:left="851"/>
        <w:rPr>
          <w:sz w:val="24"/>
        </w:rPr>
      </w:pPr>
    </w:p>
    <w:p w:rsidR="00C00138" w:rsidRPr="00E12B0B" w:rsidRDefault="00C00138" w:rsidP="00680492">
      <w:pPr>
        <w:pStyle w:val="30"/>
        <w:spacing w:line="360" w:lineRule="auto"/>
        <w:ind w:firstLine="709"/>
        <w:rPr>
          <w:rFonts w:ascii="Times New Roman" w:hAnsi="Times New Roman" w:cs="Times New Roman"/>
          <w:color w:val="auto"/>
          <w:sz w:val="24"/>
          <w:szCs w:val="24"/>
        </w:rPr>
      </w:pPr>
      <w:bookmarkStart w:id="11" w:name="_2.4_Мероприятия_"/>
      <w:bookmarkEnd w:id="11"/>
      <w:r w:rsidRPr="00E12B0B">
        <w:rPr>
          <w:rFonts w:ascii="Times New Roman" w:hAnsi="Times New Roman" w:cs="Times New Roman"/>
          <w:color w:val="auto"/>
          <w:sz w:val="24"/>
          <w:szCs w:val="24"/>
        </w:rPr>
        <w:lastRenderedPageBreak/>
        <w:t>2.4 Мероприятия  системы социального и культурно-бытового обслуживания</w:t>
      </w:r>
    </w:p>
    <w:p w:rsidR="00A06404" w:rsidRPr="00E12B0B" w:rsidRDefault="00A06404" w:rsidP="00680492">
      <w:pPr>
        <w:spacing w:after="0" w:line="360" w:lineRule="auto"/>
        <w:ind w:firstLine="720"/>
        <w:jc w:val="both"/>
        <w:rPr>
          <w:rFonts w:ascii="Times New Roman" w:hAnsi="Times New Roman" w:cs="Times New Roman"/>
          <w:sz w:val="24"/>
          <w:szCs w:val="24"/>
        </w:rPr>
      </w:pPr>
      <w:r w:rsidRPr="00E12B0B">
        <w:rPr>
          <w:rFonts w:ascii="Times New Roman" w:hAnsi="Times New Roman" w:cs="Times New Roman"/>
          <w:sz w:val="24"/>
          <w:szCs w:val="24"/>
        </w:rPr>
        <w:t>Исходя из анализа, который был приведен в таблице 2.2.2.1, приняты следующие проектные решения по строительству и капитальному ремонту объектов социального и культурно-бытового обслуживания.</w:t>
      </w:r>
    </w:p>
    <w:p w:rsidR="00A06404" w:rsidRPr="00E12B0B" w:rsidRDefault="00A06404" w:rsidP="00680492">
      <w:pPr>
        <w:pStyle w:val="aff2"/>
        <w:ind w:firstLine="0"/>
        <w:jc w:val="center"/>
        <w:rPr>
          <w:rFonts w:eastAsiaTheme="minorEastAsia"/>
          <w:sz w:val="24"/>
          <w:szCs w:val="24"/>
          <w:lang w:eastAsia="en-US" w:bidi="en-US"/>
        </w:rPr>
      </w:pPr>
      <w:r w:rsidRPr="00E12B0B">
        <w:rPr>
          <w:rFonts w:eastAsiaTheme="minorEastAsia"/>
          <w:sz w:val="24"/>
          <w:szCs w:val="24"/>
          <w:lang w:eastAsia="en-US" w:bidi="en-US"/>
        </w:rPr>
        <w:t>Таблица 2.4.1 Учреждения системы социального и культурно-бытового обслуживания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9"/>
        <w:gridCol w:w="2497"/>
        <w:gridCol w:w="2199"/>
        <w:gridCol w:w="2088"/>
        <w:gridCol w:w="2585"/>
      </w:tblGrid>
      <w:tr w:rsidR="00A142C9" w:rsidRPr="00E12B0B" w:rsidTr="006901D1">
        <w:trPr>
          <w:trHeight w:val="917"/>
          <w:jc w:val="center"/>
        </w:trPr>
        <w:tc>
          <w:tcPr>
            <w:tcW w:w="0" w:type="auto"/>
          </w:tcPr>
          <w:p w:rsidR="00A06404" w:rsidRPr="00E12B0B" w:rsidRDefault="00A06404" w:rsidP="00C44851">
            <w:pPr>
              <w:pStyle w:val="aff1"/>
              <w:spacing w:line="360" w:lineRule="auto"/>
              <w:jc w:val="left"/>
              <w:rPr>
                <w:lang w:eastAsia="en-US" w:bidi="en-US"/>
              </w:rPr>
            </w:pPr>
            <w:r w:rsidRPr="00E12B0B">
              <w:rPr>
                <w:lang w:eastAsia="en-US" w:bidi="en-US"/>
              </w:rPr>
              <w:t>№</w:t>
            </w:r>
            <w:proofErr w:type="spellStart"/>
            <w:r w:rsidRPr="00E12B0B">
              <w:rPr>
                <w:lang w:eastAsia="en-US" w:bidi="en-US"/>
              </w:rPr>
              <w:t>п</w:t>
            </w:r>
            <w:proofErr w:type="spellEnd"/>
            <w:r w:rsidRPr="00E12B0B">
              <w:rPr>
                <w:lang w:eastAsia="en-US" w:bidi="en-US"/>
              </w:rPr>
              <w:t>/</w:t>
            </w:r>
            <w:proofErr w:type="spellStart"/>
            <w:r w:rsidRPr="00E12B0B">
              <w:rPr>
                <w:lang w:eastAsia="en-US" w:bidi="en-US"/>
              </w:rPr>
              <w:t>п</w:t>
            </w:r>
            <w:proofErr w:type="spellEnd"/>
          </w:p>
        </w:tc>
        <w:tc>
          <w:tcPr>
            <w:tcW w:w="2497" w:type="dxa"/>
          </w:tcPr>
          <w:p w:rsidR="00A06404" w:rsidRPr="00E12B0B" w:rsidRDefault="00A06404" w:rsidP="00C44851">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Наименование учреждений обслуживания</w:t>
            </w:r>
          </w:p>
        </w:tc>
        <w:tc>
          <w:tcPr>
            <w:tcW w:w="2199" w:type="dxa"/>
            <w:tcBorders>
              <w:right w:val="single" w:sz="4" w:space="0" w:color="auto"/>
            </w:tcBorders>
          </w:tcPr>
          <w:p w:rsidR="00A06404" w:rsidRPr="00E12B0B" w:rsidRDefault="00A06404" w:rsidP="00C44851">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Существующие</w:t>
            </w:r>
          </w:p>
        </w:tc>
        <w:tc>
          <w:tcPr>
            <w:tcW w:w="2088" w:type="dxa"/>
            <w:tcBorders>
              <w:left w:val="single" w:sz="4" w:space="0" w:color="auto"/>
            </w:tcBorders>
          </w:tcPr>
          <w:p w:rsidR="00A06404" w:rsidRPr="00E12B0B" w:rsidRDefault="00A06404" w:rsidP="00C44851">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1 очередь</w:t>
            </w:r>
          </w:p>
        </w:tc>
        <w:tc>
          <w:tcPr>
            <w:tcW w:w="0" w:type="auto"/>
            <w:tcBorders>
              <w:left w:val="single" w:sz="4" w:space="0" w:color="auto"/>
            </w:tcBorders>
          </w:tcPr>
          <w:p w:rsidR="00A06404" w:rsidRPr="00E12B0B" w:rsidRDefault="00A06404" w:rsidP="00C44851">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2 очередь</w:t>
            </w:r>
          </w:p>
        </w:tc>
      </w:tr>
      <w:tr w:rsidR="00A142C9" w:rsidRPr="00E12B0B" w:rsidTr="006901D1">
        <w:trPr>
          <w:jc w:val="center"/>
        </w:trPr>
        <w:tc>
          <w:tcPr>
            <w:tcW w:w="0" w:type="auto"/>
          </w:tcPr>
          <w:p w:rsidR="00A06404" w:rsidRPr="00E12B0B" w:rsidRDefault="00A06404" w:rsidP="00C44851">
            <w:pPr>
              <w:pStyle w:val="afd"/>
              <w:spacing w:line="360" w:lineRule="auto"/>
              <w:rPr>
                <w:lang w:eastAsia="en-US" w:bidi="en-US"/>
              </w:rPr>
            </w:pPr>
            <w:r w:rsidRPr="00E12B0B">
              <w:rPr>
                <w:lang w:eastAsia="en-US" w:bidi="en-US"/>
              </w:rPr>
              <w:t>1</w:t>
            </w:r>
          </w:p>
        </w:tc>
        <w:tc>
          <w:tcPr>
            <w:tcW w:w="2497" w:type="dxa"/>
          </w:tcPr>
          <w:p w:rsidR="00A06404" w:rsidRPr="00E12B0B" w:rsidRDefault="00A06404" w:rsidP="00C44851">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1</w:t>
            </w:r>
          </w:p>
        </w:tc>
        <w:tc>
          <w:tcPr>
            <w:tcW w:w="2199" w:type="dxa"/>
            <w:tcBorders>
              <w:right w:val="single" w:sz="4" w:space="0" w:color="auto"/>
            </w:tcBorders>
          </w:tcPr>
          <w:p w:rsidR="00A06404" w:rsidRPr="00E12B0B" w:rsidRDefault="00A06404" w:rsidP="00C44851">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2</w:t>
            </w:r>
          </w:p>
        </w:tc>
        <w:tc>
          <w:tcPr>
            <w:tcW w:w="2088" w:type="dxa"/>
            <w:tcBorders>
              <w:left w:val="single" w:sz="4" w:space="0" w:color="auto"/>
            </w:tcBorders>
          </w:tcPr>
          <w:p w:rsidR="00A06404" w:rsidRPr="00E12B0B" w:rsidRDefault="00A06404" w:rsidP="00C44851">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3</w:t>
            </w:r>
          </w:p>
        </w:tc>
        <w:tc>
          <w:tcPr>
            <w:tcW w:w="0" w:type="auto"/>
            <w:tcBorders>
              <w:left w:val="single" w:sz="4" w:space="0" w:color="auto"/>
            </w:tcBorders>
          </w:tcPr>
          <w:p w:rsidR="00A06404" w:rsidRPr="00E12B0B" w:rsidRDefault="00A06404" w:rsidP="00C44851">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4</w:t>
            </w:r>
          </w:p>
        </w:tc>
      </w:tr>
      <w:tr w:rsidR="00A142C9" w:rsidRPr="00E12B0B" w:rsidTr="006901D1">
        <w:trPr>
          <w:jc w:val="center"/>
        </w:trPr>
        <w:tc>
          <w:tcPr>
            <w:tcW w:w="0" w:type="auto"/>
          </w:tcPr>
          <w:p w:rsidR="00314D5F" w:rsidRPr="00E12B0B" w:rsidRDefault="006901D1" w:rsidP="00C44851">
            <w:pPr>
              <w:pStyle w:val="afd"/>
              <w:spacing w:line="360" w:lineRule="auto"/>
              <w:rPr>
                <w:lang w:eastAsia="en-US" w:bidi="en-US"/>
              </w:rPr>
            </w:pPr>
            <w:r w:rsidRPr="00E12B0B">
              <w:rPr>
                <w:lang w:eastAsia="en-US" w:bidi="en-US"/>
              </w:rPr>
              <w:t>1</w:t>
            </w:r>
          </w:p>
        </w:tc>
        <w:tc>
          <w:tcPr>
            <w:tcW w:w="2497" w:type="dxa"/>
          </w:tcPr>
          <w:p w:rsidR="00314D5F" w:rsidRPr="00E12B0B" w:rsidRDefault="00314D5F" w:rsidP="00C44851">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Библиотеки</w:t>
            </w:r>
          </w:p>
        </w:tc>
        <w:tc>
          <w:tcPr>
            <w:tcW w:w="2199" w:type="dxa"/>
            <w:tcBorders>
              <w:right w:val="single" w:sz="4" w:space="0" w:color="auto"/>
            </w:tcBorders>
          </w:tcPr>
          <w:p w:rsidR="00314D5F" w:rsidRPr="00E12B0B" w:rsidRDefault="00314D5F" w:rsidP="004116C3">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с. Большие Ключи</w:t>
            </w:r>
          </w:p>
        </w:tc>
        <w:tc>
          <w:tcPr>
            <w:tcW w:w="2088" w:type="dxa"/>
            <w:tcBorders>
              <w:left w:val="single" w:sz="4" w:space="0" w:color="auto"/>
            </w:tcBorders>
          </w:tcPr>
          <w:p w:rsidR="00314D5F" w:rsidRPr="00E12B0B" w:rsidRDefault="00D50387" w:rsidP="00C44851">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 xml:space="preserve"> кап. ремонт</w:t>
            </w:r>
          </w:p>
        </w:tc>
        <w:tc>
          <w:tcPr>
            <w:tcW w:w="0" w:type="auto"/>
            <w:tcBorders>
              <w:left w:val="single" w:sz="4" w:space="0" w:color="auto"/>
            </w:tcBorders>
          </w:tcPr>
          <w:p w:rsidR="00314D5F" w:rsidRPr="00E12B0B" w:rsidRDefault="00314D5F" w:rsidP="00C44851">
            <w:pPr>
              <w:spacing w:after="0" w:line="360" w:lineRule="auto"/>
              <w:rPr>
                <w:rFonts w:ascii="Times New Roman" w:hAnsi="Times New Roman" w:cs="Times New Roman"/>
                <w:sz w:val="24"/>
                <w:szCs w:val="24"/>
              </w:rPr>
            </w:pPr>
          </w:p>
        </w:tc>
      </w:tr>
      <w:tr w:rsidR="00A142C9" w:rsidRPr="00E12B0B" w:rsidTr="006901D1">
        <w:trPr>
          <w:jc w:val="center"/>
        </w:trPr>
        <w:tc>
          <w:tcPr>
            <w:tcW w:w="0" w:type="auto"/>
          </w:tcPr>
          <w:p w:rsidR="00A142C9" w:rsidRPr="00E12B0B" w:rsidRDefault="00A142C9" w:rsidP="0023568E">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2</w:t>
            </w:r>
          </w:p>
        </w:tc>
        <w:tc>
          <w:tcPr>
            <w:tcW w:w="2497" w:type="dxa"/>
          </w:tcPr>
          <w:p w:rsidR="00A142C9" w:rsidRPr="00E12B0B" w:rsidRDefault="00A142C9" w:rsidP="0023568E">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Спортивные залы общего пользования</w:t>
            </w:r>
          </w:p>
        </w:tc>
        <w:tc>
          <w:tcPr>
            <w:tcW w:w="2199" w:type="dxa"/>
            <w:tcBorders>
              <w:right w:val="single" w:sz="4" w:space="0" w:color="auto"/>
            </w:tcBorders>
          </w:tcPr>
          <w:p w:rsidR="00A142C9" w:rsidRPr="00E12B0B" w:rsidRDefault="00A142C9" w:rsidP="0023568E">
            <w:pPr>
              <w:spacing w:after="0" w:line="360" w:lineRule="auto"/>
              <w:rPr>
                <w:rFonts w:ascii="Times New Roman" w:hAnsi="Times New Roman" w:cs="Times New Roman"/>
                <w:sz w:val="24"/>
                <w:szCs w:val="24"/>
              </w:rPr>
            </w:pPr>
          </w:p>
        </w:tc>
        <w:tc>
          <w:tcPr>
            <w:tcW w:w="2088" w:type="dxa"/>
            <w:tcBorders>
              <w:left w:val="single" w:sz="4" w:space="0" w:color="auto"/>
            </w:tcBorders>
          </w:tcPr>
          <w:p w:rsidR="00A142C9" w:rsidRPr="00E12B0B" w:rsidRDefault="00A142C9" w:rsidP="0023568E">
            <w:pPr>
              <w:spacing w:after="0" w:line="360" w:lineRule="auto"/>
              <w:rPr>
                <w:rFonts w:ascii="Times New Roman" w:hAnsi="Times New Roman" w:cs="Times New Roman"/>
                <w:sz w:val="24"/>
                <w:szCs w:val="24"/>
              </w:rPr>
            </w:pPr>
          </w:p>
        </w:tc>
        <w:tc>
          <w:tcPr>
            <w:tcW w:w="0" w:type="auto"/>
            <w:tcBorders>
              <w:left w:val="single" w:sz="4" w:space="0" w:color="auto"/>
            </w:tcBorders>
          </w:tcPr>
          <w:p w:rsidR="00A142C9" w:rsidRPr="00E12B0B" w:rsidRDefault="00A142C9" w:rsidP="0023568E">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с. Большие Ключи</w:t>
            </w:r>
            <w:r w:rsidR="00713350" w:rsidRPr="00E12B0B">
              <w:rPr>
                <w:rFonts w:ascii="Times New Roman" w:hAnsi="Times New Roman" w:cs="Times New Roman"/>
                <w:sz w:val="24"/>
                <w:szCs w:val="24"/>
              </w:rPr>
              <w:t xml:space="preserve"> </w:t>
            </w:r>
            <w:r w:rsidRPr="00E12B0B">
              <w:rPr>
                <w:rFonts w:ascii="Times New Roman" w:hAnsi="Times New Roman" w:cs="Times New Roman"/>
                <w:sz w:val="24"/>
                <w:szCs w:val="24"/>
              </w:rPr>
              <w:t>-  строительство спортивного зала</w:t>
            </w:r>
          </w:p>
        </w:tc>
      </w:tr>
      <w:tr w:rsidR="00A142C9" w:rsidRPr="00E12B0B" w:rsidTr="006901D1">
        <w:trPr>
          <w:jc w:val="center"/>
        </w:trPr>
        <w:tc>
          <w:tcPr>
            <w:tcW w:w="0" w:type="auto"/>
          </w:tcPr>
          <w:p w:rsidR="00A142C9" w:rsidRPr="00E12B0B" w:rsidRDefault="00A142C9" w:rsidP="0023568E">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3</w:t>
            </w:r>
          </w:p>
        </w:tc>
        <w:tc>
          <w:tcPr>
            <w:tcW w:w="2497" w:type="dxa"/>
          </w:tcPr>
          <w:p w:rsidR="00A142C9" w:rsidRPr="00E12B0B" w:rsidRDefault="00A142C9" w:rsidP="0023568E">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 xml:space="preserve">Спортивная площадка </w:t>
            </w:r>
          </w:p>
        </w:tc>
        <w:tc>
          <w:tcPr>
            <w:tcW w:w="2199" w:type="dxa"/>
            <w:tcBorders>
              <w:right w:val="single" w:sz="4" w:space="0" w:color="auto"/>
            </w:tcBorders>
          </w:tcPr>
          <w:p w:rsidR="00A142C9" w:rsidRPr="00E12B0B" w:rsidRDefault="00A142C9" w:rsidP="0023568E">
            <w:pPr>
              <w:spacing w:after="0" w:line="360" w:lineRule="auto"/>
              <w:rPr>
                <w:rFonts w:ascii="Times New Roman" w:hAnsi="Times New Roman" w:cs="Times New Roman"/>
                <w:sz w:val="24"/>
                <w:szCs w:val="24"/>
              </w:rPr>
            </w:pPr>
          </w:p>
        </w:tc>
        <w:tc>
          <w:tcPr>
            <w:tcW w:w="2088" w:type="dxa"/>
            <w:tcBorders>
              <w:left w:val="single" w:sz="4" w:space="0" w:color="auto"/>
            </w:tcBorders>
          </w:tcPr>
          <w:p w:rsidR="00A142C9" w:rsidRPr="00E12B0B" w:rsidRDefault="00A142C9" w:rsidP="0023568E">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с. Большие Ключи-  строительство спортивной площадки</w:t>
            </w:r>
          </w:p>
        </w:tc>
        <w:tc>
          <w:tcPr>
            <w:tcW w:w="0" w:type="auto"/>
            <w:tcBorders>
              <w:left w:val="single" w:sz="4" w:space="0" w:color="auto"/>
            </w:tcBorders>
          </w:tcPr>
          <w:p w:rsidR="00A142C9" w:rsidRPr="00E12B0B" w:rsidRDefault="00A142C9" w:rsidP="0023568E">
            <w:pPr>
              <w:spacing w:after="0" w:line="360" w:lineRule="auto"/>
              <w:rPr>
                <w:rFonts w:ascii="Times New Roman" w:hAnsi="Times New Roman" w:cs="Times New Roman"/>
                <w:sz w:val="24"/>
                <w:szCs w:val="24"/>
              </w:rPr>
            </w:pPr>
          </w:p>
        </w:tc>
      </w:tr>
      <w:tr w:rsidR="00A142C9" w:rsidRPr="00E12B0B" w:rsidTr="006901D1">
        <w:trPr>
          <w:jc w:val="center"/>
        </w:trPr>
        <w:tc>
          <w:tcPr>
            <w:tcW w:w="0" w:type="auto"/>
          </w:tcPr>
          <w:p w:rsidR="00A142C9" w:rsidRPr="00E12B0B" w:rsidRDefault="00A142C9" w:rsidP="0023568E">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4</w:t>
            </w:r>
          </w:p>
        </w:tc>
        <w:tc>
          <w:tcPr>
            <w:tcW w:w="2497" w:type="dxa"/>
          </w:tcPr>
          <w:p w:rsidR="00A142C9" w:rsidRPr="00E12B0B" w:rsidRDefault="00A142C9" w:rsidP="0023568E">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Дом Культуры</w:t>
            </w:r>
          </w:p>
        </w:tc>
        <w:tc>
          <w:tcPr>
            <w:tcW w:w="2199" w:type="dxa"/>
            <w:tcBorders>
              <w:right w:val="single" w:sz="4" w:space="0" w:color="auto"/>
            </w:tcBorders>
          </w:tcPr>
          <w:p w:rsidR="00A142C9" w:rsidRPr="00E12B0B" w:rsidRDefault="00A142C9" w:rsidP="0023568E">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с. Большие Ключи</w:t>
            </w:r>
          </w:p>
        </w:tc>
        <w:tc>
          <w:tcPr>
            <w:tcW w:w="2088" w:type="dxa"/>
            <w:tcBorders>
              <w:left w:val="single" w:sz="4" w:space="0" w:color="auto"/>
            </w:tcBorders>
          </w:tcPr>
          <w:p w:rsidR="00A142C9" w:rsidRPr="00E12B0B" w:rsidRDefault="00A142C9" w:rsidP="0023568E">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 xml:space="preserve"> </w:t>
            </w:r>
            <w:r w:rsidR="00713350" w:rsidRPr="00E12B0B">
              <w:rPr>
                <w:rFonts w:ascii="Times New Roman" w:hAnsi="Times New Roman" w:cs="Times New Roman"/>
                <w:sz w:val="24"/>
                <w:szCs w:val="24"/>
              </w:rPr>
              <w:t>к</w:t>
            </w:r>
            <w:r w:rsidRPr="00E12B0B">
              <w:rPr>
                <w:rFonts w:ascii="Times New Roman" w:hAnsi="Times New Roman" w:cs="Times New Roman"/>
                <w:sz w:val="24"/>
                <w:szCs w:val="24"/>
              </w:rPr>
              <w:t>ап</w:t>
            </w:r>
            <w:r w:rsidR="00713350" w:rsidRPr="00E12B0B">
              <w:rPr>
                <w:rFonts w:ascii="Times New Roman" w:hAnsi="Times New Roman" w:cs="Times New Roman"/>
                <w:sz w:val="24"/>
                <w:szCs w:val="24"/>
              </w:rPr>
              <w:t>.</w:t>
            </w:r>
            <w:r w:rsidRPr="00E12B0B">
              <w:rPr>
                <w:rFonts w:ascii="Times New Roman" w:hAnsi="Times New Roman" w:cs="Times New Roman"/>
                <w:sz w:val="24"/>
                <w:szCs w:val="24"/>
              </w:rPr>
              <w:t xml:space="preserve"> ремонт</w:t>
            </w:r>
          </w:p>
        </w:tc>
        <w:tc>
          <w:tcPr>
            <w:tcW w:w="0" w:type="auto"/>
            <w:tcBorders>
              <w:left w:val="single" w:sz="4" w:space="0" w:color="auto"/>
            </w:tcBorders>
          </w:tcPr>
          <w:p w:rsidR="00A142C9" w:rsidRPr="00E12B0B" w:rsidRDefault="00A142C9" w:rsidP="0023568E">
            <w:pPr>
              <w:spacing w:after="0" w:line="360" w:lineRule="auto"/>
              <w:rPr>
                <w:rFonts w:ascii="Times New Roman" w:hAnsi="Times New Roman" w:cs="Times New Roman"/>
                <w:sz w:val="24"/>
                <w:szCs w:val="24"/>
              </w:rPr>
            </w:pPr>
          </w:p>
        </w:tc>
      </w:tr>
      <w:tr w:rsidR="00A142C9" w:rsidRPr="00E12B0B" w:rsidTr="006901D1">
        <w:trPr>
          <w:jc w:val="center"/>
        </w:trPr>
        <w:tc>
          <w:tcPr>
            <w:tcW w:w="0" w:type="auto"/>
          </w:tcPr>
          <w:p w:rsidR="00A142C9" w:rsidRPr="00E12B0B" w:rsidRDefault="00A142C9" w:rsidP="0023568E">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5</w:t>
            </w:r>
          </w:p>
        </w:tc>
        <w:tc>
          <w:tcPr>
            <w:tcW w:w="2497" w:type="dxa"/>
          </w:tcPr>
          <w:p w:rsidR="00A142C9" w:rsidRPr="00E12B0B" w:rsidRDefault="00A142C9" w:rsidP="0023568E">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Гостиницы</w:t>
            </w:r>
          </w:p>
        </w:tc>
        <w:tc>
          <w:tcPr>
            <w:tcW w:w="2199" w:type="dxa"/>
            <w:tcBorders>
              <w:right w:val="single" w:sz="4" w:space="0" w:color="auto"/>
            </w:tcBorders>
          </w:tcPr>
          <w:p w:rsidR="00A142C9" w:rsidRPr="00E12B0B" w:rsidRDefault="00A142C9" w:rsidP="0023568E">
            <w:pPr>
              <w:spacing w:after="0" w:line="360" w:lineRule="auto"/>
              <w:rPr>
                <w:rFonts w:ascii="Times New Roman" w:hAnsi="Times New Roman" w:cs="Times New Roman"/>
                <w:sz w:val="24"/>
                <w:szCs w:val="24"/>
              </w:rPr>
            </w:pPr>
          </w:p>
        </w:tc>
        <w:tc>
          <w:tcPr>
            <w:tcW w:w="2088" w:type="dxa"/>
            <w:tcBorders>
              <w:left w:val="single" w:sz="4" w:space="0" w:color="auto"/>
            </w:tcBorders>
          </w:tcPr>
          <w:p w:rsidR="00A142C9" w:rsidRPr="00E12B0B" w:rsidRDefault="00A142C9" w:rsidP="0023568E">
            <w:pPr>
              <w:spacing w:after="0" w:line="360" w:lineRule="auto"/>
              <w:rPr>
                <w:rFonts w:ascii="Times New Roman" w:hAnsi="Times New Roman" w:cs="Times New Roman"/>
                <w:sz w:val="24"/>
                <w:szCs w:val="24"/>
              </w:rPr>
            </w:pPr>
          </w:p>
        </w:tc>
        <w:tc>
          <w:tcPr>
            <w:tcW w:w="0" w:type="auto"/>
            <w:tcBorders>
              <w:left w:val="single" w:sz="4" w:space="0" w:color="auto"/>
            </w:tcBorders>
          </w:tcPr>
          <w:p w:rsidR="00A142C9" w:rsidRPr="00E12B0B" w:rsidRDefault="00713350" w:rsidP="0023568E">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 xml:space="preserve">с. Большие Ключи </w:t>
            </w:r>
            <w:r w:rsidR="00C16D4A" w:rsidRPr="00E12B0B">
              <w:rPr>
                <w:rFonts w:ascii="Times New Roman" w:hAnsi="Times New Roman" w:cs="Times New Roman"/>
                <w:sz w:val="24"/>
                <w:szCs w:val="24"/>
              </w:rPr>
              <w:t>–</w:t>
            </w:r>
            <w:r w:rsidRPr="00E12B0B">
              <w:rPr>
                <w:rFonts w:ascii="Times New Roman" w:hAnsi="Times New Roman" w:cs="Times New Roman"/>
                <w:sz w:val="24"/>
                <w:szCs w:val="24"/>
              </w:rPr>
              <w:t xml:space="preserve"> </w:t>
            </w:r>
            <w:r w:rsidR="00A142C9" w:rsidRPr="00E12B0B">
              <w:rPr>
                <w:rFonts w:ascii="Times New Roman" w:hAnsi="Times New Roman" w:cs="Times New Roman"/>
                <w:sz w:val="24"/>
                <w:szCs w:val="24"/>
              </w:rPr>
              <w:t>строительство на  10 мест.</w:t>
            </w:r>
          </w:p>
        </w:tc>
      </w:tr>
      <w:tr w:rsidR="00A142C9" w:rsidRPr="00E12B0B" w:rsidTr="006901D1">
        <w:trPr>
          <w:jc w:val="center"/>
        </w:trPr>
        <w:tc>
          <w:tcPr>
            <w:tcW w:w="0" w:type="auto"/>
          </w:tcPr>
          <w:p w:rsidR="00314D5F" w:rsidRPr="00E12B0B" w:rsidRDefault="006901D1" w:rsidP="00C44851">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6</w:t>
            </w:r>
          </w:p>
        </w:tc>
        <w:tc>
          <w:tcPr>
            <w:tcW w:w="2497" w:type="dxa"/>
          </w:tcPr>
          <w:p w:rsidR="00314D5F" w:rsidRPr="00E12B0B" w:rsidRDefault="00314D5F" w:rsidP="00C44851">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Объекты общественного питания</w:t>
            </w:r>
          </w:p>
        </w:tc>
        <w:tc>
          <w:tcPr>
            <w:tcW w:w="2199" w:type="dxa"/>
            <w:tcBorders>
              <w:right w:val="single" w:sz="4" w:space="0" w:color="auto"/>
            </w:tcBorders>
          </w:tcPr>
          <w:p w:rsidR="00314D5F" w:rsidRPr="00E12B0B" w:rsidRDefault="00314D5F" w:rsidP="00C44851">
            <w:pPr>
              <w:spacing w:after="0" w:line="360" w:lineRule="auto"/>
              <w:rPr>
                <w:rFonts w:ascii="Times New Roman" w:hAnsi="Times New Roman" w:cs="Times New Roman"/>
                <w:sz w:val="24"/>
                <w:szCs w:val="24"/>
              </w:rPr>
            </w:pPr>
          </w:p>
        </w:tc>
        <w:tc>
          <w:tcPr>
            <w:tcW w:w="2088" w:type="dxa"/>
            <w:tcBorders>
              <w:left w:val="single" w:sz="4" w:space="0" w:color="auto"/>
            </w:tcBorders>
          </w:tcPr>
          <w:p w:rsidR="00314D5F" w:rsidRPr="00E12B0B" w:rsidRDefault="00314D5F" w:rsidP="00C44851">
            <w:pPr>
              <w:spacing w:after="0" w:line="360" w:lineRule="auto"/>
              <w:rPr>
                <w:rFonts w:ascii="Times New Roman" w:hAnsi="Times New Roman" w:cs="Times New Roman"/>
                <w:sz w:val="24"/>
                <w:szCs w:val="24"/>
              </w:rPr>
            </w:pPr>
          </w:p>
        </w:tc>
        <w:tc>
          <w:tcPr>
            <w:tcW w:w="0" w:type="auto"/>
            <w:tcBorders>
              <w:left w:val="single" w:sz="4" w:space="0" w:color="auto"/>
            </w:tcBorders>
          </w:tcPr>
          <w:p w:rsidR="00314D5F" w:rsidRPr="00E12B0B" w:rsidRDefault="00314D5F" w:rsidP="00CD219D">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с. Большие Ключи</w:t>
            </w:r>
            <w:r w:rsidR="00713350" w:rsidRPr="00E12B0B">
              <w:rPr>
                <w:rFonts w:ascii="Times New Roman" w:hAnsi="Times New Roman" w:cs="Times New Roman"/>
                <w:sz w:val="24"/>
                <w:szCs w:val="24"/>
              </w:rPr>
              <w:t xml:space="preserve"> </w:t>
            </w:r>
            <w:r w:rsidR="00C16D4A" w:rsidRPr="00E12B0B">
              <w:rPr>
                <w:rFonts w:ascii="Times New Roman" w:hAnsi="Times New Roman" w:cs="Times New Roman"/>
                <w:sz w:val="24"/>
                <w:szCs w:val="24"/>
              </w:rPr>
              <w:t>–</w:t>
            </w:r>
            <w:r w:rsidR="00CD219D" w:rsidRPr="00E12B0B">
              <w:rPr>
                <w:rFonts w:ascii="Times New Roman" w:hAnsi="Times New Roman" w:cs="Times New Roman"/>
                <w:sz w:val="24"/>
                <w:szCs w:val="24"/>
              </w:rPr>
              <w:t xml:space="preserve"> строительство кафе  на 84 </w:t>
            </w:r>
            <w:r w:rsidR="00461535" w:rsidRPr="00E12B0B">
              <w:rPr>
                <w:rFonts w:ascii="Times New Roman" w:hAnsi="Times New Roman" w:cs="Times New Roman"/>
                <w:sz w:val="24"/>
                <w:szCs w:val="24"/>
              </w:rPr>
              <w:t>посадочных места.</w:t>
            </w:r>
          </w:p>
        </w:tc>
      </w:tr>
      <w:tr w:rsidR="00C16D4A" w:rsidRPr="00E12B0B" w:rsidTr="006901D1">
        <w:trPr>
          <w:jc w:val="center"/>
        </w:trPr>
        <w:tc>
          <w:tcPr>
            <w:tcW w:w="0" w:type="auto"/>
          </w:tcPr>
          <w:p w:rsidR="00C16D4A" w:rsidRPr="00E12B0B" w:rsidRDefault="00C16D4A" w:rsidP="00C44851">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7</w:t>
            </w:r>
          </w:p>
        </w:tc>
        <w:tc>
          <w:tcPr>
            <w:tcW w:w="2497" w:type="dxa"/>
          </w:tcPr>
          <w:p w:rsidR="00C16D4A" w:rsidRPr="00E12B0B" w:rsidRDefault="00C16D4A" w:rsidP="00C44851">
            <w:pPr>
              <w:spacing w:after="0" w:line="360" w:lineRule="auto"/>
              <w:rPr>
                <w:rFonts w:ascii="Times New Roman" w:hAnsi="Times New Roman" w:cs="Times New Roman"/>
                <w:sz w:val="24"/>
                <w:szCs w:val="24"/>
              </w:rPr>
            </w:pPr>
            <w:proofErr w:type="spellStart"/>
            <w:r w:rsidRPr="00E12B0B">
              <w:rPr>
                <w:rFonts w:ascii="Times New Roman" w:hAnsi="Times New Roman" w:cs="Times New Roman"/>
                <w:sz w:val="24"/>
                <w:szCs w:val="24"/>
              </w:rPr>
              <w:t>Вет</w:t>
            </w:r>
            <w:proofErr w:type="spellEnd"/>
            <w:r w:rsidRPr="00E12B0B">
              <w:rPr>
                <w:rFonts w:ascii="Times New Roman" w:hAnsi="Times New Roman" w:cs="Times New Roman"/>
                <w:sz w:val="24"/>
                <w:szCs w:val="24"/>
              </w:rPr>
              <w:t>. пункт</w:t>
            </w:r>
          </w:p>
        </w:tc>
        <w:tc>
          <w:tcPr>
            <w:tcW w:w="2199" w:type="dxa"/>
            <w:tcBorders>
              <w:right w:val="single" w:sz="4" w:space="0" w:color="auto"/>
            </w:tcBorders>
          </w:tcPr>
          <w:p w:rsidR="00C16D4A" w:rsidRPr="00E12B0B" w:rsidRDefault="00C16D4A" w:rsidP="00C44851">
            <w:pPr>
              <w:spacing w:after="0" w:line="360" w:lineRule="auto"/>
              <w:rPr>
                <w:rFonts w:ascii="Times New Roman" w:hAnsi="Times New Roman" w:cs="Times New Roman"/>
                <w:sz w:val="24"/>
                <w:szCs w:val="24"/>
              </w:rPr>
            </w:pPr>
          </w:p>
        </w:tc>
        <w:tc>
          <w:tcPr>
            <w:tcW w:w="2088" w:type="dxa"/>
            <w:tcBorders>
              <w:left w:val="single" w:sz="4" w:space="0" w:color="auto"/>
            </w:tcBorders>
          </w:tcPr>
          <w:p w:rsidR="00C16D4A" w:rsidRPr="00E12B0B" w:rsidRDefault="00C16D4A" w:rsidP="00C44851">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с. Большие Ключи- строительство</w:t>
            </w:r>
          </w:p>
        </w:tc>
        <w:tc>
          <w:tcPr>
            <w:tcW w:w="0" w:type="auto"/>
            <w:tcBorders>
              <w:left w:val="single" w:sz="4" w:space="0" w:color="auto"/>
            </w:tcBorders>
          </w:tcPr>
          <w:p w:rsidR="00C16D4A" w:rsidRPr="00E12B0B" w:rsidRDefault="00C16D4A" w:rsidP="00CD219D">
            <w:pPr>
              <w:spacing w:after="0" w:line="360" w:lineRule="auto"/>
              <w:rPr>
                <w:rFonts w:ascii="Times New Roman" w:hAnsi="Times New Roman" w:cs="Times New Roman"/>
                <w:sz w:val="24"/>
                <w:szCs w:val="24"/>
              </w:rPr>
            </w:pPr>
          </w:p>
        </w:tc>
      </w:tr>
    </w:tbl>
    <w:p w:rsidR="00A06404" w:rsidRPr="00E12B0B" w:rsidRDefault="00A06404" w:rsidP="00A06404">
      <w:pPr>
        <w:spacing w:after="0" w:line="360" w:lineRule="auto"/>
        <w:rPr>
          <w:rFonts w:ascii="Times New Roman" w:hAnsi="Times New Roman" w:cs="Times New Roman"/>
          <w:sz w:val="24"/>
          <w:szCs w:val="24"/>
        </w:rPr>
      </w:pPr>
    </w:p>
    <w:p w:rsidR="00C00138" w:rsidRPr="00E12B0B" w:rsidRDefault="00C00138" w:rsidP="00680492">
      <w:pPr>
        <w:pStyle w:val="30"/>
        <w:spacing w:before="0" w:line="360" w:lineRule="auto"/>
        <w:ind w:firstLine="709"/>
        <w:rPr>
          <w:rFonts w:ascii="Times New Roman" w:hAnsi="Times New Roman" w:cs="Times New Roman"/>
          <w:color w:val="auto"/>
          <w:sz w:val="24"/>
          <w:szCs w:val="24"/>
        </w:rPr>
      </w:pPr>
      <w:bookmarkStart w:id="12" w:name="_2.5_Мероприятия_по"/>
      <w:bookmarkEnd w:id="12"/>
      <w:r w:rsidRPr="00E12B0B">
        <w:rPr>
          <w:rFonts w:ascii="Times New Roman" w:hAnsi="Times New Roman" w:cs="Times New Roman"/>
          <w:color w:val="auto"/>
          <w:sz w:val="24"/>
          <w:szCs w:val="24"/>
        </w:rPr>
        <w:t xml:space="preserve">2.5 Мероприятия по развитию инженерной инфраструктуры </w:t>
      </w:r>
    </w:p>
    <w:p w:rsidR="00CF52EC" w:rsidRPr="00E12B0B" w:rsidRDefault="00CF52EC" w:rsidP="00CF52EC">
      <w:pPr>
        <w:spacing w:line="360" w:lineRule="auto"/>
        <w:ind w:firstLine="708"/>
        <w:jc w:val="both"/>
        <w:rPr>
          <w:rFonts w:ascii="Times New Roman" w:hAnsi="Times New Roman" w:cs="Times New Roman"/>
          <w:sz w:val="24"/>
          <w:szCs w:val="24"/>
        </w:rPr>
      </w:pPr>
      <w:r w:rsidRPr="00E12B0B">
        <w:rPr>
          <w:rFonts w:ascii="Times New Roman" w:hAnsi="Times New Roman" w:cs="Times New Roman"/>
          <w:sz w:val="24"/>
          <w:szCs w:val="24"/>
        </w:rPr>
        <w:t>Мероприятия по развитию  инженерной инфраструктуры осуществлять в соответствии с Программой развития Татарстана, утвержденной пост. Кабинета Министров РТ от 21.02.2011 г. № 134.</w:t>
      </w:r>
    </w:p>
    <w:p w:rsidR="00680492" w:rsidRDefault="00680492" w:rsidP="00680492">
      <w:pPr>
        <w:pStyle w:val="4"/>
        <w:spacing w:before="0" w:line="360" w:lineRule="auto"/>
        <w:ind w:firstLine="709"/>
        <w:rPr>
          <w:rFonts w:ascii="Times New Roman" w:hAnsi="Times New Roman" w:cs="Times New Roman"/>
          <w:i w:val="0"/>
          <w:iCs w:val="0"/>
          <w:color w:val="auto"/>
          <w:sz w:val="24"/>
          <w:szCs w:val="24"/>
        </w:rPr>
      </w:pPr>
      <w:bookmarkStart w:id="13" w:name="_2.5.1_Мероприятия_по"/>
      <w:bookmarkEnd w:id="13"/>
    </w:p>
    <w:p w:rsidR="00680492" w:rsidRPr="00680492" w:rsidRDefault="00680492" w:rsidP="00680492"/>
    <w:p w:rsidR="00C00138" w:rsidRPr="00E12B0B" w:rsidRDefault="00C00138" w:rsidP="00680492">
      <w:pPr>
        <w:pStyle w:val="4"/>
        <w:spacing w:before="0" w:line="360" w:lineRule="auto"/>
        <w:ind w:firstLine="709"/>
        <w:rPr>
          <w:rFonts w:ascii="Times New Roman" w:hAnsi="Times New Roman" w:cs="Times New Roman"/>
          <w:i w:val="0"/>
          <w:iCs w:val="0"/>
          <w:color w:val="auto"/>
          <w:sz w:val="24"/>
          <w:szCs w:val="24"/>
        </w:rPr>
      </w:pPr>
      <w:r w:rsidRPr="00E12B0B">
        <w:rPr>
          <w:rFonts w:ascii="Times New Roman" w:hAnsi="Times New Roman" w:cs="Times New Roman"/>
          <w:i w:val="0"/>
          <w:iCs w:val="0"/>
          <w:color w:val="auto"/>
          <w:sz w:val="24"/>
          <w:szCs w:val="24"/>
        </w:rPr>
        <w:lastRenderedPageBreak/>
        <w:t>2.5.1 Мероприятия по развитию системы электроснабжения</w:t>
      </w:r>
    </w:p>
    <w:p w:rsidR="00E02262" w:rsidRPr="00E12B0B" w:rsidRDefault="00E02262" w:rsidP="00680492">
      <w:pPr>
        <w:spacing w:after="0" w:line="360" w:lineRule="auto"/>
        <w:ind w:firstLine="708"/>
        <w:jc w:val="both"/>
        <w:rPr>
          <w:rFonts w:ascii="Times New Roman" w:hAnsi="Times New Roman" w:cs="Times New Roman"/>
          <w:sz w:val="24"/>
          <w:szCs w:val="24"/>
        </w:rPr>
      </w:pPr>
      <w:r w:rsidRPr="00E12B0B">
        <w:rPr>
          <w:rFonts w:ascii="Times New Roman" w:hAnsi="Times New Roman" w:cs="Times New Roman"/>
          <w:sz w:val="24"/>
          <w:szCs w:val="24"/>
        </w:rPr>
        <w:t>Проектом генерального плана на первую очередь предлагается:</w:t>
      </w:r>
    </w:p>
    <w:p w:rsidR="00E02262" w:rsidRPr="00E12B0B" w:rsidRDefault="00E02262" w:rsidP="00680492">
      <w:pPr>
        <w:spacing w:after="0" w:line="360" w:lineRule="auto"/>
        <w:jc w:val="both"/>
        <w:textAlignment w:val="baseline"/>
        <w:rPr>
          <w:rFonts w:ascii="Times New Roman" w:eastAsia="Times New Roman" w:hAnsi="Times New Roman" w:cs="Times New Roman"/>
          <w:color w:val="000000"/>
          <w:sz w:val="24"/>
          <w:szCs w:val="24"/>
          <w:lang w:eastAsia="ru-RU"/>
        </w:rPr>
      </w:pPr>
      <w:r w:rsidRPr="00E12B0B">
        <w:rPr>
          <w:rFonts w:ascii="Times New Roman" w:eastAsia="Times New Roman" w:hAnsi="Times New Roman" w:cs="Times New Roman"/>
          <w:color w:val="000000"/>
          <w:sz w:val="24"/>
          <w:szCs w:val="24"/>
          <w:lang w:eastAsia="ru-RU"/>
        </w:rPr>
        <w:t>-</w:t>
      </w:r>
      <w:r w:rsidR="00713350" w:rsidRPr="00E12B0B">
        <w:rPr>
          <w:rFonts w:ascii="Times New Roman" w:eastAsia="Times New Roman" w:hAnsi="Times New Roman" w:cs="Times New Roman"/>
          <w:color w:val="000000"/>
          <w:sz w:val="24"/>
          <w:szCs w:val="24"/>
          <w:lang w:eastAsia="ru-RU"/>
        </w:rPr>
        <w:t xml:space="preserve"> </w:t>
      </w:r>
      <w:r w:rsidR="00461063" w:rsidRPr="00E12B0B">
        <w:rPr>
          <w:rFonts w:ascii="Times New Roman" w:eastAsia="Times New Roman" w:hAnsi="Times New Roman" w:cs="Times New Roman"/>
          <w:color w:val="000000"/>
          <w:sz w:val="24"/>
          <w:szCs w:val="24"/>
          <w:lang w:eastAsia="ru-RU"/>
        </w:rPr>
        <w:t xml:space="preserve">Строительство </w:t>
      </w:r>
      <w:r w:rsidRPr="00E12B0B">
        <w:rPr>
          <w:rFonts w:ascii="Times New Roman" w:eastAsia="Times New Roman" w:hAnsi="Times New Roman" w:cs="Times New Roman"/>
          <w:color w:val="000000"/>
          <w:sz w:val="24"/>
          <w:szCs w:val="24"/>
          <w:lang w:eastAsia="ru-RU"/>
        </w:rPr>
        <w:t xml:space="preserve"> ВЛ </w:t>
      </w:r>
      <w:r w:rsidR="00461063" w:rsidRPr="00E12B0B">
        <w:rPr>
          <w:rFonts w:ascii="Times New Roman" w:eastAsia="Times New Roman" w:hAnsi="Times New Roman" w:cs="Times New Roman"/>
          <w:color w:val="000000"/>
          <w:sz w:val="24"/>
          <w:szCs w:val="24"/>
          <w:lang w:eastAsia="ru-RU"/>
        </w:rPr>
        <w:t xml:space="preserve">10 </w:t>
      </w:r>
      <w:r w:rsidRPr="00E12B0B">
        <w:rPr>
          <w:rFonts w:ascii="Times New Roman" w:eastAsia="Times New Roman" w:hAnsi="Times New Roman" w:cs="Times New Roman"/>
          <w:color w:val="000000"/>
          <w:sz w:val="24"/>
          <w:szCs w:val="24"/>
          <w:lang w:eastAsia="ru-RU"/>
        </w:rPr>
        <w:t xml:space="preserve"> кВ </w:t>
      </w:r>
      <w:r w:rsidR="00461063" w:rsidRPr="00E12B0B">
        <w:rPr>
          <w:rFonts w:ascii="Times New Roman" w:eastAsia="Times New Roman" w:hAnsi="Times New Roman" w:cs="Times New Roman"/>
          <w:color w:val="000000"/>
          <w:sz w:val="24"/>
          <w:szCs w:val="24"/>
          <w:lang w:eastAsia="ru-RU"/>
        </w:rPr>
        <w:t>в д. Ивановское;</w:t>
      </w:r>
    </w:p>
    <w:p w:rsidR="00461063" w:rsidRPr="00E12B0B" w:rsidRDefault="00461063" w:rsidP="00680492">
      <w:pPr>
        <w:spacing w:after="0" w:line="360" w:lineRule="auto"/>
        <w:jc w:val="both"/>
        <w:textAlignment w:val="baseline"/>
        <w:rPr>
          <w:rFonts w:ascii="Times New Roman" w:eastAsia="Times New Roman" w:hAnsi="Times New Roman" w:cs="Times New Roman"/>
          <w:color w:val="000000"/>
          <w:sz w:val="24"/>
          <w:szCs w:val="24"/>
          <w:lang w:eastAsia="ru-RU"/>
        </w:rPr>
      </w:pPr>
      <w:r w:rsidRPr="00E12B0B">
        <w:rPr>
          <w:rFonts w:ascii="Times New Roman" w:eastAsia="Times New Roman" w:hAnsi="Times New Roman" w:cs="Times New Roman"/>
          <w:color w:val="000000"/>
          <w:sz w:val="24"/>
          <w:szCs w:val="24"/>
          <w:lang w:eastAsia="ru-RU"/>
        </w:rPr>
        <w:t>-</w:t>
      </w:r>
      <w:r w:rsidR="00713350" w:rsidRPr="00E12B0B">
        <w:rPr>
          <w:rFonts w:ascii="Times New Roman" w:eastAsia="Times New Roman" w:hAnsi="Times New Roman" w:cs="Times New Roman"/>
          <w:color w:val="000000"/>
          <w:sz w:val="24"/>
          <w:szCs w:val="24"/>
          <w:lang w:eastAsia="ru-RU"/>
        </w:rPr>
        <w:t xml:space="preserve"> </w:t>
      </w:r>
      <w:r w:rsidRPr="00E12B0B">
        <w:rPr>
          <w:rFonts w:ascii="Times New Roman" w:eastAsia="Times New Roman" w:hAnsi="Times New Roman" w:cs="Times New Roman"/>
          <w:color w:val="000000"/>
          <w:sz w:val="24"/>
          <w:szCs w:val="24"/>
          <w:lang w:eastAsia="ru-RU"/>
        </w:rPr>
        <w:t>Ст</w:t>
      </w:r>
      <w:r w:rsidR="00967E5F" w:rsidRPr="00E12B0B">
        <w:rPr>
          <w:rFonts w:ascii="Times New Roman" w:eastAsia="Times New Roman" w:hAnsi="Times New Roman" w:cs="Times New Roman"/>
          <w:color w:val="000000"/>
          <w:sz w:val="24"/>
          <w:szCs w:val="24"/>
          <w:lang w:eastAsia="ru-RU"/>
        </w:rPr>
        <w:t>роительство КТП в д. Ивановское;</w:t>
      </w:r>
    </w:p>
    <w:p w:rsidR="00967E5F" w:rsidRPr="00E12B0B" w:rsidRDefault="00967E5F" w:rsidP="00680492">
      <w:pPr>
        <w:spacing w:after="0" w:line="360" w:lineRule="auto"/>
        <w:jc w:val="both"/>
        <w:textAlignment w:val="baseline"/>
        <w:rPr>
          <w:rFonts w:ascii="Times New Roman" w:eastAsia="Times New Roman" w:hAnsi="Times New Roman" w:cs="Times New Roman"/>
          <w:color w:val="000000"/>
          <w:sz w:val="24"/>
          <w:szCs w:val="24"/>
          <w:lang w:eastAsia="ru-RU"/>
        </w:rPr>
      </w:pPr>
      <w:r w:rsidRPr="00E12B0B">
        <w:rPr>
          <w:rFonts w:ascii="Times New Roman" w:eastAsia="Times New Roman" w:hAnsi="Times New Roman" w:cs="Times New Roman"/>
          <w:color w:val="000000"/>
          <w:sz w:val="24"/>
          <w:szCs w:val="24"/>
          <w:lang w:eastAsia="ru-RU"/>
        </w:rPr>
        <w:t>-Строительство КТП в д. Маевка.</w:t>
      </w:r>
    </w:p>
    <w:p w:rsidR="00E02262" w:rsidRPr="00E12B0B" w:rsidRDefault="00E02262" w:rsidP="00680492">
      <w:pPr>
        <w:spacing w:line="360" w:lineRule="auto"/>
        <w:ind w:firstLine="708"/>
        <w:jc w:val="both"/>
        <w:rPr>
          <w:rFonts w:ascii="Times New Roman" w:hAnsi="Times New Roman" w:cs="Times New Roman"/>
          <w:sz w:val="24"/>
          <w:szCs w:val="24"/>
        </w:rPr>
      </w:pPr>
      <w:r w:rsidRPr="00E12B0B">
        <w:rPr>
          <w:rFonts w:ascii="Times New Roman" w:hAnsi="Times New Roman" w:cs="Times New Roman"/>
          <w:sz w:val="24"/>
          <w:szCs w:val="24"/>
        </w:rPr>
        <w:t>Проектом генерального плана на весь расчетный период  предлагается</w:t>
      </w:r>
      <w:r w:rsidR="00CF52EC" w:rsidRPr="00E12B0B">
        <w:rPr>
          <w:rFonts w:ascii="Times New Roman" w:hAnsi="Times New Roman" w:cs="Times New Roman"/>
          <w:sz w:val="24"/>
          <w:szCs w:val="24"/>
        </w:rPr>
        <w:t xml:space="preserve"> проводить мероприятия в соответствии с инвестиционной деятельностью </w:t>
      </w:r>
      <w:r w:rsidR="00CF52EC" w:rsidRPr="00E12B0B">
        <w:rPr>
          <w:rFonts w:ascii="Times New Roman" w:eastAsia="Times New Roman" w:hAnsi="Times New Roman" w:cs="Times New Roman"/>
          <w:bCs/>
          <w:color w:val="000000"/>
          <w:sz w:val="24"/>
          <w:szCs w:val="24"/>
          <w:lang w:eastAsia="ru-RU"/>
        </w:rPr>
        <w:t>ОАО «Сетевая компания»</w:t>
      </w:r>
      <w:r w:rsidRPr="00E12B0B">
        <w:rPr>
          <w:rFonts w:ascii="Times New Roman" w:hAnsi="Times New Roman" w:cs="Times New Roman"/>
          <w:sz w:val="24"/>
          <w:szCs w:val="24"/>
        </w:rPr>
        <w:t>:</w:t>
      </w:r>
    </w:p>
    <w:p w:rsidR="00E02262" w:rsidRPr="00E12B0B" w:rsidRDefault="00E02262" w:rsidP="00680492">
      <w:pPr>
        <w:spacing w:after="0" w:line="360" w:lineRule="auto"/>
        <w:jc w:val="both"/>
        <w:textAlignment w:val="baseline"/>
        <w:rPr>
          <w:rFonts w:ascii="Times New Roman" w:eastAsia="Times New Roman" w:hAnsi="Times New Roman" w:cs="Times New Roman"/>
          <w:color w:val="000000"/>
          <w:sz w:val="24"/>
          <w:szCs w:val="24"/>
          <w:lang w:eastAsia="ru-RU"/>
        </w:rPr>
      </w:pPr>
      <w:r w:rsidRPr="00E12B0B">
        <w:rPr>
          <w:rFonts w:ascii="Times New Roman" w:eastAsia="Times New Roman" w:hAnsi="Times New Roman" w:cs="Times New Roman"/>
          <w:b/>
          <w:bCs/>
          <w:color w:val="000000"/>
          <w:sz w:val="24"/>
          <w:szCs w:val="24"/>
          <w:lang w:eastAsia="ru-RU"/>
        </w:rPr>
        <w:t>Распределительные сети 0,4-10 киловольт:</w:t>
      </w:r>
    </w:p>
    <w:p w:rsidR="00E02262" w:rsidRPr="00E12B0B" w:rsidRDefault="00CF52EC" w:rsidP="00680492">
      <w:pPr>
        <w:spacing w:after="0" w:line="360" w:lineRule="auto"/>
        <w:jc w:val="both"/>
        <w:textAlignment w:val="baseline"/>
        <w:rPr>
          <w:rFonts w:ascii="Times New Roman" w:eastAsia="Times New Roman" w:hAnsi="Times New Roman" w:cs="Times New Roman"/>
          <w:color w:val="000000"/>
          <w:sz w:val="24"/>
          <w:szCs w:val="24"/>
          <w:lang w:eastAsia="ru-RU"/>
        </w:rPr>
      </w:pPr>
      <w:r w:rsidRPr="00E12B0B">
        <w:rPr>
          <w:rFonts w:ascii="Times New Roman" w:eastAsia="Times New Roman" w:hAnsi="Times New Roman" w:cs="Times New Roman"/>
          <w:color w:val="000000"/>
          <w:sz w:val="24"/>
          <w:szCs w:val="24"/>
          <w:lang w:eastAsia="ru-RU"/>
        </w:rPr>
        <w:t>-</w:t>
      </w:r>
      <w:r w:rsidR="00713350" w:rsidRPr="00E12B0B">
        <w:rPr>
          <w:rFonts w:ascii="Times New Roman" w:eastAsia="Times New Roman" w:hAnsi="Times New Roman" w:cs="Times New Roman"/>
          <w:color w:val="000000"/>
          <w:sz w:val="24"/>
          <w:szCs w:val="24"/>
          <w:lang w:eastAsia="ru-RU"/>
        </w:rPr>
        <w:t xml:space="preserve"> </w:t>
      </w:r>
      <w:r w:rsidR="00E02262" w:rsidRPr="00E12B0B">
        <w:rPr>
          <w:rFonts w:ascii="Times New Roman" w:eastAsia="Times New Roman" w:hAnsi="Times New Roman" w:cs="Times New Roman"/>
          <w:color w:val="000000"/>
          <w:sz w:val="24"/>
          <w:szCs w:val="24"/>
          <w:lang w:eastAsia="ru-RU"/>
        </w:rPr>
        <w:t xml:space="preserve">Восстановление принятых сетей в связи с их неудовлетворительным состоянием  (комиссия с участием представителей </w:t>
      </w:r>
      <w:proofErr w:type="spellStart"/>
      <w:r w:rsidR="00E02262" w:rsidRPr="00E12B0B">
        <w:rPr>
          <w:rFonts w:ascii="Times New Roman" w:eastAsia="Times New Roman" w:hAnsi="Times New Roman" w:cs="Times New Roman"/>
          <w:color w:val="000000"/>
          <w:sz w:val="24"/>
          <w:szCs w:val="24"/>
          <w:lang w:eastAsia="ru-RU"/>
        </w:rPr>
        <w:t>Ростехнадзора</w:t>
      </w:r>
      <w:proofErr w:type="spellEnd"/>
      <w:r w:rsidR="00E02262" w:rsidRPr="00E12B0B">
        <w:rPr>
          <w:rFonts w:ascii="Times New Roman" w:eastAsia="Times New Roman" w:hAnsi="Times New Roman" w:cs="Times New Roman"/>
          <w:color w:val="000000"/>
          <w:sz w:val="24"/>
          <w:szCs w:val="24"/>
          <w:lang w:eastAsia="ru-RU"/>
        </w:rPr>
        <w:t xml:space="preserve"> и Министерства </w:t>
      </w:r>
      <w:r w:rsidR="00713350" w:rsidRPr="00E12B0B">
        <w:rPr>
          <w:rFonts w:ascii="Times New Roman" w:eastAsia="Times New Roman" w:hAnsi="Times New Roman" w:cs="Times New Roman"/>
          <w:color w:val="000000"/>
          <w:sz w:val="24"/>
          <w:szCs w:val="24"/>
          <w:lang w:eastAsia="ru-RU"/>
        </w:rPr>
        <w:t>экономики Республики Татарстан);</w:t>
      </w:r>
    </w:p>
    <w:p w:rsidR="00E02262" w:rsidRPr="00E12B0B" w:rsidRDefault="00CF52EC" w:rsidP="00680492">
      <w:pPr>
        <w:spacing w:after="0" w:line="360" w:lineRule="auto"/>
        <w:jc w:val="both"/>
        <w:textAlignment w:val="baseline"/>
        <w:rPr>
          <w:rFonts w:ascii="Times New Roman" w:eastAsia="Times New Roman" w:hAnsi="Times New Roman" w:cs="Times New Roman"/>
          <w:color w:val="000000"/>
          <w:sz w:val="24"/>
          <w:szCs w:val="24"/>
          <w:lang w:eastAsia="ru-RU"/>
        </w:rPr>
      </w:pPr>
      <w:r w:rsidRPr="00E12B0B">
        <w:rPr>
          <w:rFonts w:ascii="Times New Roman" w:eastAsia="Times New Roman" w:hAnsi="Times New Roman" w:cs="Times New Roman"/>
          <w:color w:val="000000"/>
          <w:sz w:val="24"/>
          <w:szCs w:val="24"/>
          <w:lang w:eastAsia="ru-RU"/>
        </w:rPr>
        <w:t>-</w:t>
      </w:r>
      <w:r w:rsidR="00713350" w:rsidRPr="00E12B0B">
        <w:rPr>
          <w:rFonts w:ascii="Times New Roman" w:eastAsia="Times New Roman" w:hAnsi="Times New Roman" w:cs="Times New Roman"/>
          <w:color w:val="000000"/>
          <w:sz w:val="24"/>
          <w:szCs w:val="24"/>
          <w:lang w:eastAsia="ru-RU"/>
        </w:rPr>
        <w:t xml:space="preserve"> </w:t>
      </w:r>
      <w:r w:rsidR="00E02262" w:rsidRPr="00E12B0B">
        <w:rPr>
          <w:rFonts w:ascii="Times New Roman" w:eastAsia="Times New Roman" w:hAnsi="Times New Roman" w:cs="Times New Roman"/>
          <w:color w:val="000000"/>
          <w:sz w:val="24"/>
          <w:szCs w:val="24"/>
          <w:lang w:eastAsia="ru-RU"/>
        </w:rPr>
        <w:t>Замена существующих воздушных линий с неизолированным проводом на воздушные линии с самонесущ</w:t>
      </w:r>
      <w:r w:rsidR="00713350" w:rsidRPr="00E12B0B">
        <w:rPr>
          <w:rFonts w:ascii="Times New Roman" w:eastAsia="Times New Roman" w:hAnsi="Times New Roman" w:cs="Times New Roman"/>
          <w:color w:val="000000"/>
          <w:sz w:val="24"/>
          <w:szCs w:val="24"/>
          <w:lang w:eastAsia="ru-RU"/>
        </w:rPr>
        <w:t>им изолированным проводом (СИП);</w:t>
      </w:r>
    </w:p>
    <w:p w:rsidR="00E02262" w:rsidRPr="00E12B0B" w:rsidRDefault="00CF52EC" w:rsidP="00680492">
      <w:pPr>
        <w:spacing w:after="0" w:line="360" w:lineRule="auto"/>
        <w:jc w:val="both"/>
        <w:textAlignment w:val="baseline"/>
        <w:rPr>
          <w:rFonts w:ascii="Times New Roman" w:eastAsia="Times New Roman" w:hAnsi="Times New Roman" w:cs="Times New Roman"/>
          <w:color w:val="000000"/>
          <w:sz w:val="24"/>
          <w:szCs w:val="24"/>
          <w:lang w:eastAsia="ru-RU"/>
        </w:rPr>
      </w:pPr>
      <w:r w:rsidRPr="00E12B0B">
        <w:rPr>
          <w:rFonts w:ascii="Times New Roman" w:eastAsia="Times New Roman" w:hAnsi="Times New Roman" w:cs="Times New Roman"/>
          <w:color w:val="000000"/>
          <w:sz w:val="24"/>
          <w:szCs w:val="24"/>
          <w:lang w:eastAsia="ru-RU"/>
        </w:rPr>
        <w:t>-</w:t>
      </w:r>
      <w:r w:rsidR="00713350" w:rsidRPr="00E12B0B">
        <w:rPr>
          <w:rFonts w:ascii="Times New Roman" w:eastAsia="Times New Roman" w:hAnsi="Times New Roman" w:cs="Times New Roman"/>
          <w:color w:val="000000"/>
          <w:sz w:val="24"/>
          <w:szCs w:val="24"/>
          <w:lang w:eastAsia="ru-RU"/>
        </w:rPr>
        <w:t xml:space="preserve"> </w:t>
      </w:r>
      <w:r w:rsidR="00E02262" w:rsidRPr="00E12B0B">
        <w:rPr>
          <w:rFonts w:ascii="Times New Roman" w:eastAsia="Times New Roman" w:hAnsi="Times New Roman" w:cs="Times New Roman"/>
          <w:color w:val="000000"/>
          <w:sz w:val="24"/>
          <w:szCs w:val="24"/>
          <w:lang w:eastAsia="ru-RU"/>
        </w:rPr>
        <w:t>Строительство новых распределительных сетей для создания условий технологического присоединения.</w:t>
      </w:r>
    </w:p>
    <w:p w:rsidR="00680492" w:rsidRDefault="00680492" w:rsidP="00680492">
      <w:pPr>
        <w:pStyle w:val="4"/>
        <w:spacing w:before="0" w:line="360" w:lineRule="auto"/>
        <w:ind w:firstLine="709"/>
        <w:rPr>
          <w:rFonts w:ascii="Times New Roman" w:hAnsi="Times New Roman" w:cs="Times New Roman"/>
          <w:i w:val="0"/>
          <w:iCs w:val="0"/>
          <w:color w:val="auto"/>
          <w:sz w:val="24"/>
          <w:szCs w:val="24"/>
        </w:rPr>
      </w:pPr>
      <w:bookmarkStart w:id="14" w:name="_2.5.2_Мероприятия_по"/>
      <w:bookmarkEnd w:id="14"/>
    </w:p>
    <w:p w:rsidR="00C00138" w:rsidRPr="00E12B0B" w:rsidRDefault="00C00138" w:rsidP="00680492">
      <w:pPr>
        <w:pStyle w:val="4"/>
        <w:spacing w:before="0" w:line="360" w:lineRule="auto"/>
        <w:ind w:firstLine="709"/>
        <w:rPr>
          <w:rFonts w:ascii="Times New Roman" w:hAnsi="Times New Roman" w:cs="Times New Roman"/>
          <w:i w:val="0"/>
          <w:iCs w:val="0"/>
          <w:color w:val="auto"/>
          <w:sz w:val="24"/>
          <w:szCs w:val="24"/>
        </w:rPr>
      </w:pPr>
      <w:r w:rsidRPr="00E12B0B">
        <w:rPr>
          <w:rFonts w:ascii="Times New Roman" w:hAnsi="Times New Roman" w:cs="Times New Roman"/>
          <w:i w:val="0"/>
          <w:iCs w:val="0"/>
          <w:color w:val="auto"/>
          <w:sz w:val="24"/>
          <w:szCs w:val="24"/>
        </w:rPr>
        <w:t>2.5.2 Мероприятия по развитию системы газоснабжения</w:t>
      </w:r>
    </w:p>
    <w:p w:rsidR="0002401A" w:rsidRPr="00E12B0B" w:rsidRDefault="0002401A" w:rsidP="00680492">
      <w:pPr>
        <w:spacing w:after="0" w:line="360" w:lineRule="auto"/>
        <w:ind w:firstLine="708"/>
        <w:jc w:val="both"/>
        <w:rPr>
          <w:rFonts w:ascii="Times New Roman" w:hAnsi="Times New Roman" w:cs="Times New Roman"/>
          <w:sz w:val="24"/>
          <w:szCs w:val="24"/>
        </w:rPr>
      </w:pPr>
      <w:r w:rsidRPr="00E12B0B">
        <w:rPr>
          <w:rFonts w:ascii="Times New Roman" w:hAnsi="Times New Roman" w:cs="Times New Roman"/>
          <w:sz w:val="24"/>
          <w:szCs w:val="24"/>
        </w:rPr>
        <w:t>Проектом генерального плана на первую очередь предлагается:</w:t>
      </w:r>
    </w:p>
    <w:p w:rsidR="00A379D7" w:rsidRPr="00E12B0B" w:rsidRDefault="00A379D7" w:rsidP="00713350">
      <w:pPr>
        <w:spacing w:after="0" w:line="360" w:lineRule="auto"/>
        <w:jc w:val="both"/>
        <w:textAlignment w:val="baseline"/>
        <w:rPr>
          <w:rFonts w:ascii="Times New Roman" w:eastAsia="Times New Roman" w:hAnsi="Times New Roman" w:cs="Times New Roman"/>
          <w:color w:val="000000"/>
          <w:sz w:val="24"/>
          <w:szCs w:val="24"/>
          <w:lang w:eastAsia="ru-RU"/>
        </w:rPr>
      </w:pPr>
      <w:r w:rsidRPr="00E12B0B">
        <w:rPr>
          <w:rFonts w:ascii="Times New Roman" w:eastAsia="Times New Roman" w:hAnsi="Times New Roman" w:cs="Times New Roman"/>
          <w:bCs/>
          <w:color w:val="000000"/>
          <w:sz w:val="24"/>
          <w:szCs w:val="24"/>
          <w:lang w:eastAsia="ru-RU"/>
        </w:rPr>
        <w:t>-</w:t>
      </w:r>
      <w:r w:rsidR="00713350" w:rsidRPr="00E12B0B">
        <w:rPr>
          <w:rFonts w:ascii="Times New Roman" w:eastAsia="Times New Roman" w:hAnsi="Times New Roman" w:cs="Times New Roman"/>
          <w:bCs/>
          <w:color w:val="000000"/>
          <w:sz w:val="24"/>
          <w:szCs w:val="24"/>
          <w:lang w:eastAsia="ru-RU"/>
        </w:rPr>
        <w:t xml:space="preserve"> </w:t>
      </w:r>
      <w:r w:rsidRPr="00E12B0B">
        <w:rPr>
          <w:rFonts w:ascii="Times New Roman" w:eastAsia="Times New Roman" w:hAnsi="Times New Roman" w:cs="Times New Roman"/>
          <w:bCs/>
          <w:color w:val="000000"/>
          <w:sz w:val="24"/>
          <w:szCs w:val="24"/>
          <w:lang w:eastAsia="ru-RU"/>
        </w:rPr>
        <w:t>Инвестиции в проектно-изыскательные работы для дальнейшего совершенствования газотранспортной системы МО «</w:t>
      </w:r>
      <w:proofErr w:type="spellStart"/>
      <w:r w:rsidRPr="00E12B0B">
        <w:rPr>
          <w:rFonts w:ascii="Times New Roman" w:eastAsia="Times New Roman" w:hAnsi="Times New Roman" w:cs="Times New Roman"/>
          <w:bCs/>
          <w:color w:val="000000"/>
          <w:sz w:val="24"/>
          <w:szCs w:val="24"/>
          <w:lang w:eastAsia="ru-RU"/>
        </w:rPr>
        <w:t>Большеключинское</w:t>
      </w:r>
      <w:proofErr w:type="spellEnd"/>
      <w:r w:rsidRPr="00E12B0B">
        <w:rPr>
          <w:rFonts w:ascii="Times New Roman" w:eastAsia="Times New Roman" w:hAnsi="Times New Roman" w:cs="Times New Roman"/>
          <w:bCs/>
          <w:color w:val="000000"/>
          <w:sz w:val="24"/>
          <w:szCs w:val="24"/>
          <w:lang w:eastAsia="ru-RU"/>
        </w:rPr>
        <w:t xml:space="preserve"> сельское поселение»;</w:t>
      </w:r>
    </w:p>
    <w:p w:rsidR="00A379D7" w:rsidRPr="00E12B0B" w:rsidRDefault="00A379D7" w:rsidP="00713350">
      <w:pPr>
        <w:spacing w:after="0" w:line="360" w:lineRule="auto"/>
        <w:jc w:val="both"/>
        <w:textAlignment w:val="baseline"/>
        <w:rPr>
          <w:rFonts w:ascii="Times New Roman" w:eastAsia="Times New Roman" w:hAnsi="Times New Roman" w:cs="Times New Roman"/>
          <w:color w:val="000000"/>
          <w:sz w:val="24"/>
          <w:szCs w:val="24"/>
          <w:lang w:eastAsia="ru-RU"/>
        </w:rPr>
      </w:pPr>
      <w:r w:rsidRPr="00E12B0B">
        <w:rPr>
          <w:rFonts w:ascii="Times New Roman" w:eastAsia="Times New Roman" w:hAnsi="Times New Roman" w:cs="Times New Roman"/>
          <w:color w:val="000000"/>
          <w:sz w:val="24"/>
          <w:szCs w:val="24"/>
          <w:lang w:eastAsia="ru-RU"/>
        </w:rPr>
        <w:t>-</w:t>
      </w:r>
      <w:r w:rsidR="00713350" w:rsidRPr="00E12B0B">
        <w:rPr>
          <w:rFonts w:ascii="Times New Roman" w:eastAsia="Times New Roman" w:hAnsi="Times New Roman" w:cs="Times New Roman"/>
          <w:color w:val="000000"/>
          <w:sz w:val="24"/>
          <w:szCs w:val="24"/>
          <w:lang w:eastAsia="ru-RU"/>
        </w:rPr>
        <w:t xml:space="preserve"> </w:t>
      </w:r>
      <w:r w:rsidRPr="00E12B0B">
        <w:rPr>
          <w:rFonts w:ascii="Times New Roman" w:eastAsia="Times New Roman" w:hAnsi="Times New Roman" w:cs="Times New Roman"/>
          <w:color w:val="000000"/>
          <w:sz w:val="24"/>
          <w:szCs w:val="24"/>
          <w:lang w:eastAsia="ru-RU"/>
        </w:rPr>
        <w:t>Разработка генеральной схемы газоснабжения и газификации поселения на основе комплексного подхода к использованию газа, обоснование эффективности и очередности строительства объектов га</w:t>
      </w:r>
      <w:r w:rsidR="00713350" w:rsidRPr="00E12B0B">
        <w:rPr>
          <w:rFonts w:ascii="Times New Roman" w:eastAsia="Times New Roman" w:hAnsi="Times New Roman" w:cs="Times New Roman"/>
          <w:color w:val="000000"/>
          <w:sz w:val="24"/>
          <w:szCs w:val="24"/>
          <w:lang w:eastAsia="ru-RU"/>
        </w:rPr>
        <w:t xml:space="preserve">зоснабжения и газораспределения. </w:t>
      </w:r>
    </w:p>
    <w:p w:rsidR="001E5513" w:rsidRPr="00E12B0B" w:rsidRDefault="001E5513" w:rsidP="00713350">
      <w:pPr>
        <w:spacing w:after="0" w:line="360" w:lineRule="auto"/>
        <w:ind w:firstLine="708"/>
        <w:jc w:val="both"/>
        <w:textAlignment w:val="baseline"/>
        <w:rPr>
          <w:rFonts w:ascii="Times New Roman" w:eastAsia="Times New Roman" w:hAnsi="Times New Roman" w:cs="Times New Roman"/>
          <w:color w:val="000000"/>
          <w:sz w:val="24"/>
          <w:szCs w:val="24"/>
          <w:lang w:eastAsia="ru-RU"/>
        </w:rPr>
      </w:pPr>
      <w:r w:rsidRPr="00E12B0B">
        <w:rPr>
          <w:rFonts w:ascii="Times New Roman" w:hAnsi="Times New Roman" w:cs="Times New Roman"/>
          <w:sz w:val="24"/>
          <w:szCs w:val="24"/>
        </w:rPr>
        <w:t>Проектом генерального плана на вторую  очередь предлагается:</w:t>
      </w:r>
    </w:p>
    <w:p w:rsidR="005423FA" w:rsidRPr="00E12B0B" w:rsidRDefault="005423FA" w:rsidP="005423FA">
      <w:pPr>
        <w:spacing w:after="0" w:line="360" w:lineRule="auto"/>
        <w:jc w:val="both"/>
        <w:textAlignment w:val="baseline"/>
        <w:rPr>
          <w:rFonts w:ascii="Times New Roman" w:eastAsia="Times New Roman" w:hAnsi="Times New Roman" w:cs="Times New Roman"/>
          <w:bCs/>
          <w:color w:val="000000"/>
          <w:sz w:val="24"/>
          <w:szCs w:val="24"/>
          <w:lang w:eastAsia="ru-RU"/>
        </w:rPr>
      </w:pPr>
      <w:r w:rsidRPr="00E12B0B">
        <w:rPr>
          <w:rFonts w:ascii="Times New Roman" w:eastAsia="Times New Roman" w:hAnsi="Times New Roman" w:cs="Times New Roman"/>
          <w:bCs/>
          <w:color w:val="000000"/>
          <w:sz w:val="24"/>
          <w:szCs w:val="24"/>
          <w:lang w:eastAsia="ru-RU"/>
        </w:rPr>
        <w:t>-Продолжение работ по газификации и газоснабжения населенных пунктов МО «</w:t>
      </w:r>
      <w:proofErr w:type="spellStart"/>
      <w:r w:rsidRPr="00E12B0B">
        <w:rPr>
          <w:rFonts w:ascii="Times New Roman" w:eastAsia="Times New Roman" w:hAnsi="Times New Roman" w:cs="Times New Roman"/>
          <w:bCs/>
          <w:color w:val="000000"/>
          <w:sz w:val="24"/>
          <w:szCs w:val="24"/>
          <w:lang w:eastAsia="ru-RU"/>
        </w:rPr>
        <w:t>Большеключинское</w:t>
      </w:r>
      <w:proofErr w:type="spellEnd"/>
      <w:r w:rsidRPr="00E12B0B">
        <w:rPr>
          <w:rFonts w:ascii="Times New Roman" w:eastAsia="Times New Roman" w:hAnsi="Times New Roman" w:cs="Times New Roman"/>
          <w:bCs/>
          <w:color w:val="000000"/>
          <w:sz w:val="24"/>
          <w:szCs w:val="24"/>
          <w:lang w:eastAsia="ru-RU"/>
        </w:rPr>
        <w:t xml:space="preserve"> сельское поселение»:с. Большие Ключи, д. Маевка, д. </w:t>
      </w:r>
      <w:proofErr w:type="spellStart"/>
      <w:r w:rsidRPr="00E12B0B">
        <w:rPr>
          <w:rFonts w:ascii="Times New Roman" w:eastAsia="Times New Roman" w:hAnsi="Times New Roman" w:cs="Times New Roman"/>
          <w:bCs/>
          <w:color w:val="000000"/>
          <w:sz w:val="24"/>
          <w:szCs w:val="24"/>
          <w:lang w:eastAsia="ru-RU"/>
        </w:rPr>
        <w:t>Соловьевка</w:t>
      </w:r>
      <w:proofErr w:type="spellEnd"/>
      <w:r w:rsidRPr="00E12B0B">
        <w:rPr>
          <w:rFonts w:ascii="Times New Roman" w:eastAsia="Times New Roman" w:hAnsi="Times New Roman" w:cs="Times New Roman"/>
          <w:bCs/>
          <w:color w:val="000000"/>
          <w:sz w:val="24"/>
          <w:szCs w:val="24"/>
          <w:lang w:eastAsia="ru-RU"/>
        </w:rPr>
        <w:t>, пос. Светлое Озеро, со строительством межпоселковых и распределительных сетей высокого давления, распределительных сетей среднего давления, распределительных сетей низкого давления.</w:t>
      </w:r>
    </w:p>
    <w:p w:rsidR="005423FA" w:rsidRPr="00E12B0B" w:rsidRDefault="005423FA" w:rsidP="005423FA">
      <w:pPr>
        <w:spacing w:after="0" w:line="360" w:lineRule="auto"/>
        <w:ind w:firstLine="708"/>
        <w:jc w:val="both"/>
        <w:textAlignment w:val="baseline"/>
        <w:rPr>
          <w:rFonts w:ascii="Times New Roman" w:eastAsia="Times New Roman" w:hAnsi="Times New Roman" w:cs="Times New Roman"/>
          <w:bCs/>
          <w:color w:val="000000"/>
          <w:sz w:val="24"/>
          <w:szCs w:val="24"/>
          <w:lang w:eastAsia="ru-RU"/>
        </w:rPr>
      </w:pPr>
    </w:p>
    <w:p w:rsidR="00C00138" w:rsidRPr="00E12B0B" w:rsidRDefault="00C00138" w:rsidP="00680492">
      <w:pPr>
        <w:pStyle w:val="4"/>
        <w:spacing w:before="0" w:line="360" w:lineRule="auto"/>
        <w:ind w:firstLine="709"/>
        <w:rPr>
          <w:rFonts w:ascii="Times New Roman" w:hAnsi="Times New Roman" w:cs="Times New Roman"/>
          <w:i w:val="0"/>
          <w:iCs w:val="0"/>
          <w:color w:val="auto"/>
          <w:sz w:val="24"/>
          <w:szCs w:val="24"/>
        </w:rPr>
      </w:pPr>
      <w:bookmarkStart w:id="15" w:name="_2.5.3_Мероприятия_по"/>
      <w:bookmarkEnd w:id="15"/>
      <w:r w:rsidRPr="00E12B0B">
        <w:rPr>
          <w:rFonts w:ascii="Times New Roman" w:hAnsi="Times New Roman" w:cs="Times New Roman"/>
          <w:i w:val="0"/>
          <w:iCs w:val="0"/>
          <w:color w:val="auto"/>
          <w:sz w:val="24"/>
          <w:szCs w:val="24"/>
        </w:rPr>
        <w:t>2.5.3 Мероприятия по развитию системы водоснабжения</w:t>
      </w:r>
    </w:p>
    <w:p w:rsidR="00C81EEC" w:rsidRPr="00E12B0B" w:rsidRDefault="00C81EEC" w:rsidP="00680492">
      <w:pPr>
        <w:spacing w:after="0" w:line="360" w:lineRule="auto"/>
        <w:ind w:firstLine="708"/>
        <w:jc w:val="both"/>
        <w:rPr>
          <w:rFonts w:ascii="Times New Roman" w:hAnsi="Times New Roman" w:cs="Times New Roman"/>
          <w:sz w:val="24"/>
          <w:szCs w:val="24"/>
        </w:rPr>
      </w:pPr>
      <w:r w:rsidRPr="00E12B0B">
        <w:rPr>
          <w:rFonts w:ascii="Times New Roman" w:hAnsi="Times New Roman" w:cs="Times New Roman"/>
          <w:sz w:val="24"/>
          <w:szCs w:val="24"/>
        </w:rPr>
        <w:t>Проектом генерального плана на первую  очередь предлагается:</w:t>
      </w:r>
    </w:p>
    <w:p w:rsidR="00713350" w:rsidRPr="00E12B0B" w:rsidRDefault="00B146C8" w:rsidP="00713350">
      <w:pPr>
        <w:spacing w:line="360" w:lineRule="auto"/>
        <w:jc w:val="both"/>
        <w:rPr>
          <w:rFonts w:ascii="Times New Roman" w:eastAsia="Times New Roman" w:hAnsi="Times New Roman" w:cs="Times New Roman"/>
          <w:color w:val="000000"/>
          <w:sz w:val="24"/>
          <w:szCs w:val="24"/>
          <w:lang w:eastAsia="ru-RU"/>
        </w:rPr>
      </w:pPr>
      <w:r w:rsidRPr="00E12B0B">
        <w:rPr>
          <w:rFonts w:ascii="Times New Roman" w:hAnsi="Times New Roman" w:cs="Times New Roman"/>
          <w:sz w:val="24"/>
          <w:szCs w:val="24"/>
        </w:rPr>
        <w:t>-Строительство водонапорной башни в д. Ивановское,</w:t>
      </w:r>
      <w:r w:rsidR="00713350" w:rsidRPr="00E12B0B">
        <w:rPr>
          <w:rFonts w:ascii="Times New Roman" w:hAnsi="Times New Roman" w:cs="Times New Roman"/>
          <w:sz w:val="24"/>
          <w:szCs w:val="24"/>
        </w:rPr>
        <w:t xml:space="preserve"> </w:t>
      </w:r>
      <w:r w:rsidRPr="00E12B0B">
        <w:rPr>
          <w:rFonts w:ascii="Times New Roman" w:hAnsi="Times New Roman" w:cs="Times New Roman"/>
          <w:sz w:val="24"/>
          <w:szCs w:val="24"/>
        </w:rPr>
        <w:t>в с. Большие Ключи , в с. Малые Ключи и в д. Маевка</w:t>
      </w:r>
      <w:r w:rsidR="00713350" w:rsidRPr="00E12B0B">
        <w:rPr>
          <w:rFonts w:ascii="Times New Roman" w:hAnsi="Times New Roman" w:cs="Times New Roman"/>
          <w:sz w:val="24"/>
          <w:szCs w:val="24"/>
        </w:rPr>
        <w:t>;</w:t>
      </w:r>
    </w:p>
    <w:p w:rsidR="00F25B78" w:rsidRPr="00E12B0B" w:rsidRDefault="00C81EEC" w:rsidP="00713350">
      <w:pPr>
        <w:spacing w:line="360" w:lineRule="auto"/>
        <w:jc w:val="both"/>
        <w:rPr>
          <w:rFonts w:ascii="Times New Roman" w:eastAsia="Times New Roman" w:hAnsi="Times New Roman" w:cs="Times New Roman"/>
          <w:color w:val="000000"/>
          <w:sz w:val="24"/>
          <w:szCs w:val="24"/>
          <w:lang w:eastAsia="ru-RU"/>
        </w:rPr>
      </w:pPr>
      <w:r w:rsidRPr="00E12B0B">
        <w:rPr>
          <w:rFonts w:ascii="Times New Roman" w:eastAsia="Times New Roman" w:hAnsi="Times New Roman" w:cs="Times New Roman"/>
          <w:b/>
          <w:bCs/>
          <w:color w:val="000000"/>
          <w:sz w:val="24"/>
          <w:szCs w:val="24"/>
          <w:lang w:eastAsia="ru-RU"/>
        </w:rPr>
        <w:t>-</w:t>
      </w:r>
      <w:r w:rsidRPr="00E12B0B">
        <w:rPr>
          <w:rFonts w:ascii="Times New Roman" w:eastAsia="Times New Roman" w:hAnsi="Times New Roman" w:cs="Times New Roman"/>
          <w:bCs/>
          <w:color w:val="000000"/>
          <w:sz w:val="24"/>
          <w:szCs w:val="24"/>
          <w:lang w:eastAsia="ru-RU"/>
        </w:rPr>
        <w:t>Реализация долгосрочной целевой программы</w:t>
      </w:r>
      <w:r w:rsidR="00F25B78" w:rsidRPr="00E12B0B">
        <w:rPr>
          <w:rFonts w:ascii="Times New Roman" w:eastAsia="Times New Roman" w:hAnsi="Times New Roman" w:cs="Times New Roman"/>
          <w:bCs/>
          <w:color w:val="000000"/>
          <w:sz w:val="24"/>
          <w:szCs w:val="24"/>
          <w:lang w:eastAsia="ru-RU"/>
        </w:rPr>
        <w:t xml:space="preserve"> «Развитие водопроводно-канализационного хозяйства и систем теплоснабжения в коммунальном комплексе Республики Татарстан до 2015 года»</w:t>
      </w:r>
      <w:r w:rsidR="00713350" w:rsidRPr="00E12B0B">
        <w:rPr>
          <w:rFonts w:ascii="Times New Roman" w:eastAsia="Times New Roman" w:hAnsi="Times New Roman" w:cs="Times New Roman"/>
          <w:bCs/>
          <w:color w:val="000000"/>
          <w:sz w:val="24"/>
          <w:szCs w:val="24"/>
          <w:lang w:eastAsia="ru-RU"/>
        </w:rPr>
        <w:t xml:space="preserve">; </w:t>
      </w:r>
    </w:p>
    <w:p w:rsidR="00713350" w:rsidRPr="00E12B0B" w:rsidRDefault="00D576D7" w:rsidP="001E5513">
      <w:pPr>
        <w:spacing w:after="0" w:line="360" w:lineRule="auto"/>
        <w:jc w:val="both"/>
        <w:textAlignment w:val="baseline"/>
        <w:rPr>
          <w:rFonts w:ascii="Times New Roman" w:eastAsia="Times New Roman" w:hAnsi="Times New Roman" w:cs="Times New Roman"/>
          <w:color w:val="000000"/>
          <w:sz w:val="24"/>
          <w:szCs w:val="24"/>
          <w:lang w:eastAsia="ru-RU"/>
        </w:rPr>
      </w:pPr>
      <w:r w:rsidRPr="00E12B0B">
        <w:rPr>
          <w:rFonts w:ascii="Times New Roman" w:eastAsia="Times New Roman" w:hAnsi="Times New Roman" w:cs="Times New Roman"/>
          <w:color w:val="000000"/>
          <w:sz w:val="24"/>
          <w:szCs w:val="24"/>
          <w:lang w:eastAsia="ru-RU"/>
        </w:rPr>
        <w:lastRenderedPageBreak/>
        <w:t>-</w:t>
      </w:r>
      <w:r w:rsidR="00F25B78" w:rsidRPr="00E12B0B">
        <w:rPr>
          <w:rFonts w:ascii="Times New Roman" w:eastAsia="Times New Roman" w:hAnsi="Times New Roman" w:cs="Times New Roman"/>
          <w:color w:val="000000"/>
          <w:sz w:val="24"/>
          <w:szCs w:val="24"/>
          <w:lang w:eastAsia="ru-RU"/>
        </w:rPr>
        <w:t>Комплекс работ по реконструкции (замене) в системах водосн</w:t>
      </w:r>
      <w:r w:rsidR="00713350" w:rsidRPr="00E12B0B">
        <w:rPr>
          <w:rFonts w:ascii="Times New Roman" w:eastAsia="Times New Roman" w:hAnsi="Times New Roman" w:cs="Times New Roman"/>
          <w:color w:val="000000"/>
          <w:sz w:val="24"/>
          <w:szCs w:val="24"/>
          <w:lang w:eastAsia="ru-RU"/>
        </w:rPr>
        <w:t>абжения коммунального комплекса;</w:t>
      </w:r>
    </w:p>
    <w:p w:rsidR="00F25B78" w:rsidRPr="00E12B0B" w:rsidRDefault="00EA07CC" w:rsidP="001E5513">
      <w:pPr>
        <w:spacing w:after="0" w:line="360" w:lineRule="auto"/>
        <w:jc w:val="both"/>
        <w:textAlignment w:val="baseline"/>
        <w:rPr>
          <w:rFonts w:ascii="Times New Roman" w:eastAsia="Times New Roman" w:hAnsi="Times New Roman" w:cs="Times New Roman"/>
          <w:color w:val="000000"/>
          <w:sz w:val="24"/>
          <w:szCs w:val="24"/>
          <w:lang w:eastAsia="ru-RU"/>
        </w:rPr>
      </w:pPr>
      <w:r w:rsidRPr="00E12B0B">
        <w:rPr>
          <w:rFonts w:ascii="Times New Roman" w:eastAsia="Times New Roman" w:hAnsi="Times New Roman" w:cs="Times New Roman"/>
          <w:color w:val="000000"/>
          <w:sz w:val="24"/>
          <w:szCs w:val="24"/>
          <w:lang w:eastAsia="ru-RU"/>
        </w:rPr>
        <w:t>-</w:t>
      </w:r>
      <w:r w:rsidR="00F25B78" w:rsidRPr="00E12B0B">
        <w:rPr>
          <w:rFonts w:ascii="Times New Roman" w:eastAsia="Times New Roman" w:hAnsi="Times New Roman" w:cs="Times New Roman"/>
          <w:color w:val="000000"/>
          <w:sz w:val="24"/>
          <w:szCs w:val="24"/>
          <w:lang w:eastAsia="ru-RU"/>
        </w:rPr>
        <w:t>Комплекс работ по новому строительству в системах водосна</w:t>
      </w:r>
      <w:r w:rsidR="00713350" w:rsidRPr="00E12B0B">
        <w:rPr>
          <w:rFonts w:ascii="Times New Roman" w:eastAsia="Times New Roman" w:hAnsi="Times New Roman" w:cs="Times New Roman"/>
          <w:color w:val="000000"/>
          <w:sz w:val="24"/>
          <w:szCs w:val="24"/>
          <w:lang w:eastAsia="ru-RU"/>
        </w:rPr>
        <w:t>бжения  коммунального комплекса;</w:t>
      </w:r>
    </w:p>
    <w:p w:rsidR="002673A0" w:rsidRPr="00E12B0B" w:rsidRDefault="0045234E" w:rsidP="001E5513">
      <w:pPr>
        <w:spacing w:after="0" w:line="360" w:lineRule="auto"/>
        <w:jc w:val="both"/>
        <w:textAlignment w:val="baseline"/>
        <w:rPr>
          <w:rFonts w:ascii="Times New Roman" w:eastAsia="Times New Roman" w:hAnsi="Times New Roman" w:cs="Times New Roman"/>
          <w:color w:val="000000"/>
          <w:sz w:val="24"/>
          <w:szCs w:val="24"/>
          <w:lang w:eastAsia="ru-RU"/>
        </w:rPr>
      </w:pPr>
      <w:r w:rsidRPr="00E12B0B">
        <w:rPr>
          <w:rFonts w:ascii="Times New Roman" w:eastAsia="Times New Roman" w:hAnsi="Times New Roman" w:cs="Times New Roman"/>
          <w:color w:val="000000"/>
          <w:sz w:val="24"/>
          <w:szCs w:val="24"/>
          <w:lang w:eastAsia="ru-RU"/>
        </w:rPr>
        <w:t>-</w:t>
      </w:r>
      <w:r w:rsidR="002673A0" w:rsidRPr="00E12B0B">
        <w:rPr>
          <w:rFonts w:ascii="Times New Roman" w:eastAsia="Times New Roman" w:hAnsi="Times New Roman" w:cs="Times New Roman"/>
          <w:color w:val="000000"/>
          <w:sz w:val="24"/>
          <w:szCs w:val="24"/>
          <w:lang w:eastAsia="ru-RU"/>
        </w:rPr>
        <w:t>Разработка Генеральной схемы водоснабжения и водоотведения поселения и населенных пунктов.</w:t>
      </w:r>
    </w:p>
    <w:p w:rsidR="009D4880" w:rsidRPr="00E12B0B" w:rsidRDefault="009D4880" w:rsidP="001E5513">
      <w:pPr>
        <w:spacing w:after="0" w:line="360" w:lineRule="auto"/>
        <w:jc w:val="both"/>
        <w:textAlignment w:val="baseline"/>
        <w:rPr>
          <w:rFonts w:ascii="Times New Roman" w:eastAsia="Times New Roman" w:hAnsi="Times New Roman" w:cs="Times New Roman"/>
          <w:color w:val="000000"/>
          <w:sz w:val="24"/>
          <w:szCs w:val="24"/>
          <w:lang w:eastAsia="ru-RU"/>
        </w:rPr>
      </w:pPr>
    </w:p>
    <w:p w:rsidR="002673A0" w:rsidRPr="00E12B0B" w:rsidRDefault="002673A0" w:rsidP="00680492">
      <w:pPr>
        <w:spacing w:after="0" w:line="360" w:lineRule="auto"/>
        <w:ind w:firstLine="708"/>
        <w:jc w:val="both"/>
        <w:rPr>
          <w:rFonts w:ascii="Times New Roman" w:eastAsia="Times New Roman" w:hAnsi="Times New Roman" w:cs="Times New Roman"/>
          <w:color w:val="000000"/>
          <w:sz w:val="24"/>
          <w:szCs w:val="24"/>
          <w:lang w:eastAsia="ru-RU"/>
        </w:rPr>
      </w:pPr>
      <w:r w:rsidRPr="00E12B0B">
        <w:rPr>
          <w:rFonts w:ascii="Times New Roman" w:hAnsi="Times New Roman" w:cs="Times New Roman"/>
          <w:sz w:val="24"/>
          <w:szCs w:val="24"/>
        </w:rPr>
        <w:t>Проектом генерального плана на вторую  очередь предлагается:</w:t>
      </w:r>
    </w:p>
    <w:p w:rsidR="0002401A" w:rsidRPr="00E12B0B" w:rsidRDefault="002673A0" w:rsidP="001E5513">
      <w:pPr>
        <w:spacing w:after="0" w:line="360" w:lineRule="auto"/>
        <w:jc w:val="both"/>
        <w:textAlignment w:val="baseline"/>
        <w:rPr>
          <w:rFonts w:ascii="Times New Roman" w:eastAsia="Times New Roman" w:hAnsi="Times New Roman" w:cs="Times New Roman"/>
          <w:color w:val="000000"/>
          <w:sz w:val="24"/>
          <w:szCs w:val="24"/>
          <w:lang w:eastAsia="ru-RU"/>
        </w:rPr>
      </w:pPr>
      <w:r w:rsidRPr="00E12B0B">
        <w:rPr>
          <w:rFonts w:ascii="Times New Roman" w:eastAsia="Times New Roman" w:hAnsi="Times New Roman" w:cs="Times New Roman"/>
          <w:b/>
          <w:bCs/>
          <w:color w:val="000000"/>
          <w:sz w:val="24"/>
          <w:szCs w:val="24"/>
          <w:lang w:eastAsia="ru-RU"/>
        </w:rPr>
        <w:t>-</w:t>
      </w:r>
      <w:r w:rsidR="0002401A" w:rsidRPr="00E12B0B">
        <w:rPr>
          <w:rFonts w:ascii="Times New Roman" w:eastAsia="Times New Roman" w:hAnsi="Times New Roman" w:cs="Times New Roman"/>
          <w:bCs/>
          <w:color w:val="000000"/>
          <w:sz w:val="24"/>
          <w:szCs w:val="24"/>
          <w:lang w:eastAsia="ru-RU"/>
        </w:rPr>
        <w:t>Использование пресных подземных вод для улучшения водоснабжения населенных пунктов</w:t>
      </w:r>
      <w:r w:rsidRPr="00E12B0B">
        <w:rPr>
          <w:rFonts w:ascii="Times New Roman" w:eastAsia="Times New Roman" w:hAnsi="Times New Roman" w:cs="Times New Roman"/>
          <w:bCs/>
          <w:color w:val="000000"/>
          <w:sz w:val="24"/>
          <w:szCs w:val="24"/>
          <w:lang w:eastAsia="ru-RU"/>
        </w:rPr>
        <w:t>;</w:t>
      </w:r>
    </w:p>
    <w:p w:rsidR="0002401A" w:rsidRPr="00E12B0B" w:rsidRDefault="002673A0" w:rsidP="001E5513">
      <w:pPr>
        <w:spacing w:after="0" w:line="360" w:lineRule="auto"/>
        <w:jc w:val="both"/>
        <w:textAlignment w:val="baseline"/>
        <w:rPr>
          <w:rFonts w:ascii="Times New Roman" w:eastAsia="Times New Roman" w:hAnsi="Times New Roman" w:cs="Times New Roman"/>
          <w:color w:val="000000"/>
          <w:sz w:val="24"/>
          <w:szCs w:val="24"/>
          <w:lang w:eastAsia="ru-RU"/>
        </w:rPr>
      </w:pPr>
      <w:r w:rsidRPr="00E12B0B">
        <w:rPr>
          <w:rFonts w:ascii="Times New Roman" w:eastAsia="Times New Roman" w:hAnsi="Times New Roman" w:cs="Times New Roman"/>
          <w:color w:val="000000"/>
          <w:sz w:val="24"/>
          <w:szCs w:val="24"/>
          <w:lang w:eastAsia="ru-RU"/>
        </w:rPr>
        <w:t>-</w:t>
      </w:r>
      <w:r w:rsidR="0002401A" w:rsidRPr="00E12B0B">
        <w:rPr>
          <w:rFonts w:ascii="Times New Roman" w:eastAsia="Times New Roman" w:hAnsi="Times New Roman" w:cs="Times New Roman"/>
          <w:color w:val="000000"/>
          <w:sz w:val="24"/>
          <w:szCs w:val="24"/>
          <w:lang w:eastAsia="ru-RU"/>
        </w:rPr>
        <w:t>Продолжение поисково-оценочных работ по изучению и воспроизводству ресурсной базы питьевых подземных вод для населенных пунктов, не имеющих выявленных и разведанных месторож</w:t>
      </w:r>
      <w:r w:rsidRPr="00E12B0B">
        <w:rPr>
          <w:rFonts w:ascii="Times New Roman" w:eastAsia="Times New Roman" w:hAnsi="Times New Roman" w:cs="Times New Roman"/>
          <w:color w:val="000000"/>
          <w:sz w:val="24"/>
          <w:szCs w:val="24"/>
          <w:lang w:eastAsia="ru-RU"/>
        </w:rPr>
        <w:t xml:space="preserve">дений подземных вод; </w:t>
      </w:r>
    </w:p>
    <w:p w:rsidR="0002401A" w:rsidRPr="00E12B0B" w:rsidRDefault="002673A0" w:rsidP="001E5513">
      <w:pPr>
        <w:spacing w:after="0" w:line="360" w:lineRule="auto"/>
        <w:jc w:val="both"/>
        <w:textAlignment w:val="baseline"/>
        <w:rPr>
          <w:rFonts w:ascii="Times New Roman" w:eastAsia="Times New Roman" w:hAnsi="Times New Roman" w:cs="Times New Roman"/>
          <w:color w:val="000000"/>
          <w:sz w:val="24"/>
          <w:szCs w:val="24"/>
          <w:lang w:eastAsia="ru-RU"/>
        </w:rPr>
      </w:pPr>
      <w:r w:rsidRPr="00E12B0B">
        <w:rPr>
          <w:rFonts w:ascii="Times New Roman" w:eastAsia="Times New Roman" w:hAnsi="Times New Roman" w:cs="Times New Roman"/>
          <w:color w:val="000000"/>
          <w:sz w:val="24"/>
          <w:szCs w:val="24"/>
          <w:lang w:eastAsia="ru-RU"/>
        </w:rPr>
        <w:t>-</w:t>
      </w:r>
      <w:r w:rsidR="0002401A" w:rsidRPr="00E12B0B">
        <w:rPr>
          <w:rFonts w:ascii="Times New Roman" w:eastAsia="Times New Roman" w:hAnsi="Times New Roman" w:cs="Times New Roman"/>
          <w:color w:val="000000"/>
          <w:sz w:val="24"/>
          <w:szCs w:val="24"/>
          <w:lang w:eastAsia="ru-RU"/>
        </w:rPr>
        <w:t>Выявление бездействующих скважин и проведение л</w:t>
      </w:r>
      <w:r w:rsidR="00016442" w:rsidRPr="00E12B0B">
        <w:rPr>
          <w:rFonts w:ascii="Times New Roman" w:eastAsia="Times New Roman" w:hAnsi="Times New Roman" w:cs="Times New Roman"/>
          <w:color w:val="000000"/>
          <w:sz w:val="24"/>
          <w:szCs w:val="24"/>
          <w:lang w:eastAsia="ru-RU"/>
        </w:rPr>
        <w:t>иквидационного тампонажа на них;</w:t>
      </w:r>
    </w:p>
    <w:p w:rsidR="0002401A" w:rsidRPr="00E12B0B" w:rsidRDefault="002673A0" w:rsidP="001E5513">
      <w:pPr>
        <w:spacing w:after="0" w:line="360" w:lineRule="auto"/>
        <w:jc w:val="both"/>
        <w:textAlignment w:val="baseline"/>
        <w:rPr>
          <w:rFonts w:ascii="Times New Roman" w:eastAsia="Times New Roman" w:hAnsi="Times New Roman" w:cs="Times New Roman"/>
          <w:color w:val="000000"/>
          <w:sz w:val="24"/>
          <w:szCs w:val="24"/>
          <w:lang w:eastAsia="ru-RU"/>
        </w:rPr>
      </w:pPr>
      <w:r w:rsidRPr="00E12B0B">
        <w:rPr>
          <w:rFonts w:ascii="Times New Roman" w:eastAsia="Times New Roman" w:hAnsi="Times New Roman" w:cs="Times New Roman"/>
          <w:color w:val="000000"/>
          <w:sz w:val="24"/>
          <w:szCs w:val="24"/>
          <w:lang w:eastAsia="ru-RU"/>
        </w:rPr>
        <w:t>-</w:t>
      </w:r>
      <w:r w:rsidR="0002401A" w:rsidRPr="00E12B0B">
        <w:rPr>
          <w:rFonts w:ascii="Times New Roman" w:eastAsia="Times New Roman" w:hAnsi="Times New Roman" w:cs="Times New Roman"/>
          <w:color w:val="000000"/>
          <w:sz w:val="24"/>
          <w:szCs w:val="24"/>
          <w:lang w:eastAsia="ru-RU"/>
        </w:rPr>
        <w:t>Выполнение обязательной герметизации оголовков всех эксп</w:t>
      </w:r>
      <w:r w:rsidR="00016442" w:rsidRPr="00E12B0B">
        <w:rPr>
          <w:rFonts w:ascii="Times New Roman" w:eastAsia="Times New Roman" w:hAnsi="Times New Roman" w:cs="Times New Roman"/>
          <w:color w:val="000000"/>
          <w:sz w:val="24"/>
          <w:szCs w:val="24"/>
          <w:lang w:eastAsia="ru-RU"/>
        </w:rPr>
        <w:t>луатируемых и резервных скважин;</w:t>
      </w:r>
    </w:p>
    <w:p w:rsidR="0002401A" w:rsidRPr="00E12B0B" w:rsidRDefault="002673A0" w:rsidP="001E5513">
      <w:pPr>
        <w:spacing w:after="0" w:line="360" w:lineRule="auto"/>
        <w:jc w:val="both"/>
        <w:textAlignment w:val="baseline"/>
        <w:rPr>
          <w:rFonts w:ascii="Times New Roman" w:eastAsia="Times New Roman" w:hAnsi="Times New Roman" w:cs="Times New Roman"/>
          <w:color w:val="000000"/>
          <w:sz w:val="24"/>
          <w:szCs w:val="24"/>
          <w:lang w:eastAsia="ru-RU"/>
        </w:rPr>
      </w:pPr>
      <w:r w:rsidRPr="00E12B0B">
        <w:rPr>
          <w:rFonts w:ascii="Times New Roman" w:eastAsia="Times New Roman" w:hAnsi="Times New Roman" w:cs="Times New Roman"/>
          <w:color w:val="000000"/>
          <w:sz w:val="24"/>
          <w:szCs w:val="24"/>
          <w:lang w:eastAsia="ru-RU"/>
        </w:rPr>
        <w:t>-</w:t>
      </w:r>
      <w:r w:rsidR="0002401A" w:rsidRPr="00E12B0B">
        <w:rPr>
          <w:rFonts w:ascii="Times New Roman" w:eastAsia="Times New Roman" w:hAnsi="Times New Roman" w:cs="Times New Roman"/>
          <w:color w:val="000000"/>
          <w:sz w:val="24"/>
          <w:szCs w:val="24"/>
          <w:lang w:eastAsia="ru-RU"/>
        </w:rPr>
        <w:t>Проведение ежегодного профилактического ремонта скважин балансодержате</w:t>
      </w:r>
      <w:r w:rsidR="00016442" w:rsidRPr="00E12B0B">
        <w:rPr>
          <w:rFonts w:ascii="Times New Roman" w:eastAsia="Times New Roman" w:hAnsi="Times New Roman" w:cs="Times New Roman"/>
          <w:color w:val="000000"/>
          <w:sz w:val="24"/>
          <w:szCs w:val="24"/>
          <w:lang w:eastAsia="ru-RU"/>
        </w:rPr>
        <w:t>лями водозаборных сооружений;</w:t>
      </w:r>
    </w:p>
    <w:p w:rsidR="0002401A" w:rsidRPr="00E12B0B" w:rsidRDefault="002673A0" w:rsidP="001E5513">
      <w:pPr>
        <w:spacing w:after="0" w:line="360" w:lineRule="auto"/>
        <w:jc w:val="both"/>
        <w:textAlignment w:val="baseline"/>
        <w:rPr>
          <w:rFonts w:ascii="Times New Roman" w:eastAsia="Times New Roman" w:hAnsi="Times New Roman" w:cs="Times New Roman"/>
          <w:color w:val="000000"/>
          <w:sz w:val="24"/>
          <w:szCs w:val="24"/>
          <w:lang w:eastAsia="ru-RU"/>
        </w:rPr>
      </w:pPr>
      <w:r w:rsidRPr="00E12B0B">
        <w:rPr>
          <w:rFonts w:ascii="Times New Roman" w:eastAsia="Times New Roman" w:hAnsi="Times New Roman" w:cs="Times New Roman"/>
          <w:color w:val="000000"/>
          <w:sz w:val="24"/>
          <w:szCs w:val="24"/>
          <w:lang w:eastAsia="ru-RU"/>
        </w:rPr>
        <w:t>-</w:t>
      </w:r>
      <w:r w:rsidR="0002401A" w:rsidRPr="00E12B0B">
        <w:rPr>
          <w:rFonts w:ascii="Times New Roman" w:eastAsia="Times New Roman" w:hAnsi="Times New Roman" w:cs="Times New Roman"/>
          <w:color w:val="000000"/>
          <w:sz w:val="24"/>
          <w:szCs w:val="24"/>
          <w:lang w:eastAsia="ru-RU"/>
        </w:rPr>
        <w:t>Анализ необходимости устройства на водозаборах пресных подземных вод установок по обеззараживанию и обезжелезиванию воды.</w:t>
      </w:r>
    </w:p>
    <w:p w:rsidR="000D3A11" w:rsidRPr="00E12B0B" w:rsidRDefault="000D3A11" w:rsidP="001E5513">
      <w:pPr>
        <w:spacing w:after="0" w:line="360" w:lineRule="auto"/>
        <w:jc w:val="both"/>
        <w:textAlignment w:val="baseline"/>
        <w:rPr>
          <w:rFonts w:ascii="Times New Roman" w:eastAsia="Times New Roman" w:hAnsi="Times New Roman" w:cs="Times New Roman"/>
          <w:color w:val="000000"/>
          <w:sz w:val="24"/>
          <w:szCs w:val="24"/>
          <w:lang w:eastAsia="ru-RU"/>
        </w:rPr>
      </w:pPr>
    </w:p>
    <w:p w:rsidR="000D3A11" w:rsidRPr="00E12B0B" w:rsidRDefault="000D3A11" w:rsidP="00680492">
      <w:pPr>
        <w:pStyle w:val="4"/>
        <w:spacing w:before="0" w:line="360" w:lineRule="auto"/>
        <w:ind w:firstLine="709"/>
        <w:rPr>
          <w:rFonts w:ascii="Times New Roman" w:hAnsi="Times New Roman" w:cs="Times New Roman"/>
          <w:i w:val="0"/>
          <w:iCs w:val="0"/>
          <w:color w:val="auto"/>
          <w:sz w:val="24"/>
          <w:szCs w:val="24"/>
        </w:rPr>
      </w:pPr>
      <w:r w:rsidRPr="00E12B0B">
        <w:rPr>
          <w:rFonts w:ascii="Times New Roman" w:hAnsi="Times New Roman" w:cs="Times New Roman"/>
          <w:i w:val="0"/>
          <w:iCs w:val="0"/>
          <w:color w:val="auto"/>
          <w:sz w:val="24"/>
          <w:szCs w:val="24"/>
        </w:rPr>
        <w:t>2.5.4 Мероприятия по развитию системы водоотведения</w:t>
      </w:r>
    </w:p>
    <w:p w:rsidR="000D3A11" w:rsidRPr="00E12B0B" w:rsidRDefault="000D3A11" w:rsidP="00680492">
      <w:pPr>
        <w:spacing w:after="0" w:line="360" w:lineRule="auto"/>
        <w:ind w:firstLine="708"/>
        <w:jc w:val="both"/>
        <w:rPr>
          <w:rFonts w:ascii="Times New Roman" w:hAnsi="Times New Roman" w:cs="Times New Roman"/>
          <w:sz w:val="24"/>
          <w:szCs w:val="24"/>
        </w:rPr>
      </w:pPr>
      <w:r w:rsidRPr="00E12B0B">
        <w:rPr>
          <w:rFonts w:ascii="Times New Roman" w:hAnsi="Times New Roman" w:cs="Times New Roman"/>
          <w:sz w:val="24"/>
          <w:szCs w:val="24"/>
        </w:rPr>
        <w:t>Проектом генерального плана на вторую  очередь предлагается:</w:t>
      </w:r>
    </w:p>
    <w:p w:rsidR="00136404" w:rsidRPr="00E12B0B" w:rsidRDefault="00136404" w:rsidP="00680492">
      <w:p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 xml:space="preserve">-Осуществление работ по </w:t>
      </w:r>
      <w:proofErr w:type="spellStart"/>
      <w:r w:rsidRPr="00E12B0B">
        <w:rPr>
          <w:rFonts w:ascii="Times New Roman" w:hAnsi="Times New Roman" w:cs="Times New Roman"/>
          <w:sz w:val="24"/>
          <w:szCs w:val="24"/>
        </w:rPr>
        <w:t>канализованию</w:t>
      </w:r>
      <w:proofErr w:type="spellEnd"/>
      <w:r w:rsidRPr="00E12B0B">
        <w:rPr>
          <w:rFonts w:ascii="Times New Roman" w:hAnsi="Times New Roman" w:cs="Times New Roman"/>
          <w:sz w:val="24"/>
          <w:szCs w:val="24"/>
        </w:rPr>
        <w:t xml:space="preserve"> населенных пунктов </w:t>
      </w:r>
      <w:proofErr w:type="spellStart"/>
      <w:r w:rsidRPr="00E12B0B">
        <w:rPr>
          <w:rFonts w:ascii="Times New Roman" w:hAnsi="Times New Roman" w:cs="Times New Roman"/>
          <w:sz w:val="24"/>
          <w:szCs w:val="24"/>
        </w:rPr>
        <w:t>Большеключинского</w:t>
      </w:r>
      <w:proofErr w:type="spellEnd"/>
      <w:r w:rsidRPr="00E12B0B">
        <w:rPr>
          <w:rFonts w:ascii="Times New Roman" w:hAnsi="Times New Roman" w:cs="Times New Roman"/>
          <w:sz w:val="24"/>
          <w:szCs w:val="24"/>
        </w:rPr>
        <w:t xml:space="preserve"> сельского поселения; </w:t>
      </w:r>
    </w:p>
    <w:p w:rsidR="000D3A11" w:rsidRPr="00E12B0B" w:rsidRDefault="000D3A11" w:rsidP="00680492">
      <w:pPr>
        <w:spacing w:after="0" w:line="360" w:lineRule="auto"/>
        <w:jc w:val="both"/>
        <w:textAlignment w:val="baseline"/>
        <w:rPr>
          <w:rFonts w:ascii="Times New Roman" w:eastAsia="Times New Roman" w:hAnsi="Times New Roman" w:cs="Times New Roman"/>
          <w:color w:val="000000"/>
          <w:sz w:val="24"/>
          <w:szCs w:val="24"/>
          <w:lang w:eastAsia="ru-RU"/>
        </w:rPr>
      </w:pPr>
      <w:r w:rsidRPr="00E12B0B">
        <w:rPr>
          <w:rFonts w:ascii="Times New Roman" w:eastAsia="Times New Roman" w:hAnsi="Times New Roman" w:cs="Times New Roman"/>
          <w:color w:val="000000"/>
          <w:sz w:val="24"/>
          <w:szCs w:val="24"/>
          <w:lang w:eastAsia="ru-RU"/>
        </w:rPr>
        <w:t>-Строительство очис</w:t>
      </w:r>
      <w:r w:rsidR="00FB7BD0" w:rsidRPr="00E12B0B">
        <w:rPr>
          <w:rFonts w:ascii="Times New Roman" w:eastAsia="Times New Roman" w:hAnsi="Times New Roman" w:cs="Times New Roman"/>
          <w:color w:val="000000"/>
          <w:sz w:val="24"/>
          <w:szCs w:val="24"/>
          <w:lang w:eastAsia="ru-RU"/>
        </w:rPr>
        <w:t>тных сооружений южнее</w:t>
      </w:r>
      <w:r w:rsidRPr="00E12B0B">
        <w:rPr>
          <w:rFonts w:ascii="Times New Roman" w:eastAsia="Times New Roman" w:hAnsi="Times New Roman" w:cs="Times New Roman"/>
          <w:color w:val="000000"/>
          <w:sz w:val="24"/>
          <w:szCs w:val="24"/>
          <w:lang w:eastAsia="ru-RU"/>
        </w:rPr>
        <w:t xml:space="preserve"> с. Большие Ключи</w:t>
      </w:r>
      <w:r w:rsidR="00136404" w:rsidRPr="00E12B0B">
        <w:rPr>
          <w:rFonts w:ascii="Times New Roman" w:eastAsia="Times New Roman" w:hAnsi="Times New Roman" w:cs="Times New Roman"/>
          <w:color w:val="000000"/>
          <w:sz w:val="24"/>
          <w:szCs w:val="24"/>
          <w:lang w:eastAsia="ru-RU"/>
        </w:rPr>
        <w:t>.</w:t>
      </w:r>
    </w:p>
    <w:p w:rsidR="000D3A11" w:rsidRPr="00E12B0B" w:rsidRDefault="000D3A11" w:rsidP="001E5513">
      <w:pPr>
        <w:spacing w:after="0" w:line="360" w:lineRule="auto"/>
        <w:jc w:val="both"/>
        <w:textAlignment w:val="baseline"/>
        <w:rPr>
          <w:rFonts w:ascii="Times New Roman" w:eastAsia="Times New Roman" w:hAnsi="Times New Roman" w:cs="Times New Roman"/>
          <w:color w:val="000000"/>
          <w:sz w:val="24"/>
          <w:szCs w:val="24"/>
          <w:lang w:eastAsia="ru-RU"/>
        </w:rPr>
      </w:pPr>
    </w:p>
    <w:p w:rsidR="00C00138" w:rsidRPr="00E12B0B" w:rsidRDefault="00C90D2F" w:rsidP="00680492">
      <w:pPr>
        <w:pStyle w:val="4"/>
        <w:spacing w:before="0" w:line="360" w:lineRule="auto"/>
        <w:ind w:firstLine="709"/>
        <w:jc w:val="both"/>
        <w:rPr>
          <w:rFonts w:ascii="Times New Roman" w:hAnsi="Times New Roman" w:cs="Times New Roman"/>
          <w:i w:val="0"/>
          <w:iCs w:val="0"/>
          <w:color w:val="auto"/>
          <w:sz w:val="24"/>
          <w:szCs w:val="24"/>
        </w:rPr>
      </w:pPr>
      <w:bookmarkStart w:id="16" w:name="_2.5.4_Мероприятия_по"/>
      <w:bookmarkEnd w:id="16"/>
      <w:r w:rsidRPr="00E12B0B">
        <w:rPr>
          <w:rFonts w:ascii="Times New Roman" w:hAnsi="Times New Roman" w:cs="Times New Roman"/>
          <w:i w:val="0"/>
          <w:iCs w:val="0"/>
          <w:color w:val="auto"/>
          <w:sz w:val="24"/>
          <w:szCs w:val="24"/>
        </w:rPr>
        <w:t>2.5.5</w:t>
      </w:r>
      <w:r w:rsidR="005D4E70" w:rsidRPr="00E12B0B">
        <w:rPr>
          <w:rFonts w:ascii="Times New Roman" w:hAnsi="Times New Roman" w:cs="Times New Roman"/>
          <w:i w:val="0"/>
          <w:iCs w:val="0"/>
          <w:color w:val="auto"/>
          <w:sz w:val="24"/>
          <w:szCs w:val="24"/>
        </w:rPr>
        <w:t xml:space="preserve"> </w:t>
      </w:r>
      <w:r w:rsidR="00C00138" w:rsidRPr="00E12B0B">
        <w:rPr>
          <w:rFonts w:ascii="Times New Roman" w:hAnsi="Times New Roman" w:cs="Times New Roman"/>
          <w:i w:val="0"/>
          <w:iCs w:val="0"/>
          <w:color w:val="auto"/>
          <w:sz w:val="24"/>
          <w:szCs w:val="24"/>
        </w:rPr>
        <w:t xml:space="preserve"> Мероприятия по развитию системы связи</w:t>
      </w:r>
    </w:p>
    <w:p w:rsidR="008828FF" w:rsidRPr="00E12B0B" w:rsidRDefault="008828FF" w:rsidP="00680492">
      <w:pPr>
        <w:spacing w:after="0" w:line="360" w:lineRule="auto"/>
        <w:ind w:firstLine="708"/>
        <w:jc w:val="both"/>
        <w:rPr>
          <w:rFonts w:ascii="Times New Roman" w:eastAsia="Times New Roman" w:hAnsi="Times New Roman" w:cs="Times New Roman"/>
          <w:color w:val="000000"/>
          <w:sz w:val="24"/>
          <w:szCs w:val="24"/>
          <w:lang w:eastAsia="ru-RU"/>
        </w:rPr>
      </w:pPr>
      <w:r w:rsidRPr="00E12B0B">
        <w:rPr>
          <w:rFonts w:ascii="Times New Roman" w:hAnsi="Times New Roman" w:cs="Times New Roman"/>
          <w:sz w:val="24"/>
          <w:szCs w:val="24"/>
        </w:rPr>
        <w:t>Проектом генерального плана на первую   очередь предлагается:</w:t>
      </w:r>
    </w:p>
    <w:p w:rsidR="0002401A" w:rsidRPr="00E12B0B" w:rsidRDefault="0002401A" w:rsidP="00EA07CC">
      <w:pPr>
        <w:spacing w:after="0" w:line="360" w:lineRule="auto"/>
        <w:ind w:firstLine="708"/>
        <w:jc w:val="both"/>
        <w:textAlignment w:val="baseline"/>
        <w:rPr>
          <w:rFonts w:ascii="Times New Roman" w:eastAsia="Times New Roman" w:hAnsi="Times New Roman" w:cs="Times New Roman"/>
          <w:color w:val="000000"/>
          <w:sz w:val="24"/>
          <w:szCs w:val="24"/>
          <w:lang w:eastAsia="ru-RU"/>
        </w:rPr>
      </w:pPr>
      <w:r w:rsidRPr="00E12B0B">
        <w:rPr>
          <w:rFonts w:ascii="Times New Roman" w:eastAsia="Times New Roman" w:hAnsi="Times New Roman" w:cs="Times New Roman"/>
          <w:color w:val="000000"/>
          <w:sz w:val="24"/>
          <w:szCs w:val="24"/>
          <w:lang w:eastAsia="ru-RU"/>
        </w:rPr>
        <w:t>Повышение эффективности функционирования телекоммуникационной внутризоновой транспортной сети. Увеличение каналов GE (</w:t>
      </w:r>
      <w:proofErr w:type="spellStart"/>
      <w:r w:rsidRPr="00E12B0B">
        <w:rPr>
          <w:rFonts w:ascii="Times New Roman" w:eastAsia="Times New Roman" w:hAnsi="Times New Roman" w:cs="Times New Roman"/>
          <w:color w:val="000000"/>
          <w:sz w:val="24"/>
          <w:szCs w:val="24"/>
          <w:lang w:eastAsia="ru-RU"/>
        </w:rPr>
        <w:t>Gigabit</w:t>
      </w:r>
      <w:proofErr w:type="spellEnd"/>
      <w:r w:rsidRPr="00E12B0B">
        <w:rPr>
          <w:rFonts w:ascii="Times New Roman" w:eastAsia="Times New Roman" w:hAnsi="Times New Roman" w:cs="Times New Roman"/>
          <w:color w:val="000000"/>
          <w:sz w:val="24"/>
          <w:szCs w:val="24"/>
          <w:lang w:eastAsia="ru-RU"/>
        </w:rPr>
        <w:t xml:space="preserve"> </w:t>
      </w:r>
      <w:proofErr w:type="spellStart"/>
      <w:r w:rsidRPr="00E12B0B">
        <w:rPr>
          <w:rFonts w:ascii="Times New Roman" w:eastAsia="Times New Roman" w:hAnsi="Times New Roman" w:cs="Times New Roman"/>
          <w:color w:val="000000"/>
          <w:sz w:val="24"/>
          <w:szCs w:val="24"/>
          <w:lang w:eastAsia="ru-RU"/>
        </w:rPr>
        <w:t>Ethernet</w:t>
      </w:r>
      <w:proofErr w:type="spellEnd"/>
      <w:r w:rsidRPr="00E12B0B">
        <w:rPr>
          <w:rFonts w:ascii="Times New Roman" w:eastAsia="Times New Roman" w:hAnsi="Times New Roman" w:cs="Times New Roman"/>
          <w:color w:val="000000"/>
          <w:sz w:val="24"/>
          <w:szCs w:val="24"/>
          <w:lang w:eastAsia="ru-RU"/>
        </w:rPr>
        <w:t>) и постепенный переход от традиционных сетей связи на сети следующего поколения NGN (</w:t>
      </w:r>
      <w:proofErr w:type="spellStart"/>
      <w:r w:rsidRPr="00E12B0B">
        <w:rPr>
          <w:rFonts w:ascii="Times New Roman" w:eastAsia="Times New Roman" w:hAnsi="Times New Roman" w:cs="Times New Roman"/>
          <w:color w:val="000000"/>
          <w:sz w:val="24"/>
          <w:szCs w:val="24"/>
          <w:lang w:eastAsia="ru-RU"/>
        </w:rPr>
        <w:t>Next</w:t>
      </w:r>
      <w:proofErr w:type="spellEnd"/>
      <w:r w:rsidRPr="00E12B0B">
        <w:rPr>
          <w:rFonts w:ascii="Times New Roman" w:eastAsia="Times New Roman" w:hAnsi="Times New Roman" w:cs="Times New Roman"/>
          <w:color w:val="000000"/>
          <w:sz w:val="24"/>
          <w:szCs w:val="24"/>
          <w:lang w:eastAsia="ru-RU"/>
        </w:rPr>
        <w:t xml:space="preserve"> </w:t>
      </w:r>
      <w:proofErr w:type="spellStart"/>
      <w:r w:rsidRPr="00E12B0B">
        <w:rPr>
          <w:rFonts w:ascii="Times New Roman" w:eastAsia="Times New Roman" w:hAnsi="Times New Roman" w:cs="Times New Roman"/>
          <w:color w:val="000000"/>
          <w:sz w:val="24"/>
          <w:szCs w:val="24"/>
          <w:lang w:eastAsia="ru-RU"/>
        </w:rPr>
        <w:t>Generation</w:t>
      </w:r>
      <w:proofErr w:type="spellEnd"/>
      <w:r w:rsidRPr="00E12B0B">
        <w:rPr>
          <w:rFonts w:ascii="Times New Roman" w:eastAsia="Times New Roman" w:hAnsi="Times New Roman" w:cs="Times New Roman"/>
          <w:color w:val="000000"/>
          <w:sz w:val="24"/>
          <w:szCs w:val="24"/>
          <w:lang w:eastAsia="ru-RU"/>
        </w:rPr>
        <w:t xml:space="preserve"> </w:t>
      </w:r>
      <w:proofErr w:type="spellStart"/>
      <w:r w:rsidRPr="00E12B0B">
        <w:rPr>
          <w:rFonts w:ascii="Times New Roman" w:eastAsia="Times New Roman" w:hAnsi="Times New Roman" w:cs="Times New Roman"/>
          <w:color w:val="000000"/>
          <w:sz w:val="24"/>
          <w:szCs w:val="24"/>
          <w:lang w:eastAsia="ru-RU"/>
        </w:rPr>
        <w:t>Network</w:t>
      </w:r>
      <w:proofErr w:type="spellEnd"/>
      <w:r w:rsidRPr="00E12B0B">
        <w:rPr>
          <w:rFonts w:ascii="Times New Roman" w:eastAsia="Times New Roman" w:hAnsi="Times New Roman" w:cs="Times New Roman"/>
          <w:color w:val="000000"/>
          <w:sz w:val="24"/>
          <w:szCs w:val="24"/>
          <w:lang w:eastAsia="ru-RU"/>
        </w:rPr>
        <w:t>).</w:t>
      </w:r>
    </w:p>
    <w:p w:rsidR="0002401A" w:rsidRPr="00E12B0B" w:rsidRDefault="0002401A" w:rsidP="001E5513">
      <w:pPr>
        <w:spacing w:after="0" w:line="360" w:lineRule="auto"/>
        <w:jc w:val="both"/>
        <w:textAlignment w:val="baseline"/>
        <w:rPr>
          <w:rFonts w:ascii="Times New Roman" w:eastAsia="Times New Roman" w:hAnsi="Times New Roman" w:cs="Times New Roman"/>
          <w:color w:val="000000"/>
          <w:sz w:val="24"/>
          <w:szCs w:val="24"/>
          <w:lang w:eastAsia="ru-RU"/>
        </w:rPr>
      </w:pPr>
      <w:r w:rsidRPr="00E12B0B">
        <w:rPr>
          <w:rFonts w:ascii="Times New Roman" w:eastAsia="Times New Roman" w:hAnsi="Times New Roman" w:cs="Times New Roman"/>
          <w:color w:val="000000"/>
          <w:sz w:val="24"/>
          <w:szCs w:val="24"/>
          <w:lang w:eastAsia="ru-RU"/>
        </w:rPr>
        <w:t xml:space="preserve">Переход на технологию IMS (IP </w:t>
      </w:r>
      <w:proofErr w:type="spellStart"/>
      <w:r w:rsidRPr="00E12B0B">
        <w:rPr>
          <w:rFonts w:ascii="Times New Roman" w:eastAsia="Times New Roman" w:hAnsi="Times New Roman" w:cs="Times New Roman"/>
          <w:color w:val="000000"/>
          <w:sz w:val="24"/>
          <w:szCs w:val="24"/>
          <w:lang w:eastAsia="ru-RU"/>
        </w:rPr>
        <w:t>Multimedia</w:t>
      </w:r>
      <w:proofErr w:type="spellEnd"/>
      <w:r w:rsidRPr="00E12B0B">
        <w:rPr>
          <w:rFonts w:ascii="Times New Roman" w:eastAsia="Times New Roman" w:hAnsi="Times New Roman" w:cs="Times New Roman"/>
          <w:color w:val="000000"/>
          <w:sz w:val="24"/>
          <w:szCs w:val="24"/>
          <w:lang w:eastAsia="ru-RU"/>
        </w:rPr>
        <w:t xml:space="preserve"> </w:t>
      </w:r>
      <w:proofErr w:type="spellStart"/>
      <w:r w:rsidRPr="00E12B0B">
        <w:rPr>
          <w:rFonts w:ascii="Times New Roman" w:eastAsia="Times New Roman" w:hAnsi="Times New Roman" w:cs="Times New Roman"/>
          <w:color w:val="000000"/>
          <w:sz w:val="24"/>
          <w:szCs w:val="24"/>
          <w:lang w:eastAsia="ru-RU"/>
        </w:rPr>
        <w:t>Subsystem</w:t>
      </w:r>
      <w:proofErr w:type="spellEnd"/>
      <w:r w:rsidRPr="00E12B0B">
        <w:rPr>
          <w:rFonts w:ascii="Times New Roman" w:eastAsia="Times New Roman" w:hAnsi="Times New Roman" w:cs="Times New Roman"/>
          <w:color w:val="000000"/>
          <w:sz w:val="24"/>
          <w:szCs w:val="24"/>
          <w:lang w:eastAsia="ru-RU"/>
        </w:rPr>
        <w:t>) – сеть, которая построена на принципах пакетной коммутации.</w:t>
      </w:r>
    </w:p>
    <w:p w:rsidR="0002401A" w:rsidRPr="00E12B0B" w:rsidRDefault="0002401A" w:rsidP="00016442">
      <w:pPr>
        <w:spacing w:after="0" w:line="360" w:lineRule="auto"/>
        <w:ind w:firstLine="708"/>
        <w:jc w:val="both"/>
        <w:textAlignment w:val="baseline"/>
        <w:rPr>
          <w:rFonts w:ascii="Times New Roman" w:eastAsia="Times New Roman" w:hAnsi="Times New Roman" w:cs="Times New Roman"/>
          <w:color w:val="000000"/>
          <w:sz w:val="24"/>
          <w:szCs w:val="24"/>
          <w:lang w:eastAsia="ru-RU"/>
        </w:rPr>
      </w:pPr>
      <w:r w:rsidRPr="00E12B0B">
        <w:rPr>
          <w:rFonts w:ascii="Times New Roman" w:eastAsia="Times New Roman" w:hAnsi="Times New Roman" w:cs="Times New Roman"/>
          <w:color w:val="000000"/>
          <w:sz w:val="24"/>
          <w:szCs w:val="24"/>
          <w:lang w:eastAsia="ru-RU"/>
        </w:rPr>
        <w:t>Разработка проектно-сметной документации и строительство волоконно-оптической линии связи для внедрения современных технологий в систему управления и в средст</w:t>
      </w:r>
      <w:r w:rsidR="00680492">
        <w:rPr>
          <w:rFonts w:ascii="Times New Roman" w:eastAsia="Times New Roman" w:hAnsi="Times New Roman" w:cs="Times New Roman"/>
          <w:color w:val="000000"/>
          <w:sz w:val="24"/>
          <w:szCs w:val="24"/>
          <w:lang w:eastAsia="ru-RU"/>
        </w:rPr>
        <w:t>ва связи ОАО «Сетевая компания».</w:t>
      </w:r>
    </w:p>
    <w:p w:rsidR="00F027B2" w:rsidRPr="00E12B0B" w:rsidRDefault="00F027B2" w:rsidP="00F027B2">
      <w:pPr>
        <w:rPr>
          <w:rFonts w:ascii="Times New Roman" w:hAnsi="Times New Roman" w:cs="Times New Roman"/>
          <w:sz w:val="24"/>
          <w:szCs w:val="24"/>
        </w:rPr>
      </w:pPr>
      <w:bookmarkStart w:id="17" w:name="_2.5.5_Мероприятия_по"/>
      <w:bookmarkEnd w:id="17"/>
    </w:p>
    <w:p w:rsidR="00C00138" w:rsidRPr="00E12B0B" w:rsidRDefault="00C00138" w:rsidP="00680492">
      <w:pPr>
        <w:pStyle w:val="30"/>
        <w:spacing w:before="0" w:line="360" w:lineRule="auto"/>
        <w:ind w:firstLine="709"/>
        <w:rPr>
          <w:rFonts w:ascii="Times New Roman" w:hAnsi="Times New Roman" w:cs="Times New Roman"/>
          <w:color w:val="auto"/>
          <w:sz w:val="24"/>
          <w:szCs w:val="24"/>
        </w:rPr>
      </w:pPr>
      <w:bookmarkStart w:id="18" w:name="_2.6_Мероприятия_по"/>
      <w:bookmarkEnd w:id="18"/>
      <w:r w:rsidRPr="00E12B0B">
        <w:rPr>
          <w:rFonts w:ascii="Times New Roman" w:hAnsi="Times New Roman" w:cs="Times New Roman"/>
          <w:color w:val="auto"/>
          <w:sz w:val="24"/>
          <w:szCs w:val="24"/>
        </w:rPr>
        <w:lastRenderedPageBreak/>
        <w:t>2.6 Мероприятия по развитию транспортной инфраструктуры</w:t>
      </w:r>
    </w:p>
    <w:p w:rsidR="00C00138" w:rsidRPr="00E12B0B" w:rsidRDefault="00C00138" w:rsidP="00680492">
      <w:pPr>
        <w:pStyle w:val="4"/>
        <w:spacing w:before="0" w:line="360" w:lineRule="auto"/>
        <w:ind w:firstLine="709"/>
        <w:rPr>
          <w:rFonts w:ascii="Times New Roman" w:hAnsi="Times New Roman" w:cs="Times New Roman"/>
          <w:i w:val="0"/>
          <w:iCs w:val="0"/>
          <w:color w:val="auto"/>
          <w:sz w:val="24"/>
          <w:szCs w:val="24"/>
        </w:rPr>
      </w:pPr>
      <w:bookmarkStart w:id="19" w:name="_2.6.1_Автомобильные_дороги"/>
      <w:bookmarkStart w:id="20" w:name="_Toc270342092"/>
      <w:bookmarkStart w:id="21" w:name="_Toc202279568"/>
      <w:bookmarkStart w:id="22" w:name="_Toc202276159"/>
      <w:bookmarkStart w:id="23" w:name="_Toc202079752"/>
      <w:bookmarkStart w:id="24" w:name="_Toc200439353"/>
      <w:bookmarkStart w:id="25" w:name="_Toc200439107"/>
      <w:bookmarkStart w:id="26" w:name="_Toc195362138"/>
      <w:bookmarkStart w:id="27" w:name="_Toc195353987"/>
      <w:bookmarkEnd w:id="19"/>
      <w:r w:rsidRPr="00E12B0B">
        <w:rPr>
          <w:rFonts w:ascii="Times New Roman" w:hAnsi="Times New Roman" w:cs="Times New Roman"/>
          <w:i w:val="0"/>
          <w:iCs w:val="0"/>
          <w:color w:val="auto"/>
          <w:sz w:val="24"/>
          <w:szCs w:val="24"/>
        </w:rPr>
        <w:t>2.6.1 Автомобильные дороги</w:t>
      </w:r>
      <w:bookmarkEnd w:id="20"/>
      <w:bookmarkEnd w:id="21"/>
      <w:bookmarkEnd w:id="22"/>
      <w:bookmarkEnd w:id="23"/>
      <w:bookmarkEnd w:id="24"/>
      <w:bookmarkEnd w:id="25"/>
      <w:bookmarkEnd w:id="26"/>
      <w:bookmarkEnd w:id="27"/>
    </w:p>
    <w:p w:rsidR="0091300D" w:rsidRPr="00E12B0B" w:rsidRDefault="0091300D" w:rsidP="00680492">
      <w:pPr>
        <w:spacing w:after="0" w:line="360" w:lineRule="auto"/>
        <w:ind w:firstLine="708"/>
        <w:jc w:val="both"/>
        <w:rPr>
          <w:rFonts w:ascii="Times New Roman" w:hAnsi="Times New Roman" w:cs="Times New Roman"/>
          <w:sz w:val="24"/>
          <w:szCs w:val="24"/>
        </w:rPr>
      </w:pPr>
      <w:r w:rsidRPr="00E12B0B">
        <w:rPr>
          <w:rFonts w:ascii="Times New Roman" w:hAnsi="Times New Roman" w:cs="Times New Roman"/>
          <w:sz w:val="24"/>
          <w:szCs w:val="24"/>
        </w:rPr>
        <w:t>Проектом генерального плана на первую очередь предлагается:</w:t>
      </w:r>
    </w:p>
    <w:p w:rsidR="0091300D" w:rsidRPr="00E12B0B" w:rsidRDefault="0091300D" w:rsidP="00680492">
      <w:pPr>
        <w:spacing w:after="0" w:line="360" w:lineRule="auto"/>
        <w:ind w:firstLine="708"/>
        <w:jc w:val="both"/>
        <w:rPr>
          <w:rFonts w:ascii="Times New Roman" w:hAnsi="Times New Roman" w:cs="Times New Roman"/>
          <w:sz w:val="24"/>
          <w:szCs w:val="24"/>
        </w:rPr>
      </w:pPr>
      <w:r w:rsidRPr="00E12B0B">
        <w:rPr>
          <w:rFonts w:ascii="Times New Roman" w:hAnsi="Times New Roman" w:cs="Times New Roman"/>
          <w:sz w:val="24"/>
          <w:szCs w:val="24"/>
        </w:rPr>
        <w:t>-Строительство участка дороги «Северный обход КАД г. Казани»</w:t>
      </w:r>
      <w:r w:rsidR="00016442" w:rsidRPr="00E12B0B">
        <w:rPr>
          <w:rFonts w:ascii="Times New Roman" w:hAnsi="Times New Roman" w:cs="Times New Roman"/>
          <w:sz w:val="24"/>
          <w:szCs w:val="24"/>
        </w:rPr>
        <w:t xml:space="preserve"> </w:t>
      </w:r>
      <w:r w:rsidRPr="00E12B0B">
        <w:rPr>
          <w:rFonts w:ascii="Times New Roman" w:hAnsi="Times New Roman" w:cs="Times New Roman"/>
          <w:sz w:val="24"/>
          <w:szCs w:val="24"/>
        </w:rPr>
        <w:t xml:space="preserve">- категория </w:t>
      </w:r>
      <w:r w:rsidRPr="00E12B0B">
        <w:rPr>
          <w:rFonts w:ascii="Times New Roman" w:hAnsi="Times New Roman" w:cs="Times New Roman"/>
          <w:sz w:val="24"/>
          <w:szCs w:val="24"/>
          <w:lang w:val="en-US"/>
        </w:rPr>
        <w:t>I</w:t>
      </w:r>
      <w:r w:rsidRPr="00E12B0B">
        <w:rPr>
          <w:rFonts w:ascii="Times New Roman" w:hAnsi="Times New Roman" w:cs="Times New Roman"/>
          <w:sz w:val="24"/>
          <w:szCs w:val="24"/>
        </w:rPr>
        <w:t xml:space="preserve"> </w:t>
      </w:r>
      <w:r w:rsidRPr="00E12B0B">
        <w:rPr>
          <w:rFonts w:ascii="Times New Roman" w:hAnsi="Times New Roman" w:cs="Times New Roman"/>
          <w:sz w:val="24"/>
          <w:szCs w:val="24"/>
          <w:lang w:val="en-US"/>
        </w:rPr>
        <w:t>a</w:t>
      </w:r>
      <w:r w:rsidRPr="00E12B0B">
        <w:rPr>
          <w:rFonts w:ascii="Times New Roman" w:hAnsi="Times New Roman" w:cs="Times New Roman"/>
          <w:sz w:val="24"/>
          <w:szCs w:val="24"/>
        </w:rPr>
        <w:t xml:space="preserve">,  6 км которой проходит по автомобильной дороге </w:t>
      </w:r>
      <w:r w:rsidR="00016442" w:rsidRPr="00E12B0B">
        <w:rPr>
          <w:rFonts w:ascii="Times New Roman" w:hAnsi="Times New Roman" w:cs="Times New Roman"/>
          <w:sz w:val="24"/>
          <w:szCs w:val="24"/>
        </w:rPr>
        <w:t xml:space="preserve">                     </w:t>
      </w:r>
      <w:r w:rsidRPr="00E12B0B">
        <w:rPr>
          <w:rFonts w:ascii="Times New Roman" w:hAnsi="Times New Roman" w:cs="Times New Roman"/>
          <w:sz w:val="24"/>
          <w:szCs w:val="24"/>
        </w:rPr>
        <w:t>д. Ивановское –</w:t>
      </w:r>
      <w:r w:rsidR="00016442" w:rsidRPr="00E12B0B">
        <w:rPr>
          <w:rFonts w:ascii="Times New Roman" w:hAnsi="Times New Roman" w:cs="Times New Roman"/>
          <w:sz w:val="24"/>
          <w:szCs w:val="24"/>
        </w:rPr>
        <w:t xml:space="preserve"> </w:t>
      </w:r>
      <w:r w:rsidRPr="00E12B0B">
        <w:rPr>
          <w:rFonts w:ascii="Times New Roman" w:hAnsi="Times New Roman" w:cs="Times New Roman"/>
          <w:sz w:val="24"/>
          <w:szCs w:val="24"/>
        </w:rPr>
        <w:t xml:space="preserve">М7 «Волга»; </w:t>
      </w:r>
    </w:p>
    <w:p w:rsidR="0091300D" w:rsidRPr="00E12B0B" w:rsidRDefault="0091300D" w:rsidP="00680492">
      <w:pPr>
        <w:spacing w:after="0" w:line="360" w:lineRule="auto"/>
        <w:ind w:firstLine="708"/>
        <w:jc w:val="both"/>
        <w:rPr>
          <w:rFonts w:ascii="Times New Roman" w:hAnsi="Times New Roman" w:cs="Times New Roman"/>
          <w:sz w:val="24"/>
          <w:szCs w:val="24"/>
        </w:rPr>
      </w:pPr>
      <w:r w:rsidRPr="00E12B0B">
        <w:rPr>
          <w:rFonts w:ascii="Times New Roman" w:hAnsi="Times New Roman" w:cs="Times New Roman"/>
          <w:sz w:val="24"/>
          <w:szCs w:val="24"/>
        </w:rPr>
        <w:t xml:space="preserve">-Строительство дороги </w:t>
      </w:r>
      <w:r w:rsidRPr="00E12B0B">
        <w:rPr>
          <w:rFonts w:ascii="Times New Roman" w:hAnsi="Times New Roman" w:cs="Times New Roman"/>
          <w:sz w:val="24"/>
          <w:szCs w:val="24"/>
          <w:lang w:val="en-US"/>
        </w:rPr>
        <w:t>III</w:t>
      </w:r>
      <w:r w:rsidRPr="00E12B0B">
        <w:rPr>
          <w:rFonts w:ascii="Times New Roman" w:hAnsi="Times New Roman" w:cs="Times New Roman"/>
          <w:sz w:val="24"/>
          <w:szCs w:val="24"/>
        </w:rPr>
        <w:t xml:space="preserve"> категории «Обход с. Большие Ключи»</w:t>
      </w:r>
      <w:r w:rsidR="00016442" w:rsidRPr="00E12B0B">
        <w:rPr>
          <w:rFonts w:ascii="Times New Roman" w:hAnsi="Times New Roman" w:cs="Times New Roman"/>
          <w:sz w:val="24"/>
          <w:szCs w:val="24"/>
        </w:rPr>
        <w:t xml:space="preserve"> </w:t>
      </w:r>
      <w:r w:rsidRPr="00E12B0B">
        <w:rPr>
          <w:rFonts w:ascii="Times New Roman" w:hAnsi="Times New Roman" w:cs="Times New Roman"/>
          <w:sz w:val="24"/>
          <w:szCs w:val="24"/>
        </w:rPr>
        <w:t>-</w:t>
      </w:r>
      <w:r w:rsidR="00016442" w:rsidRPr="00E12B0B">
        <w:rPr>
          <w:rFonts w:ascii="Times New Roman" w:hAnsi="Times New Roman" w:cs="Times New Roman"/>
          <w:sz w:val="24"/>
          <w:szCs w:val="24"/>
        </w:rPr>
        <w:t xml:space="preserve">      </w:t>
      </w:r>
      <w:r w:rsidRPr="00E12B0B">
        <w:rPr>
          <w:rFonts w:ascii="Times New Roman" w:hAnsi="Times New Roman" w:cs="Times New Roman"/>
          <w:sz w:val="24"/>
          <w:szCs w:val="24"/>
        </w:rPr>
        <w:t>4,9 км;</w:t>
      </w:r>
    </w:p>
    <w:p w:rsidR="005F329F" w:rsidRPr="00E12B0B" w:rsidRDefault="0091300D" w:rsidP="00680492">
      <w:pPr>
        <w:spacing w:after="0" w:line="360" w:lineRule="auto"/>
        <w:ind w:firstLine="708"/>
        <w:jc w:val="both"/>
        <w:rPr>
          <w:rFonts w:ascii="Times New Roman" w:hAnsi="Times New Roman" w:cs="Times New Roman"/>
          <w:sz w:val="24"/>
          <w:szCs w:val="24"/>
        </w:rPr>
      </w:pPr>
      <w:r w:rsidRPr="00E12B0B">
        <w:rPr>
          <w:rFonts w:ascii="Times New Roman" w:hAnsi="Times New Roman" w:cs="Times New Roman"/>
          <w:sz w:val="24"/>
          <w:szCs w:val="24"/>
        </w:rPr>
        <w:t xml:space="preserve">- Перевод автодороги регионального значения, проходящей через </w:t>
      </w:r>
      <w:r w:rsidR="00016442" w:rsidRPr="00E12B0B">
        <w:rPr>
          <w:rFonts w:ascii="Times New Roman" w:hAnsi="Times New Roman" w:cs="Times New Roman"/>
          <w:sz w:val="24"/>
          <w:szCs w:val="24"/>
        </w:rPr>
        <w:t xml:space="preserve">        </w:t>
      </w:r>
      <w:r w:rsidR="005F329F" w:rsidRPr="00E12B0B">
        <w:rPr>
          <w:rFonts w:ascii="Times New Roman" w:hAnsi="Times New Roman" w:cs="Times New Roman"/>
          <w:sz w:val="24"/>
          <w:szCs w:val="24"/>
        </w:rPr>
        <w:t xml:space="preserve">с. Большие Ключи, </w:t>
      </w:r>
      <w:r w:rsidRPr="00E12B0B">
        <w:rPr>
          <w:rFonts w:ascii="Times New Roman" w:hAnsi="Times New Roman" w:cs="Times New Roman"/>
          <w:sz w:val="24"/>
          <w:szCs w:val="24"/>
        </w:rPr>
        <w:t xml:space="preserve"> в дорогу местного значения</w:t>
      </w:r>
      <w:r w:rsidR="005F329F" w:rsidRPr="00E12B0B">
        <w:rPr>
          <w:rFonts w:ascii="Times New Roman" w:hAnsi="Times New Roman" w:cs="Times New Roman"/>
          <w:sz w:val="24"/>
          <w:szCs w:val="24"/>
        </w:rPr>
        <w:t>.</w:t>
      </w:r>
    </w:p>
    <w:p w:rsidR="009D4880" w:rsidRPr="00E12B0B" w:rsidRDefault="009D4880" w:rsidP="00680492">
      <w:pPr>
        <w:spacing w:after="0" w:line="360" w:lineRule="auto"/>
        <w:ind w:firstLine="708"/>
        <w:jc w:val="both"/>
        <w:rPr>
          <w:rFonts w:ascii="Times New Roman" w:hAnsi="Times New Roman" w:cs="Times New Roman"/>
          <w:sz w:val="24"/>
          <w:szCs w:val="24"/>
        </w:rPr>
      </w:pPr>
    </w:p>
    <w:p w:rsidR="005F329F" w:rsidRPr="00E12B0B" w:rsidRDefault="005F329F" w:rsidP="00680492">
      <w:pPr>
        <w:spacing w:after="0" w:line="360" w:lineRule="auto"/>
        <w:ind w:firstLine="708"/>
        <w:jc w:val="both"/>
        <w:rPr>
          <w:rFonts w:ascii="Times New Roman" w:hAnsi="Times New Roman" w:cs="Times New Roman"/>
          <w:sz w:val="24"/>
          <w:szCs w:val="24"/>
        </w:rPr>
      </w:pPr>
      <w:r w:rsidRPr="00E12B0B">
        <w:rPr>
          <w:rFonts w:ascii="Times New Roman" w:hAnsi="Times New Roman" w:cs="Times New Roman"/>
          <w:sz w:val="24"/>
          <w:szCs w:val="24"/>
        </w:rPr>
        <w:t>Проектом генерального плана на вторую очередь предлагается:</w:t>
      </w:r>
    </w:p>
    <w:p w:rsidR="00A8162B" w:rsidRPr="00E12B0B" w:rsidRDefault="00A8162B" w:rsidP="00680492">
      <w:pPr>
        <w:spacing w:after="0" w:line="360" w:lineRule="auto"/>
        <w:ind w:firstLine="708"/>
        <w:jc w:val="both"/>
        <w:rPr>
          <w:rFonts w:ascii="Times New Roman" w:hAnsi="Times New Roman" w:cs="Times New Roman"/>
          <w:sz w:val="24"/>
          <w:szCs w:val="24"/>
        </w:rPr>
      </w:pPr>
      <w:r w:rsidRPr="00E12B0B">
        <w:rPr>
          <w:rFonts w:ascii="Times New Roman" w:hAnsi="Times New Roman" w:cs="Times New Roman"/>
          <w:sz w:val="24"/>
          <w:szCs w:val="24"/>
        </w:rPr>
        <w:t>-Строительство автодороги местного значения между с. Большие Ключи</w:t>
      </w:r>
      <w:r w:rsidR="00016442" w:rsidRPr="00E12B0B">
        <w:rPr>
          <w:rFonts w:ascii="Times New Roman" w:hAnsi="Times New Roman" w:cs="Times New Roman"/>
          <w:sz w:val="24"/>
          <w:szCs w:val="24"/>
        </w:rPr>
        <w:t xml:space="preserve"> </w:t>
      </w:r>
      <w:r w:rsidRPr="00E12B0B">
        <w:rPr>
          <w:rFonts w:ascii="Times New Roman" w:hAnsi="Times New Roman" w:cs="Times New Roman"/>
          <w:sz w:val="24"/>
          <w:szCs w:val="24"/>
        </w:rPr>
        <w:t xml:space="preserve">- </w:t>
      </w:r>
      <w:r w:rsidR="00567BA0" w:rsidRPr="00E12B0B">
        <w:rPr>
          <w:rFonts w:ascii="Times New Roman" w:hAnsi="Times New Roman" w:cs="Times New Roman"/>
          <w:sz w:val="24"/>
          <w:szCs w:val="24"/>
        </w:rPr>
        <w:t>пос</w:t>
      </w:r>
      <w:r w:rsidRPr="00E12B0B">
        <w:rPr>
          <w:rFonts w:ascii="Times New Roman" w:hAnsi="Times New Roman" w:cs="Times New Roman"/>
          <w:sz w:val="24"/>
          <w:szCs w:val="24"/>
        </w:rPr>
        <w:t>. Светлое Озеро</w:t>
      </w:r>
      <w:r w:rsidR="00016442" w:rsidRPr="00E12B0B">
        <w:rPr>
          <w:rFonts w:ascii="Times New Roman" w:hAnsi="Times New Roman" w:cs="Times New Roman"/>
          <w:sz w:val="24"/>
          <w:szCs w:val="24"/>
        </w:rPr>
        <w:t xml:space="preserve"> </w:t>
      </w:r>
      <w:r w:rsidRPr="00E12B0B">
        <w:rPr>
          <w:rFonts w:ascii="Times New Roman" w:hAnsi="Times New Roman" w:cs="Times New Roman"/>
          <w:sz w:val="24"/>
          <w:szCs w:val="24"/>
        </w:rPr>
        <w:t>- д. Ивановское;</w:t>
      </w:r>
    </w:p>
    <w:p w:rsidR="00A8162B" w:rsidRPr="00E12B0B" w:rsidRDefault="00A8162B" w:rsidP="00680492">
      <w:pPr>
        <w:spacing w:after="0" w:line="360" w:lineRule="auto"/>
        <w:ind w:firstLine="708"/>
        <w:jc w:val="both"/>
        <w:rPr>
          <w:rFonts w:ascii="Times New Roman" w:hAnsi="Times New Roman" w:cs="Times New Roman"/>
          <w:sz w:val="24"/>
          <w:szCs w:val="24"/>
        </w:rPr>
      </w:pPr>
      <w:r w:rsidRPr="00E12B0B">
        <w:rPr>
          <w:rFonts w:ascii="Times New Roman" w:hAnsi="Times New Roman" w:cs="Times New Roman"/>
          <w:sz w:val="24"/>
          <w:szCs w:val="24"/>
        </w:rPr>
        <w:t>-Строительство автодороги местного значения между с. Большие Ключи</w:t>
      </w:r>
      <w:r w:rsidR="00016442" w:rsidRPr="00E12B0B">
        <w:rPr>
          <w:rFonts w:ascii="Times New Roman" w:hAnsi="Times New Roman" w:cs="Times New Roman"/>
          <w:sz w:val="24"/>
          <w:szCs w:val="24"/>
        </w:rPr>
        <w:t xml:space="preserve"> </w:t>
      </w:r>
      <w:r w:rsidRPr="00E12B0B">
        <w:rPr>
          <w:rFonts w:ascii="Times New Roman" w:hAnsi="Times New Roman" w:cs="Times New Roman"/>
          <w:sz w:val="24"/>
          <w:szCs w:val="24"/>
        </w:rPr>
        <w:t xml:space="preserve">- д. </w:t>
      </w:r>
      <w:proofErr w:type="spellStart"/>
      <w:r w:rsidRPr="00E12B0B">
        <w:rPr>
          <w:rFonts w:ascii="Times New Roman" w:hAnsi="Times New Roman" w:cs="Times New Roman"/>
          <w:sz w:val="24"/>
          <w:szCs w:val="24"/>
        </w:rPr>
        <w:t>Соловьевка</w:t>
      </w:r>
      <w:proofErr w:type="spellEnd"/>
      <w:r w:rsidR="00016442" w:rsidRPr="00E12B0B">
        <w:rPr>
          <w:rFonts w:ascii="Times New Roman" w:hAnsi="Times New Roman" w:cs="Times New Roman"/>
          <w:sz w:val="24"/>
          <w:szCs w:val="24"/>
        </w:rPr>
        <w:t xml:space="preserve"> </w:t>
      </w:r>
      <w:r w:rsidRPr="00E12B0B">
        <w:rPr>
          <w:rFonts w:ascii="Times New Roman" w:hAnsi="Times New Roman" w:cs="Times New Roman"/>
          <w:sz w:val="24"/>
          <w:szCs w:val="24"/>
        </w:rPr>
        <w:t>-</w:t>
      </w:r>
      <w:r w:rsidR="00680492">
        <w:rPr>
          <w:rFonts w:ascii="Times New Roman" w:hAnsi="Times New Roman" w:cs="Times New Roman"/>
          <w:sz w:val="24"/>
          <w:szCs w:val="24"/>
        </w:rPr>
        <w:t xml:space="preserve"> </w:t>
      </w:r>
      <w:r w:rsidR="00943BA3" w:rsidRPr="00E12B0B">
        <w:rPr>
          <w:rFonts w:ascii="Times New Roman" w:hAnsi="Times New Roman" w:cs="Times New Roman"/>
          <w:sz w:val="24"/>
          <w:szCs w:val="24"/>
          <w:lang w:val="en-US"/>
        </w:rPr>
        <w:t>c</w:t>
      </w:r>
      <w:r w:rsidRPr="00E12B0B">
        <w:rPr>
          <w:rFonts w:ascii="Times New Roman" w:hAnsi="Times New Roman" w:cs="Times New Roman"/>
          <w:sz w:val="24"/>
          <w:szCs w:val="24"/>
        </w:rPr>
        <w:t>. Малые Ключи</w:t>
      </w:r>
      <w:r w:rsidR="00D80791" w:rsidRPr="00D80791">
        <w:rPr>
          <w:rFonts w:ascii="Times New Roman" w:hAnsi="Times New Roman" w:cs="Times New Roman"/>
          <w:sz w:val="24"/>
          <w:szCs w:val="24"/>
        </w:rPr>
        <w:t xml:space="preserve"> </w:t>
      </w:r>
      <w:r w:rsidR="00D80791">
        <w:rPr>
          <w:rFonts w:ascii="Times New Roman" w:hAnsi="Times New Roman" w:cs="Times New Roman"/>
          <w:sz w:val="24"/>
          <w:szCs w:val="24"/>
        </w:rPr>
        <w:t>с ответвлением в северном направлении до границы поселения</w:t>
      </w:r>
      <w:r w:rsidRPr="00E12B0B">
        <w:rPr>
          <w:rFonts w:ascii="Times New Roman" w:hAnsi="Times New Roman" w:cs="Times New Roman"/>
          <w:sz w:val="24"/>
          <w:szCs w:val="24"/>
        </w:rPr>
        <w:t>;</w:t>
      </w:r>
    </w:p>
    <w:p w:rsidR="00D25CB8" w:rsidRPr="00E12B0B" w:rsidRDefault="00016442" w:rsidP="00680492">
      <w:pPr>
        <w:spacing w:after="0" w:line="360" w:lineRule="auto"/>
        <w:ind w:firstLine="708"/>
        <w:jc w:val="both"/>
        <w:rPr>
          <w:rFonts w:ascii="Times New Roman" w:hAnsi="Times New Roman" w:cs="Times New Roman"/>
          <w:sz w:val="24"/>
          <w:szCs w:val="24"/>
        </w:rPr>
      </w:pPr>
      <w:r w:rsidRPr="00E12B0B">
        <w:rPr>
          <w:rFonts w:ascii="Times New Roman" w:hAnsi="Times New Roman" w:cs="Times New Roman"/>
          <w:sz w:val="24"/>
          <w:szCs w:val="24"/>
        </w:rPr>
        <w:t>-</w:t>
      </w:r>
      <w:r w:rsidR="00A8162B" w:rsidRPr="00E12B0B">
        <w:rPr>
          <w:rFonts w:ascii="Times New Roman" w:hAnsi="Times New Roman" w:cs="Times New Roman"/>
          <w:sz w:val="24"/>
          <w:szCs w:val="24"/>
        </w:rPr>
        <w:t>Строительство автодороги местного значения между д. Маевка</w:t>
      </w:r>
      <w:r w:rsidRPr="00E12B0B">
        <w:rPr>
          <w:rFonts w:ascii="Times New Roman" w:hAnsi="Times New Roman" w:cs="Times New Roman"/>
          <w:sz w:val="24"/>
          <w:szCs w:val="24"/>
        </w:rPr>
        <w:t xml:space="preserve"> </w:t>
      </w:r>
      <w:r w:rsidR="00A8162B" w:rsidRPr="00E12B0B">
        <w:rPr>
          <w:rFonts w:ascii="Times New Roman" w:hAnsi="Times New Roman" w:cs="Times New Roman"/>
          <w:sz w:val="24"/>
          <w:szCs w:val="24"/>
        </w:rPr>
        <w:t>-</w:t>
      </w:r>
      <w:r w:rsidR="004A6EEC" w:rsidRPr="00E12B0B">
        <w:rPr>
          <w:rFonts w:ascii="Times New Roman" w:hAnsi="Times New Roman" w:cs="Times New Roman"/>
          <w:sz w:val="24"/>
          <w:szCs w:val="24"/>
        </w:rPr>
        <w:t xml:space="preserve"> </w:t>
      </w:r>
      <w:r w:rsidRPr="00E12B0B">
        <w:rPr>
          <w:rFonts w:ascii="Times New Roman" w:hAnsi="Times New Roman" w:cs="Times New Roman"/>
          <w:sz w:val="24"/>
          <w:szCs w:val="24"/>
        </w:rPr>
        <w:t xml:space="preserve">         </w:t>
      </w:r>
      <w:r w:rsidR="00943BA3" w:rsidRPr="00E12B0B">
        <w:rPr>
          <w:rFonts w:ascii="Times New Roman" w:hAnsi="Times New Roman" w:cs="Times New Roman"/>
          <w:sz w:val="24"/>
          <w:szCs w:val="24"/>
          <w:lang w:val="en-US"/>
        </w:rPr>
        <w:t>c</w:t>
      </w:r>
      <w:r w:rsidR="00A8162B" w:rsidRPr="00E12B0B">
        <w:rPr>
          <w:rFonts w:ascii="Times New Roman" w:hAnsi="Times New Roman" w:cs="Times New Roman"/>
          <w:sz w:val="24"/>
          <w:szCs w:val="24"/>
        </w:rPr>
        <w:t>. Бело-Безводное.</w:t>
      </w:r>
    </w:p>
    <w:p w:rsidR="00D25CB8" w:rsidRPr="00E12B0B" w:rsidRDefault="00D25CB8" w:rsidP="00680492">
      <w:pPr>
        <w:spacing w:after="0" w:line="360" w:lineRule="auto"/>
        <w:ind w:firstLine="708"/>
        <w:jc w:val="both"/>
        <w:rPr>
          <w:rFonts w:ascii="Times New Roman" w:hAnsi="Times New Roman" w:cs="Times New Roman"/>
          <w:sz w:val="24"/>
          <w:szCs w:val="24"/>
        </w:rPr>
      </w:pPr>
      <w:r w:rsidRPr="00E12B0B">
        <w:rPr>
          <w:rFonts w:ascii="Times New Roman" w:hAnsi="Times New Roman" w:cs="Times New Roman"/>
          <w:sz w:val="24"/>
          <w:szCs w:val="24"/>
        </w:rPr>
        <w:t>Проектом генерального плана на вторую  очередь предлагается:</w:t>
      </w:r>
    </w:p>
    <w:p w:rsidR="00942974" w:rsidRPr="00E12B0B" w:rsidRDefault="00D25CB8" w:rsidP="00680492">
      <w:pPr>
        <w:spacing w:after="0" w:line="360" w:lineRule="auto"/>
        <w:ind w:firstLine="708"/>
        <w:jc w:val="both"/>
        <w:rPr>
          <w:rFonts w:ascii="Times New Roman" w:hAnsi="Times New Roman" w:cs="Times New Roman"/>
          <w:sz w:val="24"/>
          <w:szCs w:val="24"/>
        </w:rPr>
      </w:pPr>
      <w:r w:rsidRPr="00E12B0B">
        <w:rPr>
          <w:rFonts w:ascii="Times New Roman" w:hAnsi="Times New Roman" w:cs="Times New Roman"/>
          <w:sz w:val="24"/>
          <w:szCs w:val="24"/>
        </w:rPr>
        <w:t>-Строительство АЗС в северной части   с. Большие Ключи,  вдоль дороги.</w:t>
      </w:r>
      <w:bookmarkStart w:id="28" w:name="_2.6.2_Железнодорожный_транспорт"/>
      <w:bookmarkStart w:id="29" w:name="_2.6.4_Свияжский_межрегиональный"/>
      <w:bookmarkStart w:id="30" w:name="_2.7_Мероприятия_по"/>
      <w:bookmarkEnd w:id="28"/>
      <w:bookmarkEnd w:id="29"/>
      <w:bookmarkEnd w:id="30"/>
    </w:p>
    <w:p w:rsidR="00016442" w:rsidRPr="00E12B0B" w:rsidRDefault="00016442" w:rsidP="00680492">
      <w:pPr>
        <w:spacing w:after="0" w:line="360" w:lineRule="auto"/>
        <w:ind w:firstLine="708"/>
        <w:jc w:val="both"/>
        <w:rPr>
          <w:rFonts w:ascii="Times New Roman" w:hAnsi="Times New Roman" w:cs="Times New Roman"/>
          <w:sz w:val="24"/>
          <w:szCs w:val="24"/>
        </w:rPr>
      </w:pPr>
    </w:p>
    <w:p w:rsidR="0081371B" w:rsidRPr="00E12B0B" w:rsidRDefault="00264E84" w:rsidP="00680492">
      <w:pPr>
        <w:pStyle w:val="30"/>
        <w:spacing w:before="0" w:line="360" w:lineRule="auto"/>
        <w:ind w:firstLine="709"/>
        <w:jc w:val="both"/>
        <w:rPr>
          <w:rFonts w:ascii="Times New Roman" w:hAnsi="Times New Roman" w:cs="Times New Roman"/>
          <w:color w:val="auto"/>
          <w:sz w:val="24"/>
          <w:szCs w:val="24"/>
        </w:rPr>
      </w:pPr>
      <w:bookmarkStart w:id="31" w:name="_2.8_Мероприятия_по"/>
      <w:bookmarkEnd w:id="31"/>
      <w:r w:rsidRPr="00E12B0B">
        <w:rPr>
          <w:rFonts w:ascii="Times New Roman" w:hAnsi="Times New Roman" w:cs="Times New Roman"/>
          <w:color w:val="auto"/>
          <w:sz w:val="24"/>
          <w:szCs w:val="24"/>
        </w:rPr>
        <w:t xml:space="preserve">2.7 </w:t>
      </w:r>
      <w:r w:rsidR="0081371B" w:rsidRPr="00E12B0B">
        <w:rPr>
          <w:rFonts w:ascii="Times New Roman" w:hAnsi="Times New Roman" w:cs="Times New Roman"/>
          <w:color w:val="auto"/>
          <w:sz w:val="24"/>
          <w:szCs w:val="24"/>
        </w:rPr>
        <w:t xml:space="preserve"> Мероприятия по развитию системы сбора и вывоза бытовых отходов</w:t>
      </w:r>
    </w:p>
    <w:p w:rsidR="00C00138" w:rsidRPr="00E12B0B" w:rsidRDefault="00C00138" w:rsidP="00680492">
      <w:pPr>
        <w:spacing w:after="0" w:line="360" w:lineRule="auto"/>
        <w:ind w:firstLine="720"/>
        <w:jc w:val="both"/>
        <w:rPr>
          <w:rFonts w:ascii="Times New Roman" w:hAnsi="Times New Roman" w:cs="Times New Roman"/>
          <w:sz w:val="24"/>
          <w:szCs w:val="24"/>
        </w:rPr>
      </w:pPr>
      <w:r w:rsidRPr="00E12B0B">
        <w:rPr>
          <w:rFonts w:ascii="Times New Roman" w:hAnsi="Times New Roman" w:cs="Times New Roman"/>
          <w:sz w:val="24"/>
          <w:szCs w:val="24"/>
        </w:rPr>
        <w:t>Мероприятия по защите территорий от загрязнения отходами включают в себя:</w:t>
      </w:r>
    </w:p>
    <w:p w:rsidR="00C00138" w:rsidRPr="00E12B0B" w:rsidRDefault="00C00138" w:rsidP="00680492">
      <w:pPr>
        <w:pStyle w:val="32"/>
        <w:numPr>
          <w:ilvl w:val="0"/>
          <w:numId w:val="21"/>
        </w:num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Все мероприятия по сбору и вывозу бытовых отходов, так как огромный вред почвам наносят несанкционированные свалки, не оборудованные в соответствии с санитарными нормами;</w:t>
      </w:r>
    </w:p>
    <w:p w:rsidR="00C00138" w:rsidRPr="00E12B0B" w:rsidRDefault="00C00138" w:rsidP="00680492">
      <w:pPr>
        <w:pStyle w:val="32"/>
        <w:numPr>
          <w:ilvl w:val="0"/>
          <w:numId w:val="21"/>
        </w:num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Исключение выращивания продуктов питания вдоль автомагистралей;</w:t>
      </w:r>
    </w:p>
    <w:p w:rsidR="00C00138" w:rsidRPr="00E12B0B" w:rsidRDefault="00C00138" w:rsidP="00680492">
      <w:pPr>
        <w:pStyle w:val="32"/>
        <w:numPr>
          <w:ilvl w:val="0"/>
          <w:numId w:val="21"/>
        </w:num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Организация поверхностного стока территорий;</w:t>
      </w:r>
    </w:p>
    <w:p w:rsidR="00C00138" w:rsidRPr="00E12B0B" w:rsidRDefault="00C00138" w:rsidP="00680492">
      <w:pPr>
        <w:pStyle w:val="32"/>
        <w:numPr>
          <w:ilvl w:val="0"/>
          <w:numId w:val="21"/>
        </w:num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Рекультивация земель, нарушенных в результате сноса строений, прокладки линейных сооружений, а также в результате несанкционированного пользования недрами для добычи полезных ископаемых;</w:t>
      </w:r>
    </w:p>
    <w:p w:rsidR="00C00138" w:rsidRPr="00E12B0B" w:rsidRDefault="00C00138" w:rsidP="00680492">
      <w:pPr>
        <w:pStyle w:val="32"/>
        <w:numPr>
          <w:ilvl w:val="0"/>
          <w:numId w:val="21"/>
        </w:num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При проектировании малоэтажной застройки, предусматривающей использование земельных участков для выращивания сельскохозяйственной продукции, необходимо проводить мероприятия по обследованию почвенного покрова на наличие в нем токсичных веществ и соединений, а также радиоактивности с последующей дезактивацией, реабилитацией и т.д.;</w:t>
      </w:r>
    </w:p>
    <w:p w:rsidR="00C00138" w:rsidRPr="00E12B0B" w:rsidRDefault="00C00138" w:rsidP="00680492">
      <w:pPr>
        <w:pStyle w:val="32"/>
        <w:numPr>
          <w:ilvl w:val="0"/>
          <w:numId w:val="21"/>
        </w:num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Особо загрязненные участки с высокой степенью загрязнения необходимо выводить на консервацию с созданием объектов зеленого фонда;</w:t>
      </w:r>
    </w:p>
    <w:p w:rsidR="008D1FC9" w:rsidRPr="00E12B0B" w:rsidRDefault="00C00138" w:rsidP="00680492">
      <w:pPr>
        <w:pStyle w:val="32"/>
        <w:numPr>
          <w:ilvl w:val="0"/>
          <w:numId w:val="21"/>
        </w:num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lastRenderedPageBreak/>
        <w:t>Отвод участков под жилую застройку и строительство дошкольных и школьных учреждений в зонах с зафиксированным или потенциальным загрязнением почвенного покрова осуществлять только при заключении об экологической безопасности почв или при наличи</w:t>
      </w:r>
      <w:r w:rsidR="008D1FC9" w:rsidRPr="00E12B0B">
        <w:rPr>
          <w:rFonts w:ascii="Times New Roman" w:hAnsi="Times New Roman" w:cs="Times New Roman"/>
          <w:sz w:val="24"/>
          <w:szCs w:val="24"/>
        </w:rPr>
        <w:t>и программы по ее рекультивации;</w:t>
      </w:r>
    </w:p>
    <w:p w:rsidR="008D1FC9" w:rsidRPr="00E12B0B" w:rsidRDefault="00C00138" w:rsidP="00680492">
      <w:pPr>
        <w:pStyle w:val="32"/>
        <w:numPr>
          <w:ilvl w:val="0"/>
          <w:numId w:val="21"/>
        </w:num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 xml:space="preserve">В целях совершенствования системы сбора и вывоза бытовых отходов рекомендуется создание систем раздельного сбора отходов в домах и на улицах, обеспечивающих снижение количества </w:t>
      </w:r>
      <w:r w:rsidR="008D1FC9" w:rsidRPr="00E12B0B">
        <w:rPr>
          <w:rFonts w:ascii="Times New Roman" w:hAnsi="Times New Roman" w:cs="Times New Roman"/>
          <w:sz w:val="24"/>
          <w:szCs w:val="24"/>
        </w:rPr>
        <w:t>отходов, требующих захоронения;</w:t>
      </w:r>
    </w:p>
    <w:p w:rsidR="008D1FC9" w:rsidRPr="00E12B0B" w:rsidRDefault="00C00138" w:rsidP="00680492">
      <w:pPr>
        <w:pStyle w:val="32"/>
        <w:numPr>
          <w:ilvl w:val="0"/>
          <w:numId w:val="21"/>
        </w:num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Внедрение системы управления и организации сбора, вывоза ТБО с территорий частного жилого</w:t>
      </w:r>
      <w:r w:rsidR="008D1FC9" w:rsidRPr="00E12B0B">
        <w:rPr>
          <w:rFonts w:ascii="Times New Roman" w:hAnsi="Times New Roman" w:cs="Times New Roman"/>
          <w:sz w:val="24"/>
          <w:szCs w:val="24"/>
        </w:rPr>
        <w:t xml:space="preserve"> фонда и садоводческих обществ;</w:t>
      </w:r>
    </w:p>
    <w:p w:rsidR="008D1FC9" w:rsidRPr="00E12B0B" w:rsidRDefault="00C00138" w:rsidP="00680492">
      <w:pPr>
        <w:pStyle w:val="32"/>
        <w:numPr>
          <w:ilvl w:val="0"/>
          <w:numId w:val="21"/>
        </w:num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 xml:space="preserve">Провести утилизацию пришедших в негодность и запрещенных к применению ядохимикатов, </w:t>
      </w:r>
      <w:r w:rsidR="00016442" w:rsidRPr="00E12B0B">
        <w:rPr>
          <w:rFonts w:ascii="Times New Roman" w:hAnsi="Times New Roman" w:cs="Times New Roman"/>
          <w:sz w:val="24"/>
          <w:szCs w:val="24"/>
        </w:rPr>
        <w:t xml:space="preserve"> </w:t>
      </w:r>
      <w:r w:rsidR="000945B4" w:rsidRPr="00E12B0B">
        <w:rPr>
          <w:rFonts w:ascii="Times New Roman" w:hAnsi="Times New Roman" w:cs="Times New Roman"/>
          <w:sz w:val="24"/>
          <w:szCs w:val="24"/>
        </w:rPr>
        <w:t>ликвидацию</w:t>
      </w:r>
      <w:r w:rsidRPr="00E12B0B">
        <w:rPr>
          <w:rFonts w:ascii="Times New Roman" w:hAnsi="Times New Roman" w:cs="Times New Roman"/>
          <w:sz w:val="24"/>
          <w:szCs w:val="24"/>
        </w:rPr>
        <w:t xml:space="preserve"> типовых складов </w:t>
      </w:r>
      <w:proofErr w:type="spellStart"/>
      <w:r w:rsidRPr="00E12B0B">
        <w:rPr>
          <w:rFonts w:ascii="Times New Roman" w:hAnsi="Times New Roman" w:cs="Times New Roman"/>
          <w:sz w:val="24"/>
          <w:szCs w:val="24"/>
        </w:rPr>
        <w:t>сельхозформирований</w:t>
      </w:r>
      <w:proofErr w:type="spellEnd"/>
      <w:r w:rsidRPr="00E12B0B">
        <w:rPr>
          <w:rFonts w:ascii="Times New Roman" w:hAnsi="Times New Roman" w:cs="Times New Roman"/>
          <w:sz w:val="24"/>
          <w:szCs w:val="24"/>
        </w:rPr>
        <w:t>, используемы</w:t>
      </w:r>
      <w:r w:rsidR="000945B4" w:rsidRPr="00E12B0B">
        <w:rPr>
          <w:rFonts w:ascii="Times New Roman" w:hAnsi="Times New Roman" w:cs="Times New Roman"/>
          <w:sz w:val="24"/>
          <w:szCs w:val="24"/>
        </w:rPr>
        <w:t xml:space="preserve">х для хранения средств химизации. </w:t>
      </w:r>
    </w:p>
    <w:p w:rsidR="00B838F7" w:rsidRPr="00E12B0B" w:rsidRDefault="00B838F7" w:rsidP="00942974">
      <w:pPr>
        <w:pStyle w:val="30"/>
        <w:spacing w:before="0" w:line="360" w:lineRule="auto"/>
        <w:rPr>
          <w:rFonts w:ascii="Times New Roman" w:hAnsi="Times New Roman" w:cs="Times New Roman"/>
          <w:color w:val="auto"/>
          <w:sz w:val="24"/>
          <w:szCs w:val="24"/>
        </w:rPr>
      </w:pPr>
      <w:bookmarkStart w:id="32" w:name="_2.9_Мероприятия_по"/>
      <w:bookmarkEnd w:id="32"/>
    </w:p>
    <w:p w:rsidR="00D35557" w:rsidRPr="00E12B0B" w:rsidRDefault="0081371B" w:rsidP="00680492">
      <w:pPr>
        <w:pStyle w:val="30"/>
        <w:spacing w:before="0" w:line="360" w:lineRule="auto"/>
        <w:ind w:firstLine="709"/>
        <w:rPr>
          <w:rFonts w:ascii="Times New Roman" w:hAnsi="Times New Roman" w:cs="Times New Roman"/>
          <w:color w:val="auto"/>
          <w:sz w:val="24"/>
          <w:szCs w:val="24"/>
        </w:rPr>
      </w:pPr>
      <w:r w:rsidRPr="00E12B0B">
        <w:rPr>
          <w:rFonts w:ascii="Times New Roman" w:hAnsi="Times New Roman" w:cs="Times New Roman"/>
          <w:color w:val="auto"/>
          <w:sz w:val="24"/>
          <w:szCs w:val="24"/>
        </w:rPr>
        <w:t>2.</w:t>
      </w:r>
      <w:r w:rsidR="00264E84" w:rsidRPr="00E12B0B">
        <w:rPr>
          <w:rFonts w:ascii="Times New Roman" w:hAnsi="Times New Roman" w:cs="Times New Roman"/>
          <w:color w:val="auto"/>
          <w:sz w:val="24"/>
          <w:szCs w:val="24"/>
        </w:rPr>
        <w:t xml:space="preserve">8 </w:t>
      </w:r>
      <w:r w:rsidR="00D35557" w:rsidRPr="00E12B0B">
        <w:rPr>
          <w:rFonts w:ascii="Times New Roman" w:hAnsi="Times New Roman" w:cs="Times New Roman"/>
          <w:color w:val="auto"/>
          <w:sz w:val="24"/>
          <w:szCs w:val="24"/>
        </w:rPr>
        <w:t xml:space="preserve"> Мероприятия по обеспечению экологической безопасности на территории  МО «</w:t>
      </w:r>
      <w:proofErr w:type="spellStart"/>
      <w:r w:rsidR="00D35557" w:rsidRPr="00E12B0B">
        <w:rPr>
          <w:rFonts w:ascii="Times New Roman" w:hAnsi="Times New Roman" w:cs="Times New Roman"/>
          <w:color w:val="auto"/>
          <w:sz w:val="24"/>
          <w:szCs w:val="24"/>
        </w:rPr>
        <w:t>Большеключинское</w:t>
      </w:r>
      <w:proofErr w:type="spellEnd"/>
      <w:r w:rsidR="00D35557" w:rsidRPr="00E12B0B">
        <w:rPr>
          <w:rFonts w:ascii="Times New Roman" w:hAnsi="Times New Roman" w:cs="Times New Roman"/>
          <w:color w:val="auto"/>
          <w:sz w:val="24"/>
          <w:szCs w:val="24"/>
        </w:rPr>
        <w:t xml:space="preserve"> сельское поселение»</w:t>
      </w:r>
    </w:p>
    <w:p w:rsidR="008516D7" w:rsidRPr="00E12B0B" w:rsidRDefault="008516D7" w:rsidP="008516D7">
      <w:pPr>
        <w:pStyle w:val="S1"/>
        <w:rPr>
          <w:sz w:val="24"/>
          <w:szCs w:val="24"/>
        </w:rPr>
      </w:pPr>
      <w:r w:rsidRPr="00E12B0B">
        <w:rPr>
          <w:sz w:val="24"/>
          <w:szCs w:val="24"/>
        </w:rPr>
        <w:t>Для обеспечения устойчивого и безопасного градостроительного развития поселения необходимо решение целого ряда проблем в сфере экологии:</w:t>
      </w:r>
    </w:p>
    <w:p w:rsidR="008516D7" w:rsidRPr="00E12B0B" w:rsidRDefault="008516D7" w:rsidP="008516D7">
      <w:pPr>
        <w:pStyle w:val="S"/>
        <w:rPr>
          <w:sz w:val="24"/>
          <w:szCs w:val="24"/>
        </w:rPr>
      </w:pPr>
      <w:r w:rsidRPr="00E12B0B">
        <w:rPr>
          <w:sz w:val="24"/>
          <w:szCs w:val="24"/>
        </w:rPr>
        <w:t>- в целях практической реализации перехода к устойчивому развитию необходимо проведение крупномасштабного экологического обследования территории поселения  с целью определения параметров хозяйственной емкости экосистем;</w:t>
      </w:r>
    </w:p>
    <w:p w:rsidR="008516D7" w:rsidRPr="00E12B0B" w:rsidRDefault="008516D7" w:rsidP="008516D7">
      <w:pPr>
        <w:pStyle w:val="S"/>
        <w:rPr>
          <w:sz w:val="24"/>
          <w:szCs w:val="24"/>
        </w:rPr>
      </w:pPr>
      <w:r w:rsidRPr="00E12B0B">
        <w:rPr>
          <w:sz w:val="24"/>
          <w:szCs w:val="24"/>
        </w:rPr>
        <w:t>- отдать приоритет развитию и ужесточению экологического контроля за деятельностью производств, а также проведению государственной экологической экспертизы, с целью недопущения дальнейшего роста техногенных нагрузок на окружающую среду;</w:t>
      </w:r>
    </w:p>
    <w:p w:rsidR="008516D7" w:rsidRPr="00E12B0B" w:rsidRDefault="008516D7" w:rsidP="008516D7">
      <w:pPr>
        <w:pStyle w:val="S"/>
        <w:rPr>
          <w:sz w:val="24"/>
          <w:szCs w:val="24"/>
        </w:rPr>
      </w:pPr>
      <w:r w:rsidRPr="00E12B0B">
        <w:rPr>
          <w:sz w:val="24"/>
          <w:szCs w:val="24"/>
        </w:rPr>
        <w:t>- особое внимание следует уделять размещению новых производств, особенно в экологически перегруженных зонах; запрещать местным органам власти осуществлять регистрацию предприятий без заключения государственной экологической экспертизы;</w:t>
      </w:r>
    </w:p>
    <w:p w:rsidR="008516D7" w:rsidRPr="00E12B0B" w:rsidRDefault="008516D7" w:rsidP="008516D7">
      <w:pPr>
        <w:pStyle w:val="S"/>
        <w:rPr>
          <w:sz w:val="24"/>
          <w:szCs w:val="24"/>
        </w:rPr>
      </w:pPr>
      <w:r w:rsidRPr="00E12B0B">
        <w:rPr>
          <w:sz w:val="24"/>
          <w:szCs w:val="24"/>
        </w:rPr>
        <w:t xml:space="preserve">- совершенствование правовой нормативной базы рационального использования природных ресурсов и охраны природы, включая определение фиксированного процента отчислений от прибыли и капиталовложений предприятий на выполнение природоохранных и </w:t>
      </w:r>
      <w:proofErr w:type="spellStart"/>
      <w:r w:rsidRPr="00E12B0B">
        <w:rPr>
          <w:sz w:val="24"/>
          <w:szCs w:val="24"/>
        </w:rPr>
        <w:t>природовосстановительных</w:t>
      </w:r>
      <w:proofErr w:type="spellEnd"/>
      <w:r w:rsidRPr="00E12B0B">
        <w:rPr>
          <w:sz w:val="24"/>
          <w:szCs w:val="24"/>
        </w:rPr>
        <w:t xml:space="preserve"> мероприятий, а также определение порядка ускоренной амортизации основных производственных фондов природоохранного назначения;</w:t>
      </w:r>
    </w:p>
    <w:p w:rsidR="008516D7" w:rsidRPr="00E12B0B" w:rsidRDefault="008516D7" w:rsidP="008516D7">
      <w:pPr>
        <w:pStyle w:val="S"/>
        <w:rPr>
          <w:sz w:val="24"/>
          <w:szCs w:val="24"/>
        </w:rPr>
      </w:pPr>
      <w:r w:rsidRPr="00E12B0B">
        <w:rPr>
          <w:sz w:val="24"/>
          <w:szCs w:val="24"/>
        </w:rPr>
        <w:t>- реализация мероприятий по устранению ущербов нанесенных окружающей природной среде в результате допущенных ранее ошибок при размещении, строительстве и эксплуатации промышленных предприятий и объектов, а также снижение техногенных нагрузок на окружающую природную среду до уровней соответствующих хозяйственной емкости региональных экосистем.</w:t>
      </w:r>
    </w:p>
    <w:p w:rsidR="008516D7" w:rsidRPr="00E12B0B" w:rsidRDefault="008516D7" w:rsidP="008516D7">
      <w:pPr>
        <w:pStyle w:val="S1"/>
        <w:rPr>
          <w:sz w:val="24"/>
          <w:szCs w:val="24"/>
        </w:rPr>
      </w:pPr>
      <w:r w:rsidRPr="00E12B0B">
        <w:rPr>
          <w:sz w:val="24"/>
          <w:szCs w:val="24"/>
        </w:rPr>
        <w:lastRenderedPageBreak/>
        <w:t xml:space="preserve">Одним из самых эффективных средств оптимизации природопользования являются штрафы. Размеры штрафов должны быть такими, чтобы они сделали невыгодным нарушение норм природопользования. Выплата штрафов не должна освобождать виновных от обязанностей по ликвидации последствий допущенных ими нарушений. Помимо штрафных санкций за сверхнормативное загрязнение почв, вод и атмосферного воздуха, необходимо внедрить повышенные платы и штрафы за все виды ущерба: затопление и подтопление территорий, прилегающих к дорогам и другим водоподпорным сооружениям, механическое разрушение растительности и почв, лесные пожары, браконьерство. Особого отношения и специальной политики в определении ущерба заслуживают особо охраняемые территории и территории вокруг них. </w:t>
      </w:r>
    </w:p>
    <w:p w:rsidR="00D35557" w:rsidRPr="00E12B0B" w:rsidRDefault="008516D7" w:rsidP="00680492">
      <w:pPr>
        <w:tabs>
          <w:tab w:val="left" w:pos="3600"/>
        </w:tabs>
        <w:spacing w:after="0" w:line="360" w:lineRule="auto"/>
        <w:rPr>
          <w:rFonts w:ascii="Times New Roman" w:hAnsi="Times New Roman" w:cs="Times New Roman"/>
          <w:sz w:val="24"/>
          <w:szCs w:val="24"/>
        </w:rPr>
      </w:pPr>
      <w:r w:rsidRPr="00E12B0B">
        <w:rPr>
          <w:rFonts w:ascii="Times New Roman" w:eastAsia="MS Mincho" w:hAnsi="Times New Roman" w:cs="Times New Roman"/>
          <w:sz w:val="24"/>
          <w:szCs w:val="24"/>
        </w:rPr>
        <w:tab/>
      </w:r>
    </w:p>
    <w:p w:rsidR="0081371B" w:rsidRPr="00E12B0B" w:rsidRDefault="00D35557" w:rsidP="00680492">
      <w:pPr>
        <w:pStyle w:val="30"/>
        <w:spacing w:before="0" w:line="360" w:lineRule="auto"/>
        <w:ind w:firstLine="851"/>
        <w:rPr>
          <w:rFonts w:ascii="Times New Roman" w:hAnsi="Times New Roman" w:cs="Times New Roman"/>
          <w:color w:val="auto"/>
          <w:sz w:val="24"/>
          <w:szCs w:val="24"/>
        </w:rPr>
      </w:pPr>
      <w:r w:rsidRPr="00E12B0B">
        <w:rPr>
          <w:rFonts w:ascii="Times New Roman" w:hAnsi="Times New Roman" w:cs="Times New Roman"/>
          <w:color w:val="auto"/>
          <w:sz w:val="24"/>
          <w:szCs w:val="24"/>
        </w:rPr>
        <w:t xml:space="preserve">2.8.1. </w:t>
      </w:r>
      <w:r w:rsidR="0081371B" w:rsidRPr="00E12B0B">
        <w:rPr>
          <w:rFonts w:ascii="Times New Roman" w:hAnsi="Times New Roman" w:cs="Times New Roman"/>
          <w:color w:val="auto"/>
          <w:sz w:val="24"/>
          <w:szCs w:val="24"/>
        </w:rPr>
        <w:t xml:space="preserve"> Мероприятия по</w:t>
      </w:r>
      <w:r w:rsidR="00A06404" w:rsidRPr="00E12B0B">
        <w:rPr>
          <w:rFonts w:ascii="Times New Roman" w:hAnsi="Times New Roman" w:cs="Times New Roman"/>
          <w:color w:val="auto"/>
          <w:sz w:val="24"/>
          <w:szCs w:val="24"/>
        </w:rPr>
        <w:t xml:space="preserve"> охране природы и рациональному </w:t>
      </w:r>
      <w:r w:rsidR="0081371B" w:rsidRPr="00E12B0B">
        <w:rPr>
          <w:rFonts w:ascii="Times New Roman" w:hAnsi="Times New Roman" w:cs="Times New Roman"/>
          <w:color w:val="auto"/>
          <w:sz w:val="24"/>
          <w:szCs w:val="24"/>
        </w:rPr>
        <w:t>природопользованию</w:t>
      </w:r>
    </w:p>
    <w:p w:rsidR="008D1FC9" w:rsidRPr="00E12B0B" w:rsidRDefault="008D1FC9" w:rsidP="00680492">
      <w:pPr>
        <w:pStyle w:val="a5"/>
        <w:numPr>
          <w:ilvl w:val="0"/>
          <w:numId w:val="23"/>
        </w:num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Ликвидация несанкционированных свалок;</w:t>
      </w:r>
      <w:r w:rsidR="00C00138" w:rsidRPr="00E12B0B">
        <w:rPr>
          <w:rFonts w:ascii="Times New Roman" w:hAnsi="Times New Roman" w:cs="Times New Roman"/>
          <w:sz w:val="24"/>
          <w:szCs w:val="24"/>
        </w:rPr>
        <w:t xml:space="preserve"> </w:t>
      </w:r>
    </w:p>
    <w:p w:rsidR="008D1FC9" w:rsidRPr="00E12B0B" w:rsidRDefault="008D1FC9" w:rsidP="00680492">
      <w:pPr>
        <w:pStyle w:val="a5"/>
        <w:numPr>
          <w:ilvl w:val="0"/>
          <w:numId w:val="23"/>
        </w:num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Н</w:t>
      </w:r>
      <w:r w:rsidR="00C00138" w:rsidRPr="00E12B0B">
        <w:rPr>
          <w:rFonts w:ascii="Times New Roman" w:hAnsi="Times New Roman" w:cs="Times New Roman"/>
          <w:sz w:val="24"/>
          <w:szCs w:val="24"/>
        </w:rPr>
        <w:t>еобходимо проведение инженерных работ по закреплению склонов (путем посадки деревьев); планирование производства строительных работ, не нарушая условий поверхностного стока</w:t>
      </w:r>
      <w:r w:rsidRPr="00E12B0B">
        <w:rPr>
          <w:rFonts w:ascii="Times New Roman" w:hAnsi="Times New Roman" w:cs="Times New Roman"/>
          <w:sz w:val="24"/>
          <w:szCs w:val="24"/>
        </w:rPr>
        <w:t>;</w:t>
      </w:r>
      <w:r w:rsidR="00C00138" w:rsidRPr="00E12B0B">
        <w:rPr>
          <w:rFonts w:ascii="Times New Roman" w:hAnsi="Times New Roman" w:cs="Times New Roman"/>
          <w:sz w:val="24"/>
          <w:szCs w:val="24"/>
        </w:rPr>
        <w:t xml:space="preserve"> </w:t>
      </w:r>
    </w:p>
    <w:p w:rsidR="00C00138" w:rsidRPr="00E12B0B" w:rsidRDefault="00C00138" w:rsidP="00680492">
      <w:pPr>
        <w:pStyle w:val="a5"/>
        <w:numPr>
          <w:ilvl w:val="0"/>
          <w:numId w:val="23"/>
        </w:num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При проведении строительных работ проектными решениями закладывать преимущественное использование готовых конструкций и материалов;</w:t>
      </w:r>
    </w:p>
    <w:p w:rsidR="00C00138" w:rsidRPr="00E12B0B" w:rsidRDefault="00C00138" w:rsidP="00680492">
      <w:pPr>
        <w:pStyle w:val="a5"/>
        <w:numPr>
          <w:ilvl w:val="0"/>
          <w:numId w:val="23"/>
        </w:num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Соблюдение СЗЗ объектов до жилой застройки и максимальное озеленение их территории пыле-, газоустойчивыми породами зеленых насаждений;</w:t>
      </w:r>
    </w:p>
    <w:p w:rsidR="00C00138" w:rsidRPr="00E12B0B" w:rsidRDefault="00C00138" w:rsidP="00680492">
      <w:pPr>
        <w:pStyle w:val="a5"/>
        <w:numPr>
          <w:ilvl w:val="0"/>
          <w:numId w:val="23"/>
        </w:num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Осуществление реконструкции, модернизации, перепрофилирования производств на экологически чистое; совершенствование системы очистки выбросов от предприятий, разработка экологической проектной документации, направленной на обоснование уменьшения размеров СЗЗ;</w:t>
      </w:r>
    </w:p>
    <w:p w:rsidR="00C00138" w:rsidRPr="00E12B0B" w:rsidRDefault="00C00138" w:rsidP="00680492">
      <w:pPr>
        <w:pStyle w:val="a5"/>
        <w:numPr>
          <w:ilvl w:val="0"/>
          <w:numId w:val="23"/>
        </w:num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Установка жестких ограничений на выбросы ЗВ в атмосферу от основных источников;</w:t>
      </w:r>
    </w:p>
    <w:p w:rsidR="00C00138" w:rsidRPr="00E12B0B" w:rsidRDefault="00C00138" w:rsidP="00680492">
      <w:pPr>
        <w:pStyle w:val="a5"/>
        <w:numPr>
          <w:ilvl w:val="0"/>
          <w:numId w:val="23"/>
        </w:num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Перевод автотранспорта на экологически чистые виды моторного топлива;</w:t>
      </w:r>
    </w:p>
    <w:p w:rsidR="00C00138" w:rsidRPr="00E12B0B" w:rsidRDefault="00C00138" w:rsidP="00680492">
      <w:pPr>
        <w:pStyle w:val="a5"/>
        <w:numPr>
          <w:ilvl w:val="0"/>
          <w:numId w:val="23"/>
        </w:num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 xml:space="preserve">Внедрение катализаторов и нейтрализаторов для очистки выбросов от автотранспорта, использующего традиционные виды топлива; </w:t>
      </w:r>
    </w:p>
    <w:p w:rsidR="00C00138" w:rsidRPr="00E12B0B" w:rsidRDefault="0051085E" w:rsidP="00680492">
      <w:pPr>
        <w:pStyle w:val="32"/>
        <w:numPr>
          <w:ilvl w:val="0"/>
          <w:numId w:val="23"/>
        </w:num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Улучшение</w:t>
      </w:r>
      <w:r w:rsidR="00C00138" w:rsidRPr="00E12B0B">
        <w:rPr>
          <w:rFonts w:ascii="Times New Roman" w:hAnsi="Times New Roman" w:cs="Times New Roman"/>
          <w:sz w:val="24"/>
          <w:szCs w:val="24"/>
        </w:rPr>
        <w:t xml:space="preserve"> качества дорожного покрытия автомагистралей.</w:t>
      </w:r>
    </w:p>
    <w:p w:rsidR="008D1FC9" w:rsidRPr="00E12B0B" w:rsidRDefault="008D1FC9" w:rsidP="00942974">
      <w:pPr>
        <w:spacing w:after="0" w:line="360" w:lineRule="auto"/>
        <w:ind w:firstLine="720"/>
        <w:rPr>
          <w:rFonts w:ascii="Times New Roman" w:hAnsi="Times New Roman" w:cs="Times New Roman"/>
          <w:sz w:val="24"/>
          <w:szCs w:val="24"/>
        </w:rPr>
      </w:pPr>
    </w:p>
    <w:p w:rsidR="00C00138" w:rsidRPr="00E12B0B" w:rsidRDefault="00C00138" w:rsidP="00680492">
      <w:pPr>
        <w:spacing w:after="0" w:line="360" w:lineRule="auto"/>
        <w:ind w:firstLine="720"/>
        <w:jc w:val="both"/>
        <w:rPr>
          <w:rFonts w:ascii="Times New Roman" w:hAnsi="Times New Roman" w:cs="Times New Roman"/>
          <w:sz w:val="24"/>
          <w:szCs w:val="24"/>
        </w:rPr>
      </w:pPr>
      <w:r w:rsidRPr="00E12B0B">
        <w:rPr>
          <w:rFonts w:ascii="Times New Roman" w:hAnsi="Times New Roman" w:cs="Times New Roman"/>
          <w:sz w:val="24"/>
          <w:szCs w:val="24"/>
        </w:rPr>
        <w:t>В качестве мероприятий по охране поверхностных и подземных вод на территории предлагается:</w:t>
      </w:r>
    </w:p>
    <w:p w:rsidR="00C00138" w:rsidRPr="00E12B0B" w:rsidRDefault="00C00138" w:rsidP="00680492">
      <w:pPr>
        <w:pStyle w:val="32"/>
        <w:numPr>
          <w:ilvl w:val="0"/>
          <w:numId w:val="22"/>
        </w:num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 xml:space="preserve">Обследование и благоустройство существующих родников; </w:t>
      </w:r>
    </w:p>
    <w:p w:rsidR="00C00138" w:rsidRPr="00E12B0B" w:rsidRDefault="00C00138" w:rsidP="00680492">
      <w:pPr>
        <w:pStyle w:val="32"/>
        <w:numPr>
          <w:ilvl w:val="0"/>
          <w:numId w:val="22"/>
        </w:num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 xml:space="preserve">Продолжение работ по решению проблемы </w:t>
      </w:r>
      <w:proofErr w:type="spellStart"/>
      <w:r w:rsidR="0051085E" w:rsidRPr="00E12B0B">
        <w:rPr>
          <w:rFonts w:ascii="Times New Roman" w:hAnsi="Times New Roman" w:cs="Times New Roman"/>
          <w:sz w:val="24"/>
          <w:szCs w:val="24"/>
        </w:rPr>
        <w:t>канализования</w:t>
      </w:r>
      <w:proofErr w:type="spellEnd"/>
      <w:r w:rsidRPr="00E12B0B">
        <w:rPr>
          <w:rFonts w:ascii="Times New Roman" w:hAnsi="Times New Roman" w:cs="Times New Roman"/>
          <w:sz w:val="24"/>
          <w:szCs w:val="24"/>
        </w:rPr>
        <w:t xml:space="preserve"> и водоснабжения населенных пунктов; </w:t>
      </w:r>
    </w:p>
    <w:p w:rsidR="00C00138" w:rsidRPr="00E12B0B" w:rsidRDefault="00C00138" w:rsidP="00680492">
      <w:pPr>
        <w:pStyle w:val="32"/>
        <w:numPr>
          <w:ilvl w:val="0"/>
          <w:numId w:val="22"/>
        </w:num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 xml:space="preserve">Соблюдение особого правового режима использования земельных участков и иных объектов недвижимости, расположенных в границах </w:t>
      </w:r>
      <w:proofErr w:type="spellStart"/>
      <w:r w:rsidR="00A02A44" w:rsidRPr="00E12B0B">
        <w:rPr>
          <w:rFonts w:ascii="Times New Roman" w:hAnsi="Times New Roman" w:cs="Times New Roman"/>
          <w:sz w:val="24"/>
          <w:szCs w:val="24"/>
        </w:rPr>
        <w:t>водоохраных</w:t>
      </w:r>
      <w:proofErr w:type="spellEnd"/>
      <w:r w:rsidR="00A02A44" w:rsidRPr="00E12B0B">
        <w:rPr>
          <w:rFonts w:ascii="Times New Roman" w:hAnsi="Times New Roman" w:cs="Times New Roman"/>
          <w:sz w:val="24"/>
          <w:szCs w:val="24"/>
        </w:rPr>
        <w:t xml:space="preserve"> зон</w:t>
      </w:r>
      <w:r w:rsidRPr="00E12B0B">
        <w:rPr>
          <w:rFonts w:ascii="Times New Roman" w:hAnsi="Times New Roman" w:cs="Times New Roman"/>
          <w:sz w:val="24"/>
          <w:szCs w:val="24"/>
        </w:rPr>
        <w:t xml:space="preserve">, </w:t>
      </w:r>
      <w:r w:rsidR="00A02A44" w:rsidRPr="00E12B0B">
        <w:rPr>
          <w:rFonts w:ascii="Times New Roman" w:hAnsi="Times New Roman" w:cs="Times New Roman"/>
          <w:sz w:val="24"/>
          <w:szCs w:val="24"/>
        </w:rPr>
        <w:t xml:space="preserve">прибрежных </w:t>
      </w:r>
      <w:r w:rsidR="00A02A44" w:rsidRPr="00E12B0B">
        <w:rPr>
          <w:rFonts w:ascii="Times New Roman" w:hAnsi="Times New Roman" w:cs="Times New Roman"/>
          <w:sz w:val="24"/>
          <w:szCs w:val="24"/>
        </w:rPr>
        <w:lastRenderedPageBreak/>
        <w:t>защитных полос</w:t>
      </w:r>
      <w:r w:rsidRPr="00E12B0B">
        <w:rPr>
          <w:rFonts w:ascii="Times New Roman" w:hAnsi="Times New Roman" w:cs="Times New Roman"/>
          <w:sz w:val="24"/>
          <w:szCs w:val="24"/>
        </w:rPr>
        <w:t xml:space="preserve"> поверхностных водных объектов и </w:t>
      </w:r>
      <w:r w:rsidR="00A02A44" w:rsidRPr="00E12B0B">
        <w:rPr>
          <w:rFonts w:ascii="Times New Roman" w:hAnsi="Times New Roman" w:cs="Times New Roman"/>
          <w:sz w:val="24"/>
          <w:szCs w:val="24"/>
        </w:rPr>
        <w:t xml:space="preserve">зон санитарной охраны </w:t>
      </w:r>
      <w:r w:rsidRPr="00E12B0B">
        <w:rPr>
          <w:rFonts w:ascii="Times New Roman" w:hAnsi="Times New Roman" w:cs="Times New Roman"/>
          <w:sz w:val="24"/>
          <w:szCs w:val="24"/>
        </w:rPr>
        <w:t xml:space="preserve"> источников питьевого водоснабжения;</w:t>
      </w:r>
    </w:p>
    <w:p w:rsidR="00C00138" w:rsidRPr="00E12B0B" w:rsidRDefault="00C00138" w:rsidP="00680492">
      <w:pPr>
        <w:pStyle w:val="32"/>
        <w:numPr>
          <w:ilvl w:val="0"/>
          <w:numId w:val="22"/>
        </w:num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Установление границ ВОЗ и ПЗП в соответствии с «Правилами установления на местности границ ВОЗ и границ ПЗП водных объектов», утв. Постановлением Правительства РФ от 10.01.2009 г. №17;</w:t>
      </w:r>
    </w:p>
    <w:p w:rsidR="00C00138" w:rsidRPr="00E12B0B" w:rsidRDefault="00C00138" w:rsidP="00680492">
      <w:pPr>
        <w:pStyle w:val="32"/>
        <w:numPr>
          <w:ilvl w:val="0"/>
          <w:numId w:val="22"/>
        </w:num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Обеспечение безопасного состояния и эксплуатации водохозяйственных систем, предотвращение вредного воздействия сточных вод на водные объекты;</w:t>
      </w:r>
    </w:p>
    <w:p w:rsidR="00C00138" w:rsidRPr="00E12B0B" w:rsidRDefault="00C00138" w:rsidP="00680492">
      <w:pPr>
        <w:pStyle w:val="32"/>
        <w:numPr>
          <w:ilvl w:val="0"/>
          <w:numId w:val="22"/>
        </w:num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Рациональное использование, восстановление (благоустройство) водных объектов;</w:t>
      </w:r>
    </w:p>
    <w:p w:rsidR="00C00138" w:rsidRPr="00E12B0B" w:rsidRDefault="00C00138" w:rsidP="00680492">
      <w:pPr>
        <w:pStyle w:val="32"/>
        <w:numPr>
          <w:ilvl w:val="0"/>
          <w:numId w:val="22"/>
        </w:num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 xml:space="preserve">Осуществление водохозяйственных мероприятий и мероприятий по охране водных объектов в соответствии с Водным кодексом РФ.  </w:t>
      </w:r>
    </w:p>
    <w:p w:rsidR="008D1FC9" w:rsidRPr="00E12B0B" w:rsidRDefault="008D1FC9" w:rsidP="00680492">
      <w:pPr>
        <w:spacing w:after="0" w:line="360" w:lineRule="auto"/>
        <w:jc w:val="both"/>
        <w:rPr>
          <w:rFonts w:ascii="Times New Roman" w:hAnsi="Times New Roman" w:cs="Times New Roman"/>
          <w:sz w:val="24"/>
          <w:szCs w:val="24"/>
        </w:rPr>
      </w:pPr>
    </w:p>
    <w:p w:rsidR="00C00138" w:rsidRPr="00E12B0B" w:rsidRDefault="00C00138" w:rsidP="00942974">
      <w:pPr>
        <w:spacing w:after="0" w:line="360" w:lineRule="auto"/>
        <w:ind w:firstLine="720"/>
        <w:rPr>
          <w:rFonts w:ascii="Times New Roman" w:hAnsi="Times New Roman" w:cs="Times New Roman"/>
          <w:sz w:val="24"/>
          <w:szCs w:val="24"/>
        </w:rPr>
      </w:pPr>
      <w:r w:rsidRPr="00E12B0B">
        <w:rPr>
          <w:rFonts w:ascii="Times New Roman" w:hAnsi="Times New Roman" w:cs="Times New Roman"/>
          <w:sz w:val="24"/>
          <w:szCs w:val="24"/>
        </w:rPr>
        <w:t>В качестве мероприятий по оптимизации санитарно-эпидемиологического состояния территории и здоровья населения предлагается:</w:t>
      </w:r>
    </w:p>
    <w:p w:rsidR="00C00138" w:rsidRPr="00E12B0B" w:rsidRDefault="00C00138" w:rsidP="00942974">
      <w:pPr>
        <w:pStyle w:val="32"/>
        <w:numPr>
          <w:ilvl w:val="0"/>
          <w:numId w:val="20"/>
        </w:num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Дальнейший лабораторный контроль почв и грунтовых вод в зоне скотомогильников;</w:t>
      </w:r>
    </w:p>
    <w:p w:rsidR="00C00138" w:rsidRPr="00E12B0B" w:rsidRDefault="00C00138" w:rsidP="00942974">
      <w:pPr>
        <w:pStyle w:val="32"/>
        <w:numPr>
          <w:ilvl w:val="0"/>
          <w:numId w:val="20"/>
        </w:num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Предусмотреть при осуществлении предупредительного санитарного надзора на стадии отвода земельных участков под строительство и другие цели обязательный отбор проб для лабораторных исследований почвы на сибирскую язву.</w:t>
      </w:r>
    </w:p>
    <w:p w:rsidR="001D68D8" w:rsidRPr="00E12B0B" w:rsidRDefault="001D68D8" w:rsidP="001D68D8">
      <w:pPr>
        <w:pStyle w:val="32"/>
        <w:spacing w:after="0" w:line="360" w:lineRule="auto"/>
        <w:rPr>
          <w:rFonts w:ascii="Times New Roman" w:hAnsi="Times New Roman" w:cs="Times New Roman"/>
          <w:sz w:val="24"/>
          <w:szCs w:val="24"/>
        </w:rPr>
      </w:pPr>
    </w:p>
    <w:p w:rsidR="00565A23" w:rsidRPr="00E12B0B" w:rsidRDefault="00565A23" w:rsidP="00680492">
      <w:pPr>
        <w:pStyle w:val="2"/>
        <w:numPr>
          <w:ilvl w:val="0"/>
          <w:numId w:val="0"/>
        </w:numPr>
        <w:spacing w:before="0" w:after="0" w:line="360" w:lineRule="auto"/>
        <w:ind w:firstLine="709"/>
        <w:jc w:val="left"/>
        <w:rPr>
          <w:sz w:val="24"/>
        </w:rPr>
      </w:pPr>
      <w:r w:rsidRPr="00E12B0B">
        <w:rPr>
          <w:sz w:val="24"/>
        </w:rPr>
        <w:t>2.8.2 Мероприятия по оптимизации размещения объектов и организации зон с особыми условиями использования территорий</w:t>
      </w:r>
    </w:p>
    <w:p w:rsidR="00274531" w:rsidRPr="00E12B0B" w:rsidRDefault="00274531" w:rsidP="00680492">
      <w:pPr>
        <w:spacing w:after="0" w:line="360" w:lineRule="auto"/>
        <w:ind w:firstLine="709"/>
        <w:jc w:val="both"/>
        <w:rPr>
          <w:rFonts w:ascii="Times New Roman" w:hAnsi="Times New Roman" w:cs="Times New Roman"/>
          <w:sz w:val="24"/>
          <w:szCs w:val="24"/>
        </w:rPr>
      </w:pPr>
      <w:r w:rsidRPr="00E12B0B">
        <w:rPr>
          <w:rFonts w:ascii="Times New Roman" w:hAnsi="Times New Roman" w:cs="Times New Roman"/>
          <w:sz w:val="24"/>
          <w:szCs w:val="24"/>
        </w:rPr>
        <w:t>Проектом генерального плана предлагаются мероприятия, направленные на разрешение конфликтов в зонах дейст</w:t>
      </w:r>
      <w:r w:rsidR="00393948" w:rsidRPr="00E12B0B">
        <w:rPr>
          <w:rFonts w:ascii="Times New Roman" w:hAnsi="Times New Roman" w:cs="Times New Roman"/>
          <w:sz w:val="24"/>
          <w:szCs w:val="24"/>
        </w:rPr>
        <w:t>вия экологических ограничений (Т</w:t>
      </w:r>
      <w:r w:rsidRPr="00E12B0B">
        <w:rPr>
          <w:rFonts w:ascii="Times New Roman" w:hAnsi="Times New Roman" w:cs="Times New Roman"/>
          <w:sz w:val="24"/>
          <w:szCs w:val="24"/>
        </w:rPr>
        <w:t>абл. 2.8.2.1).</w:t>
      </w:r>
    </w:p>
    <w:p w:rsidR="00274531" w:rsidRPr="00E12B0B" w:rsidRDefault="00274531" w:rsidP="00680492">
      <w:pPr>
        <w:spacing w:after="0" w:line="360" w:lineRule="auto"/>
        <w:ind w:firstLine="709"/>
        <w:jc w:val="both"/>
        <w:rPr>
          <w:rFonts w:ascii="Times New Roman" w:hAnsi="Times New Roman" w:cs="Times New Roman"/>
          <w:sz w:val="24"/>
          <w:szCs w:val="24"/>
        </w:rPr>
      </w:pPr>
      <w:r w:rsidRPr="00E12B0B">
        <w:rPr>
          <w:rFonts w:ascii="Times New Roman" w:hAnsi="Times New Roman" w:cs="Times New Roman"/>
          <w:sz w:val="24"/>
          <w:szCs w:val="24"/>
        </w:rPr>
        <w:t xml:space="preserve">Реорганизация площадей, испытывающих наибольшую техногенную нагрузку, позволит сократить воздействие на компоненты окружающей среды и экологически реабилитировать эти территории. </w:t>
      </w:r>
    </w:p>
    <w:p w:rsidR="00565A23" w:rsidRPr="00E12B0B" w:rsidRDefault="00393948" w:rsidP="00393948">
      <w:pPr>
        <w:pStyle w:val="32"/>
        <w:spacing w:after="0" w:line="360" w:lineRule="auto"/>
        <w:jc w:val="right"/>
        <w:rPr>
          <w:rFonts w:ascii="Times New Roman" w:hAnsi="Times New Roman" w:cs="Times New Roman"/>
          <w:sz w:val="24"/>
          <w:szCs w:val="24"/>
        </w:rPr>
      </w:pPr>
      <w:r w:rsidRPr="00E12B0B">
        <w:rPr>
          <w:rFonts w:ascii="Times New Roman" w:hAnsi="Times New Roman" w:cs="Times New Roman"/>
          <w:sz w:val="24"/>
          <w:szCs w:val="24"/>
        </w:rPr>
        <w:t>Таблица 2.8.2.1</w:t>
      </w:r>
    </w:p>
    <w:tbl>
      <w:tblPr>
        <w:tblW w:w="4873" w:type="pct"/>
        <w:jc w:val="center"/>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5"/>
        <w:gridCol w:w="2697"/>
        <w:gridCol w:w="1508"/>
        <w:gridCol w:w="954"/>
        <w:gridCol w:w="3926"/>
      </w:tblGrid>
      <w:tr w:rsidR="00680492" w:rsidRPr="00E12B0B" w:rsidTr="00680492">
        <w:trPr>
          <w:trHeight w:val="1305"/>
          <w:jc w:val="center"/>
        </w:trPr>
        <w:tc>
          <w:tcPr>
            <w:tcW w:w="402" w:type="pct"/>
            <w:shd w:val="clear" w:color="auto" w:fill="auto"/>
          </w:tcPr>
          <w:p w:rsidR="00565A23" w:rsidRPr="00E12B0B" w:rsidRDefault="00565A23" w:rsidP="00E12B0B">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 xml:space="preserve">№№ </w:t>
            </w:r>
            <w:proofErr w:type="spellStart"/>
            <w:r w:rsidRPr="00E12B0B">
              <w:rPr>
                <w:rFonts w:ascii="Times New Roman" w:hAnsi="Times New Roman" w:cs="Times New Roman"/>
                <w:sz w:val="24"/>
                <w:szCs w:val="24"/>
              </w:rPr>
              <w:t>п</w:t>
            </w:r>
            <w:proofErr w:type="spellEnd"/>
            <w:r w:rsidRPr="00E12B0B">
              <w:rPr>
                <w:rFonts w:ascii="Times New Roman" w:hAnsi="Times New Roman" w:cs="Times New Roman"/>
                <w:sz w:val="24"/>
                <w:szCs w:val="24"/>
              </w:rPr>
              <w:t>/</w:t>
            </w:r>
            <w:proofErr w:type="spellStart"/>
            <w:r w:rsidRPr="00E12B0B">
              <w:rPr>
                <w:rFonts w:ascii="Times New Roman" w:hAnsi="Times New Roman" w:cs="Times New Roman"/>
                <w:sz w:val="24"/>
                <w:szCs w:val="24"/>
              </w:rPr>
              <w:t>п</w:t>
            </w:r>
            <w:proofErr w:type="spellEnd"/>
          </w:p>
        </w:tc>
        <w:tc>
          <w:tcPr>
            <w:tcW w:w="1365" w:type="pct"/>
            <w:shd w:val="clear" w:color="auto" w:fill="auto"/>
          </w:tcPr>
          <w:p w:rsidR="00565A23" w:rsidRPr="00E12B0B" w:rsidRDefault="00565A23" w:rsidP="00E12B0B">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Наименование предприятий и организация</w:t>
            </w:r>
          </w:p>
        </w:tc>
        <w:tc>
          <w:tcPr>
            <w:tcW w:w="763" w:type="pct"/>
          </w:tcPr>
          <w:p w:rsidR="00565A23" w:rsidRPr="00E12B0B" w:rsidRDefault="00565A23" w:rsidP="00E12B0B">
            <w:pPr>
              <w:spacing w:after="0" w:line="360" w:lineRule="auto"/>
              <w:rPr>
                <w:rFonts w:ascii="Times New Roman" w:hAnsi="Times New Roman" w:cs="Times New Roman"/>
                <w:sz w:val="24"/>
                <w:szCs w:val="24"/>
              </w:rPr>
            </w:pPr>
            <w:proofErr w:type="spellStart"/>
            <w:r w:rsidRPr="00E12B0B">
              <w:rPr>
                <w:rFonts w:ascii="Times New Roman" w:hAnsi="Times New Roman" w:cs="Times New Roman"/>
                <w:sz w:val="24"/>
                <w:szCs w:val="24"/>
              </w:rPr>
              <w:t>Расположе</w:t>
            </w:r>
            <w:r w:rsidR="00680492">
              <w:rPr>
                <w:rFonts w:ascii="Times New Roman" w:hAnsi="Times New Roman" w:cs="Times New Roman"/>
                <w:sz w:val="24"/>
                <w:szCs w:val="24"/>
              </w:rPr>
              <w:t>-</w:t>
            </w:r>
            <w:r w:rsidRPr="00E12B0B">
              <w:rPr>
                <w:rFonts w:ascii="Times New Roman" w:hAnsi="Times New Roman" w:cs="Times New Roman"/>
                <w:sz w:val="24"/>
                <w:szCs w:val="24"/>
              </w:rPr>
              <w:t>ние</w:t>
            </w:r>
            <w:proofErr w:type="spellEnd"/>
          </w:p>
        </w:tc>
        <w:tc>
          <w:tcPr>
            <w:tcW w:w="483" w:type="pct"/>
          </w:tcPr>
          <w:p w:rsidR="00565A23" w:rsidRPr="00E12B0B" w:rsidRDefault="00565A23" w:rsidP="00E12B0B">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Размер СЗЗ, м</w:t>
            </w:r>
          </w:p>
        </w:tc>
        <w:tc>
          <w:tcPr>
            <w:tcW w:w="1987" w:type="pct"/>
            <w:shd w:val="clear" w:color="auto" w:fill="auto"/>
          </w:tcPr>
          <w:p w:rsidR="00565A23" w:rsidRPr="00E12B0B" w:rsidRDefault="00A62B3C" w:rsidP="00A62B3C">
            <w:pPr>
              <w:spacing w:after="0" w:line="360" w:lineRule="auto"/>
              <w:jc w:val="center"/>
              <w:rPr>
                <w:rFonts w:ascii="Times New Roman" w:hAnsi="Times New Roman" w:cs="Times New Roman"/>
                <w:sz w:val="24"/>
                <w:szCs w:val="24"/>
              </w:rPr>
            </w:pPr>
            <w:r w:rsidRPr="00E12B0B">
              <w:rPr>
                <w:rFonts w:ascii="Times New Roman" w:hAnsi="Times New Roman" w:cs="Times New Roman"/>
                <w:sz w:val="24"/>
                <w:szCs w:val="24"/>
              </w:rPr>
              <w:t>Перечень мероприятий</w:t>
            </w:r>
          </w:p>
        </w:tc>
      </w:tr>
      <w:tr w:rsidR="00680492" w:rsidRPr="00E12B0B" w:rsidTr="00680492">
        <w:trPr>
          <w:trHeight w:val="315"/>
          <w:jc w:val="center"/>
        </w:trPr>
        <w:tc>
          <w:tcPr>
            <w:tcW w:w="402" w:type="pct"/>
            <w:shd w:val="clear" w:color="auto" w:fill="auto"/>
          </w:tcPr>
          <w:p w:rsidR="00565A23" w:rsidRPr="00E12B0B" w:rsidRDefault="00565A23" w:rsidP="00E12B0B">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1</w:t>
            </w:r>
          </w:p>
        </w:tc>
        <w:tc>
          <w:tcPr>
            <w:tcW w:w="1365" w:type="pct"/>
            <w:shd w:val="clear" w:color="auto" w:fill="auto"/>
          </w:tcPr>
          <w:p w:rsidR="00565A23" w:rsidRPr="00E12B0B" w:rsidRDefault="00565A23" w:rsidP="00E12B0B">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2</w:t>
            </w:r>
          </w:p>
        </w:tc>
        <w:tc>
          <w:tcPr>
            <w:tcW w:w="763" w:type="pct"/>
          </w:tcPr>
          <w:p w:rsidR="00565A23" w:rsidRPr="00E12B0B" w:rsidRDefault="00565A23" w:rsidP="00E12B0B">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3</w:t>
            </w:r>
          </w:p>
        </w:tc>
        <w:tc>
          <w:tcPr>
            <w:tcW w:w="483" w:type="pct"/>
          </w:tcPr>
          <w:p w:rsidR="00565A23" w:rsidRPr="00E12B0B" w:rsidRDefault="00565A23" w:rsidP="00E12B0B">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5</w:t>
            </w:r>
          </w:p>
        </w:tc>
        <w:tc>
          <w:tcPr>
            <w:tcW w:w="1987" w:type="pct"/>
            <w:shd w:val="clear" w:color="auto" w:fill="auto"/>
          </w:tcPr>
          <w:p w:rsidR="00565A23" w:rsidRPr="00E12B0B" w:rsidRDefault="00565A23" w:rsidP="00E12B0B">
            <w:pPr>
              <w:spacing w:after="0" w:line="360" w:lineRule="auto"/>
              <w:rPr>
                <w:rFonts w:ascii="Times New Roman" w:hAnsi="Times New Roman" w:cs="Times New Roman"/>
                <w:sz w:val="24"/>
                <w:szCs w:val="24"/>
              </w:rPr>
            </w:pPr>
          </w:p>
        </w:tc>
      </w:tr>
      <w:tr w:rsidR="00680492" w:rsidRPr="00E12B0B" w:rsidTr="00680492">
        <w:trPr>
          <w:trHeight w:val="315"/>
          <w:jc w:val="center"/>
        </w:trPr>
        <w:tc>
          <w:tcPr>
            <w:tcW w:w="402" w:type="pct"/>
            <w:shd w:val="clear" w:color="auto" w:fill="auto"/>
          </w:tcPr>
          <w:p w:rsidR="00565A23" w:rsidRPr="00E12B0B" w:rsidRDefault="00565A23" w:rsidP="00E12B0B">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1</w:t>
            </w:r>
          </w:p>
        </w:tc>
        <w:tc>
          <w:tcPr>
            <w:tcW w:w="1365" w:type="pct"/>
            <w:shd w:val="clear" w:color="auto" w:fill="auto"/>
          </w:tcPr>
          <w:p w:rsidR="00565A23" w:rsidRPr="00E12B0B" w:rsidRDefault="00565A23" w:rsidP="00E12B0B">
            <w:pPr>
              <w:rPr>
                <w:rFonts w:ascii="Times New Roman" w:hAnsi="Times New Roman" w:cs="Times New Roman"/>
                <w:sz w:val="24"/>
                <w:szCs w:val="24"/>
              </w:rPr>
            </w:pPr>
            <w:r w:rsidRPr="00E12B0B">
              <w:rPr>
                <w:rFonts w:ascii="Times New Roman" w:hAnsi="Times New Roman" w:cs="Times New Roman"/>
                <w:sz w:val="24"/>
                <w:szCs w:val="24"/>
              </w:rPr>
              <w:t>МУП «Дары природы»</w:t>
            </w:r>
          </w:p>
          <w:p w:rsidR="00565A23" w:rsidRPr="00E12B0B" w:rsidRDefault="00565A23" w:rsidP="00E12B0B">
            <w:pPr>
              <w:rPr>
                <w:rFonts w:ascii="Times New Roman" w:hAnsi="Times New Roman" w:cs="Times New Roman"/>
                <w:sz w:val="24"/>
                <w:szCs w:val="24"/>
              </w:rPr>
            </w:pPr>
            <w:r w:rsidRPr="00E12B0B">
              <w:rPr>
                <w:rFonts w:ascii="Times New Roman" w:hAnsi="Times New Roman" w:cs="Times New Roman"/>
                <w:sz w:val="24"/>
                <w:szCs w:val="24"/>
              </w:rPr>
              <w:t>Ферма КРС, свиноферма</w:t>
            </w:r>
          </w:p>
        </w:tc>
        <w:tc>
          <w:tcPr>
            <w:tcW w:w="763" w:type="pct"/>
          </w:tcPr>
          <w:p w:rsidR="00565A23" w:rsidRPr="00E12B0B" w:rsidRDefault="00565A23" w:rsidP="00E12B0B">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д. Маевка</w:t>
            </w:r>
          </w:p>
        </w:tc>
        <w:tc>
          <w:tcPr>
            <w:tcW w:w="483" w:type="pct"/>
          </w:tcPr>
          <w:p w:rsidR="00565A23" w:rsidRPr="00E12B0B" w:rsidRDefault="00565A23" w:rsidP="00A62B3C">
            <w:pPr>
              <w:spacing w:after="0" w:line="360" w:lineRule="auto"/>
              <w:jc w:val="center"/>
              <w:rPr>
                <w:rFonts w:ascii="Times New Roman" w:hAnsi="Times New Roman" w:cs="Times New Roman"/>
                <w:sz w:val="24"/>
                <w:szCs w:val="24"/>
              </w:rPr>
            </w:pPr>
            <w:r w:rsidRPr="00E12B0B">
              <w:rPr>
                <w:rFonts w:ascii="Times New Roman" w:hAnsi="Times New Roman" w:cs="Times New Roman"/>
                <w:sz w:val="24"/>
                <w:szCs w:val="24"/>
              </w:rPr>
              <w:t>300</w:t>
            </w:r>
          </w:p>
        </w:tc>
        <w:tc>
          <w:tcPr>
            <w:tcW w:w="1987" w:type="pct"/>
            <w:shd w:val="clear" w:color="auto" w:fill="auto"/>
          </w:tcPr>
          <w:p w:rsidR="00DB7546" w:rsidRPr="00E12B0B" w:rsidRDefault="00DB7546" w:rsidP="008F1F18">
            <w:p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-корректировка границ фермы</w:t>
            </w:r>
            <w:r w:rsidR="00890E28" w:rsidRPr="00E12B0B">
              <w:rPr>
                <w:rFonts w:ascii="Times New Roman" w:hAnsi="Times New Roman" w:cs="Times New Roman"/>
                <w:sz w:val="24"/>
                <w:szCs w:val="24"/>
              </w:rPr>
              <w:t>;</w:t>
            </w:r>
          </w:p>
          <w:p w:rsidR="001B5FD0" w:rsidRPr="00E12B0B" w:rsidRDefault="001B5FD0" w:rsidP="008F1F18">
            <w:p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 xml:space="preserve">-разработка проектной экологической документации для фермы, направленной на обоснование уменьшения размеров ее санитарно-защитной зоны с </w:t>
            </w:r>
            <w:r w:rsidRPr="00E12B0B">
              <w:rPr>
                <w:rFonts w:ascii="Times New Roman" w:hAnsi="Times New Roman" w:cs="Times New Roman"/>
                <w:sz w:val="24"/>
                <w:szCs w:val="24"/>
              </w:rPr>
              <w:lastRenderedPageBreak/>
              <w:t>проведением лабораторных исследований.</w:t>
            </w:r>
          </w:p>
          <w:p w:rsidR="00565A23" w:rsidRPr="00E12B0B" w:rsidRDefault="005A50BC" w:rsidP="005A50BC">
            <w:pPr>
              <w:spacing w:after="0" w:line="360" w:lineRule="auto"/>
              <w:rPr>
                <w:rFonts w:ascii="Times New Roman" w:hAnsi="Times New Roman" w:cs="Times New Roman"/>
                <w:sz w:val="24"/>
                <w:szCs w:val="24"/>
              </w:rPr>
            </w:pPr>
            <w:r w:rsidRPr="00E12B0B">
              <w:rPr>
                <w:rFonts w:ascii="Times New Roman" w:hAnsi="Times New Roman" w:cs="Times New Roman"/>
                <w:snapToGrid w:val="0"/>
                <w:color w:val="000000"/>
                <w:sz w:val="24"/>
                <w:szCs w:val="24"/>
              </w:rPr>
              <w:t>-</w:t>
            </w:r>
            <w:r w:rsidRPr="00E12B0B">
              <w:rPr>
                <w:rFonts w:ascii="Times New Roman" w:hAnsi="Times New Roman" w:cs="Times New Roman"/>
                <w:sz w:val="24"/>
                <w:szCs w:val="24"/>
              </w:rPr>
              <w:t xml:space="preserve"> </w:t>
            </w:r>
            <w:r w:rsidR="001F319D" w:rsidRPr="00E12B0B">
              <w:rPr>
                <w:rFonts w:ascii="Times New Roman" w:hAnsi="Times New Roman" w:cs="Times New Roman"/>
                <w:sz w:val="24"/>
                <w:szCs w:val="24"/>
              </w:rPr>
              <w:t xml:space="preserve"> </w:t>
            </w:r>
            <w:proofErr w:type="spellStart"/>
            <w:r w:rsidRPr="00E12B0B">
              <w:rPr>
                <w:rFonts w:ascii="Times New Roman" w:hAnsi="Times New Roman" w:cs="Times New Roman"/>
                <w:sz w:val="24"/>
                <w:szCs w:val="24"/>
              </w:rPr>
              <w:t>Перефункционирование</w:t>
            </w:r>
            <w:proofErr w:type="spellEnd"/>
            <w:r w:rsidRPr="00E12B0B">
              <w:rPr>
                <w:rFonts w:ascii="Times New Roman" w:hAnsi="Times New Roman" w:cs="Times New Roman"/>
                <w:sz w:val="24"/>
                <w:szCs w:val="24"/>
              </w:rPr>
              <w:t xml:space="preserve"> территории </w:t>
            </w:r>
            <w:r w:rsidR="00803384" w:rsidRPr="00E12B0B">
              <w:rPr>
                <w:rFonts w:ascii="Times New Roman" w:hAnsi="Times New Roman" w:cs="Times New Roman"/>
                <w:sz w:val="24"/>
                <w:szCs w:val="24"/>
              </w:rPr>
              <w:t xml:space="preserve"> существующей </w:t>
            </w:r>
            <w:r w:rsidRPr="00E12B0B">
              <w:rPr>
                <w:rFonts w:ascii="Times New Roman" w:hAnsi="Times New Roman" w:cs="Times New Roman"/>
                <w:sz w:val="24"/>
                <w:szCs w:val="24"/>
              </w:rPr>
              <w:t>жилой застройки, расположенной в санитарно-защитной зоне</w:t>
            </w:r>
            <w:r w:rsidR="001F319D" w:rsidRPr="00E12B0B">
              <w:rPr>
                <w:rFonts w:ascii="Times New Roman" w:hAnsi="Times New Roman" w:cs="Times New Roman"/>
                <w:sz w:val="24"/>
                <w:szCs w:val="24"/>
              </w:rPr>
              <w:t xml:space="preserve"> </w:t>
            </w:r>
          </w:p>
          <w:p w:rsidR="00803384" w:rsidRPr="00E12B0B" w:rsidRDefault="00803384" w:rsidP="005A50BC">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-Перенос проектируемых жилых территорий из санитарно защитной зоны</w:t>
            </w:r>
          </w:p>
        </w:tc>
      </w:tr>
      <w:tr w:rsidR="00680492" w:rsidRPr="00E12B0B" w:rsidTr="00680492">
        <w:trPr>
          <w:trHeight w:val="315"/>
          <w:jc w:val="center"/>
        </w:trPr>
        <w:tc>
          <w:tcPr>
            <w:tcW w:w="402" w:type="pct"/>
            <w:shd w:val="clear" w:color="auto" w:fill="auto"/>
          </w:tcPr>
          <w:p w:rsidR="00565A23" w:rsidRPr="00E12B0B" w:rsidRDefault="00565A23" w:rsidP="00E12B0B">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lastRenderedPageBreak/>
              <w:t>2</w:t>
            </w:r>
          </w:p>
        </w:tc>
        <w:tc>
          <w:tcPr>
            <w:tcW w:w="1365" w:type="pct"/>
            <w:shd w:val="clear" w:color="auto" w:fill="auto"/>
          </w:tcPr>
          <w:p w:rsidR="00565A23" w:rsidRPr="00E12B0B" w:rsidRDefault="00565A23" w:rsidP="00E12B0B">
            <w:pPr>
              <w:rPr>
                <w:rFonts w:ascii="Times New Roman" w:hAnsi="Times New Roman" w:cs="Times New Roman"/>
                <w:sz w:val="24"/>
                <w:szCs w:val="24"/>
              </w:rPr>
            </w:pPr>
            <w:r w:rsidRPr="00E12B0B">
              <w:rPr>
                <w:rFonts w:ascii="Times New Roman" w:hAnsi="Times New Roman" w:cs="Times New Roman"/>
                <w:sz w:val="24"/>
                <w:szCs w:val="24"/>
              </w:rPr>
              <w:t>ООО «Агрофирма Залесный»</w:t>
            </w:r>
          </w:p>
          <w:p w:rsidR="00565A23" w:rsidRPr="00E12B0B" w:rsidRDefault="00565A23" w:rsidP="00E12B0B">
            <w:pPr>
              <w:rPr>
                <w:rFonts w:ascii="Times New Roman" w:hAnsi="Times New Roman" w:cs="Times New Roman"/>
                <w:sz w:val="24"/>
                <w:szCs w:val="24"/>
              </w:rPr>
            </w:pPr>
            <w:r w:rsidRPr="00E12B0B">
              <w:rPr>
                <w:rFonts w:ascii="Times New Roman" w:hAnsi="Times New Roman" w:cs="Times New Roman"/>
                <w:sz w:val="24"/>
                <w:szCs w:val="24"/>
              </w:rPr>
              <w:t>Ферма по выращиванию индюков</w:t>
            </w:r>
          </w:p>
        </w:tc>
        <w:tc>
          <w:tcPr>
            <w:tcW w:w="763" w:type="pct"/>
          </w:tcPr>
          <w:p w:rsidR="00565A23" w:rsidRPr="00E12B0B" w:rsidRDefault="00565A23" w:rsidP="00E12B0B">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с. Большие Ключи</w:t>
            </w:r>
          </w:p>
        </w:tc>
        <w:tc>
          <w:tcPr>
            <w:tcW w:w="483" w:type="pct"/>
          </w:tcPr>
          <w:p w:rsidR="00565A23" w:rsidRPr="00E12B0B" w:rsidRDefault="00565A23" w:rsidP="00A62B3C">
            <w:pPr>
              <w:spacing w:after="0" w:line="360" w:lineRule="auto"/>
              <w:jc w:val="center"/>
              <w:rPr>
                <w:rFonts w:ascii="Times New Roman" w:hAnsi="Times New Roman" w:cs="Times New Roman"/>
                <w:sz w:val="24"/>
                <w:szCs w:val="24"/>
              </w:rPr>
            </w:pPr>
            <w:r w:rsidRPr="00E12B0B">
              <w:rPr>
                <w:rFonts w:ascii="Times New Roman" w:hAnsi="Times New Roman" w:cs="Times New Roman"/>
                <w:sz w:val="24"/>
                <w:szCs w:val="24"/>
              </w:rPr>
              <w:t>300</w:t>
            </w:r>
          </w:p>
        </w:tc>
        <w:tc>
          <w:tcPr>
            <w:tcW w:w="1987" w:type="pct"/>
            <w:shd w:val="clear" w:color="auto" w:fill="auto"/>
          </w:tcPr>
          <w:p w:rsidR="00DB7546" w:rsidRPr="00E12B0B" w:rsidRDefault="00DB7546" w:rsidP="005E577A">
            <w:p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-корректировка границ фермы</w:t>
            </w:r>
          </w:p>
          <w:p w:rsidR="005E577A" w:rsidRPr="00E12B0B" w:rsidRDefault="005E577A" w:rsidP="005E577A">
            <w:p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-разработка проектной экологической документации для фермы, направленной на обоснование уменьшения размеров ее санитарно-защитной зоны с проведением лабораторных исследований.</w:t>
            </w:r>
          </w:p>
          <w:p w:rsidR="00565A23" w:rsidRPr="00E12B0B" w:rsidRDefault="005E577A" w:rsidP="005E577A">
            <w:pPr>
              <w:spacing w:after="0" w:line="360" w:lineRule="auto"/>
              <w:rPr>
                <w:rFonts w:ascii="Times New Roman" w:hAnsi="Times New Roman" w:cs="Times New Roman"/>
                <w:sz w:val="24"/>
                <w:szCs w:val="24"/>
              </w:rPr>
            </w:pPr>
            <w:r w:rsidRPr="00E12B0B">
              <w:rPr>
                <w:rFonts w:ascii="Times New Roman" w:hAnsi="Times New Roman" w:cs="Times New Roman"/>
                <w:snapToGrid w:val="0"/>
                <w:color w:val="000000"/>
                <w:sz w:val="24"/>
                <w:szCs w:val="24"/>
              </w:rPr>
              <w:t>-</w:t>
            </w:r>
            <w:r w:rsidRPr="00E12B0B">
              <w:rPr>
                <w:rFonts w:ascii="Times New Roman" w:hAnsi="Times New Roman" w:cs="Times New Roman"/>
                <w:sz w:val="24"/>
                <w:szCs w:val="24"/>
              </w:rPr>
              <w:t xml:space="preserve">  </w:t>
            </w:r>
            <w:proofErr w:type="spellStart"/>
            <w:r w:rsidRPr="00E12B0B">
              <w:rPr>
                <w:rFonts w:ascii="Times New Roman" w:hAnsi="Times New Roman" w:cs="Times New Roman"/>
                <w:sz w:val="24"/>
                <w:szCs w:val="24"/>
              </w:rPr>
              <w:t>Перефункционирование</w:t>
            </w:r>
            <w:proofErr w:type="spellEnd"/>
            <w:r w:rsidRPr="00E12B0B">
              <w:rPr>
                <w:rFonts w:ascii="Times New Roman" w:hAnsi="Times New Roman" w:cs="Times New Roman"/>
                <w:sz w:val="24"/>
                <w:szCs w:val="24"/>
              </w:rPr>
              <w:t xml:space="preserve"> территории жилой застройки, расположенной в санитарно-защитной зоне</w:t>
            </w:r>
          </w:p>
        </w:tc>
      </w:tr>
      <w:tr w:rsidR="00680492" w:rsidRPr="00E12B0B" w:rsidTr="00680492">
        <w:trPr>
          <w:trHeight w:val="315"/>
          <w:jc w:val="center"/>
        </w:trPr>
        <w:tc>
          <w:tcPr>
            <w:tcW w:w="402" w:type="pct"/>
            <w:shd w:val="clear" w:color="auto" w:fill="auto"/>
          </w:tcPr>
          <w:p w:rsidR="00565A23" w:rsidRPr="00E12B0B" w:rsidRDefault="00565A23" w:rsidP="00E12B0B">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3</w:t>
            </w:r>
          </w:p>
        </w:tc>
        <w:tc>
          <w:tcPr>
            <w:tcW w:w="1365" w:type="pct"/>
            <w:shd w:val="clear" w:color="auto" w:fill="auto"/>
          </w:tcPr>
          <w:p w:rsidR="00565A23" w:rsidRPr="00E12B0B" w:rsidRDefault="00565A23" w:rsidP="00E12B0B">
            <w:pPr>
              <w:rPr>
                <w:rFonts w:ascii="Times New Roman" w:hAnsi="Times New Roman" w:cs="Times New Roman"/>
                <w:sz w:val="24"/>
                <w:szCs w:val="24"/>
              </w:rPr>
            </w:pPr>
            <w:r w:rsidRPr="00E12B0B">
              <w:rPr>
                <w:rFonts w:ascii="Times New Roman" w:hAnsi="Times New Roman" w:cs="Times New Roman"/>
                <w:sz w:val="24"/>
                <w:szCs w:val="24"/>
              </w:rPr>
              <w:t>ЗАО «</w:t>
            </w:r>
            <w:proofErr w:type="spellStart"/>
            <w:r w:rsidRPr="00E12B0B">
              <w:rPr>
                <w:rFonts w:ascii="Times New Roman" w:hAnsi="Times New Roman" w:cs="Times New Roman"/>
                <w:sz w:val="24"/>
                <w:szCs w:val="24"/>
              </w:rPr>
              <w:t>Татагроэксим</w:t>
            </w:r>
            <w:proofErr w:type="spellEnd"/>
            <w:r w:rsidRPr="00E12B0B">
              <w:rPr>
                <w:rFonts w:ascii="Times New Roman" w:hAnsi="Times New Roman" w:cs="Times New Roman"/>
                <w:sz w:val="24"/>
                <w:szCs w:val="24"/>
              </w:rPr>
              <w:t>»</w:t>
            </w:r>
          </w:p>
          <w:p w:rsidR="00565A23" w:rsidRPr="00E12B0B" w:rsidRDefault="00565A23" w:rsidP="00E12B0B">
            <w:pPr>
              <w:rPr>
                <w:rFonts w:ascii="Times New Roman" w:hAnsi="Times New Roman" w:cs="Times New Roman"/>
                <w:sz w:val="24"/>
                <w:szCs w:val="24"/>
              </w:rPr>
            </w:pPr>
            <w:r w:rsidRPr="00E12B0B">
              <w:rPr>
                <w:rFonts w:ascii="Times New Roman" w:hAnsi="Times New Roman" w:cs="Times New Roman"/>
                <w:sz w:val="24"/>
                <w:szCs w:val="24"/>
              </w:rPr>
              <w:t>Ферма КРС</w:t>
            </w:r>
          </w:p>
        </w:tc>
        <w:tc>
          <w:tcPr>
            <w:tcW w:w="763" w:type="pct"/>
          </w:tcPr>
          <w:p w:rsidR="00565A23" w:rsidRPr="00E12B0B" w:rsidRDefault="00565A23" w:rsidP="00E12B0B">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с. Большие Ключи</w:t>
            </w:r>
          </w:p>
        </w:tc>
        <w:tc>
          <w:tcPr>
            <w:tcW w:w="483" w:type="pct"/>
          </w:tcPr>
          <w:p w:rsidR="00565A23" w:rsidRPr="00E12B0B" w:rsidRDefault="00565A23" w:rsidP="00A62B3C">
            <w:pPr>
              <w:spacing w:after="0" w:line="360" w:lineRule="auto"/>
              <w:jc w:val="center"/>
              <w:rPr>
                <w:rFonts w:ascii="Times New Roman" w:hAnsi="Times New Roman" w:cs="Times New Roman"/>
                <w:sz w:val="24"/>
                <w:szCs w:val="24"/>
              </w:rPr>
            </w:pPr>
            <w:r w:rsidRPr="00E12B0B">
              <w:rPr>
                <w:rFonts w:ascii="Times New Roman" w:hAnsi="Times New Roman" w:cs="Times New Roman"/>
                <w:sz w:val="24"/>
                <w:szCs w:val="24"/>
              </w:rPr>
              <w:t>300</w:t>
            </w:r>
          </w:p>
        </w:tc>
        <w:tc>
          <w:tcPr>
            <w:tcW w:w="1987" w:type="pct"/>
            <w:shd w:val="clear" w:color="auto" w:fill="auto"/>
          </w:tcPr>
          <w:p w:rsidR="00DB7546" w:rsidRPr="00E12B0B" w:rsidRDefault="00DB7546" w:rsidP="005E577A">
            <w:p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-корректировка границ фермы;</w:t>
            </w:r>
          </w:p>
          <w:p w:rsidR="005E577A" w:rsidRPr="00E12B0B" w:rsidRDefault="005E577A" w:rsidP="005E577A">
            <w:p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-разработка проектной экологической документации для фермы, направленной на обоснование уменьшения размеров ее санитарно-защитной зоны с проведением лабораторных исследований.</w:t>
            </w:r>
          </w:p>
          <w:p w:rsidR="00565A23" w:rsidRPr="00E12B0B" w:rsidRDefault="005E577A" w:rsidP="005E577A">
            <w:pPr>
              <w:spacing w:after="0" w:line="360" w:lineRule="auto"/>
              <w:rPr>
                <w:rFonts w:ascii="Times New Roman" w:hAnsi="Times New Roman" w:cs="Times New Roman"/>
                <w:sz w:val="24"/>
                <w:szCs w:val="24"/>
              </w:rPr>
            </w:pPr>
            <w:r w:rsidRPr="00E12B0B">
              <w:rPr>
                <w:rFonts w:ascii="Times New Roman" w:hAnsi="Times New Roman" w:cs="Times New Roman"/>
                <w:snapToGrid w:val="0"/>
                <w:color w:val="000000"/>
                <w:sz w:val="24"/>
                <w:szCs w:val="24"/>
              </w:rPr>
              <w:t>-</w:t>
            </w:r>
            <w:r w:rsidRPr="00E12B0B">
              <w:rPr>
                <w:rFonts w:ascii="Times New Roman" w:hAnsi="Times New Roman" w:cs="Times New Roman"/>
                <w:sz w:val="24"/>
                <w:szCs w:val="24"/>
              </w:rPr>
              <w:t xml:space="preserve">  </w:t>
            </w:r>
            <w:proofErr w:type="spellStart"/>
            <w:r w:rsidRPr="00E12B0B">
              <w:rPr>
                <w:rFonts w:ascii="Times New Roman" w:hAnsi="Times New Roman" w:cs="Times New Roman"/>
                <w:sz w:val="24"/>
                <w:szCs w:val="24"/>
              </w:rPr>
              <w:t>Перефункционирование</w:t>
            </w:r>
            <w:proofErr w:type="spellEnd"/>
            <w:r w:rsidRPr="00E12B0B">
              <w:rPr>
                <w:rFonts w:ascii="Times New Roman" w:hAnsi="Times New Roman" w:cs="Times New Roman"/>
                <w:sz w:val="24"/>
                <w:szCs w:val="24"/>
              </w:rPr>
              <w:t xml:space="preserve"> территории жилой застройки, расположенной в санитарно-защитной зоне</w:t>
            </w:r>
          </w:p>
        </w:tc>
      </w:tr>
      <w:tr w:rsidR="00680492" w:rsidRPr="00E12B0B" w:rsidTr="00680492">
        <w:trPr>
          <w:trHeight w:val="315"/>
          <w:jc w:val="center"/>
        </w:trPr>
        <w:tc>
          <w:tcPr>
            <w:tcW w:w="402" w:type="pct"/>
            <w:shd w:val="clear" w:color="auto" w:fill="auto"/>
          </w:tcPr>
          <w:p w:rsidR="00803384" w:rsidRPr="00E12B0B" w:rsidRDefault="00803384" w:rsidP="00E12B0B">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4</w:t>
            </w:r>
          </w:p>
        </w:tc>
        <w:tc>
          <w:tcPr>
            <w:tcW w:w="1365" w:type="pct"/>
            <w:shd w:val="clear" w:color="auto" w:fill="auto"/>
          </w:tcPr>
          <w:p w:rsidR="00803384" w:rsidRPr="00E12B0B" w:rsidRDefault="00803384" w:rsidP="00E12B0B">
            <w:pPr>
              <w:rPr>
                <w:rFonts w:ascii="Times New Roman" w:hAnsi="Times New Roman" w:cs="Times New Roman"/>
                <w:sz w:val="24"/>
                <w:szCs w:val="24"/>
              </w:rPr>
            </w:pPr>
            <w:r w:rsidRPr="00E12B0B">
              <w:rPr>
                <w:rFonts w:ascii="Times New Roman" w:hAnsi="Times New Roman" w:cs="Times New Roman"/>
                <w:sz w:val="24"/>
                <w:szCs w:val="24"/>
              </w:rPr>
              <w:t>ЗАО «</w:t>
            </w:r>
            <w:proofErr w:type="spellStart"/>
            <w:r w:rsidRPr="00E12B0B">
              <w:rPr>
                <w:rFonts w:ascii="Times New Roman" w:hAnsi="Times New Roman" w:cs="Times New Roman"/>
                <w:sz w:val="24"/>
                <w:szCs w:val="24"/>
              </w:rPr>
              <w:t>Татагроэксим</w:t>
            </w:r>
            <w:proofErr w:type="spellEnd"/>
            <w:r w:rsidRPr="00E12B0B">
              <w:rPr>
                <w:rFonts w:ascii="Times New Roman" w:hAnsi="Times New Roman" w:cs="Times New Roman"/>
                <w:sz w:val="24"/>
                <w:szCs w:val="24"/>
              </w:rPr>
              <w:t>»</w:t>
            </w:r>
          </w:p>
          <w:p w:rsidR="00803384" w:rsidRPr="00E12B0B" w:rsidRDefault="00803384" w:rsidP="00E12B0B">
            <w:pPr>
              <w:rPr>
                <w:rFonts w:ascii="Times New Roman" w:hAnsi="Times New Roman" w:cs="Times New Roman"/>
                <w:sz w:val="24"/>
                <w:szCs w:val="24"/>
              </w:rPr>
            </w:pPr>
            <w:r w:rsidRPr="00E12B0B">
              <w:rPr>
                <w:rFonts w:ascii="Times New Roman" w:hAnsi="Times New Roman" w:cs="Times New Roman"/>
                <w:sz w:val="24"/>
                <w:szCs w:val="24"/>
              </w:rPr>
              <w:t>зернохранилище</w:t>
            </w:r>
          </w:p>
        </w:tc>
        <w:tc>
          <w:tcPr>
            <w:tcW w:w="763" w:type="pct"/>
          </w:tcPr>
          <w:p w:rsidR="00803384" w:rsidRPr="00E12B0B" w:rsidRDefault="00803384" w:rsidP="00E12B0B">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с. Большие Ключи</w:t>
            </w:r>
          </w:p>
        </w:tc>
        <w:tc>
          <w:tcPr>
            <w:tcW w:w="483" w:type="pct"/>
          </w:tcPr>
          <w:p w:rsidR="00803384" w:rsidRPr="00E12B0B" w:rsidRDefault="00803384" w:rsidP="00A62B3C">
            <w:pPr>
              <w:spacing w:after="0" w:line="360" w:lineRule="auto"/>
              <w:jc w:val="center"/>
              <w:rPr>
                <w:rFonts w:ascii="Times New Roman" w:hAnsi="Times New Roman" w:cs="Times New Roman"/>
                <w:sz w:val="24"/>
                <w:szCs w:val="24"/>
              </w:rPr>
            </w:pPr>
            <w:r w:rsidRPr="00E12B0B">
              <w:rPr>
                <w:rFonts w:ascii="Times New Roman" w:hAnsi="Times New Roman" w:cs="Times New Roman"/>
                <w:sz w:val="24"/>
                <w:szCs w:val="24"/>
              </w:rPr>
              <w:t>50</w:t>
            </w:r>
          </w:p>
        </w:tc>
        <w:tc>
          <w:tcPr>
            <w:tcW w:w="1987" w:type="pct"/>
            <w:shd w:val="clear" w:color="auto" w:fill="auto"/>
          </w:tcPr>
          <w:p w:rsidR="00803384" w:rsidRPr="00E12B0B" w:rsidRDefault="00803384" w:rsidP="00E12B0B">
            <w:p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 xml:space="preserve">-разработка проектной экологической документации для фермы, направленной на </w:t>
            </w:r>
            <w:r w:rsidRPr="00E12B0B">
              <w:rPr>
                <w:rFonts w:ascii="Times New Roman" w:hAnsi="Times New Roman" w:cs="Times New Roman"/>
                <w:sz w:val="24"/>
                <w:szCs w:val="24"/>
              </w:rPr>
              <w:lastRenderedPageBreak/>
              <w:t>обоснование уменьшения размеров ее санитарно-защитной зоны с проведением лабораторных исследований.</w:t>
            </w:r>
          </w:p>
          <w:p w:rsidR="00803384" w:rsidRPr="00E12B0B" w:rsidRDefault="00803384" w:rsidP="00E12B0B">
            <w:pPr>
              <w:spacing w:after="0" w:line="360" w:lineRule="auto"/>
              <w:rPr>
                <w:rFonts w:ascii="Times New Roman" w:hAnsi="Times New Roman" w:cs="Times New Roman"/>
                <w:sz w:val="24"/>
                <w:szCs w:val="24"/>
              </w:rPr>
            </w:pPr>
            <w:r w:rsidRPr="00E12B0B">
              <w:rPr>
                <w:rFonts w:ascii="Times New Roman" w:hAnsi="Times New Roman" w:cs="Times New Roman"/>
                <w:snapToGrid w:val="0"/>
                <w:color w:val="000000"/>
                <w:sz w:val="24"/>
                <w:szCs w:val="24"/>
              </w:rPr>
              <w:t>-</w:t>
            </w:r>
            <w:r w:rsidRPr="00E12B0B">
              <w:rPr>
                <w:rFonts w:ascii="Times New Roman" w:hAnsi="Times New Roman" w:cs="Times New Roman"/>
                <w:sz w:val="24"/>
                <w:szCs w:val="24"/>
              </w:rPr>
              <w:t xml:space="preserve">  </w:t>
            </w:r>
            <w:proofErr w:type="spellStart"/>
            <w:r w:rsidRPr="00E12B0B">
              <w:rPr>
                <w:rFonts w:ascii="Times New Roman" w:hAnsi="Times New Roman" w:cs="Times New Roman"/>
                <w:sz w:val="24"/>
                <w:szCs w:val="24"/>
              </w:rPr>
              <w:t>Перефункционирование</w:t>
            </w:r>
            <w:proofErr w:type="spellEnd"/>
            <w:r w:rsidRPr="00E12B0B">
              <w:rPr>
                <w:rFonts w:ascii="Times New Roman" w:hAnsi="Times New Roman" w:cs="Times New Roman"/>
                <w:sz w:val="24"/>
                <w:szCs w:val="24"/>
              </w:rPr>
              <w:t xml:space="preserve"> территории жилой застройки, расположенной в санитарно-защитной зоне</w:t>
            </w:r>
          </w:p>
        </w:tc>
      </w:tr>
      <w:tr w:rsidR="00680492" w:rsidRPr="00E12B0B" w:rsidTr="00680492">
        <w:trPr>
          <w:trHeight w:val="315"/>
          <w:jc w:val="center"/>
        </w:trPr>
        <w:tc>
          <w:tcPr>
            <w:tcW w:w="402" w:type="pct"/>
            <w:shd w:val="clear" w:color="auto" w:fill="auto"/>
          </w:tcPr>
          <w:p w:rsidR="00803384" w:rsidRPr="00E12B0B" w:rsidRDefault="00803384" w:rsidP="00E12B0B">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lastRenderedPageBreak/>
              <w:t>5</w:t>
            </w:r>
          </w:p>
        </w:tc>
        <w:tc>
          <w:tcPr>
            <w:tcW w:w="1365" w:type="pct"/>
            <w:shd w:val="clear" w:color="auto" w:fill="auto"/>
          </w:tcPr>
          <w:p w:rsidR="00803384" w:rsidRPr="00E12B0B" w:rsidRDefault="00803384" w:rsidP="00E12B0B">
            <w:pPr>
              <w:rPr>
                <w:rFonts w:ascii="Times New Roman" w:hAnsi="Times New Roman" w:cs="Times New Roman"/>
                <w:sz w:val="24"/>
                <w:szCs w:val="24"/>
              </w:rPr>
            </w:pPr>
            <w:r w:rsidRPr="00E12B0B">
              <w:rPr>
                <w:rFonts w:ascii="Times New Roman" w:hAnsi="Times New Roman" w:cs="Times New Roman"/>
                <w:sz w:val="24"/>
                <w:szCs w:val="24"/>
              </w:rPr>
              <w:t xml:space="preserve"> ЗАО «</w:t>
            </w:r>
            <w:proofErr w:type="spellStart"/>
            <w:r w:rsidRPr="00E12B0B">
              <w:rPr>
                <w:rFonts w:ascii="Times New Roman" w:hAnsi="Times New Roman" w:cs="Times New Roman"/>
                <w:sz w:val="24"/>
                <w:szCs w:val="24"/>
              </w:rPr>
              <w:t>Татагроэксим</w:t>
            </w:r>
            <w:proofErr w:type="spellEnd"/>
            <w:r w:rsidRPr="00E12B0B">
              <w:rPr>
                <w:rFonts w:ascii="Times New Roman" w:hAnsi="Times New Roman" w:cs="Times New Roman"/>
                <w:sz w:val="24"/>
                <w:szCs w:val="24"/>
              </w:rPr>
              <w:t>»</w:t>
            </w:r>
          </w:p>
          <w:p w:rsidR="00803384" w:rsidRPr="00E12B0B" w:rsidRDefault="00803384" w:rsidP="00E12B0B">
            <w:pPr>
              <w:rPr>
                <w:rFonts w:ascii="Times New Roman" w:hAnsi="Times New Roman" w:cs="Times New Roman"/>
                <w:sz w:val="24"/>
                <w:szCs w:val="24"/>
              </w:rPr>
            </w:pPr>
            <w:r w:rsidRPr="00E12B0B">
              <w:rPr>
                <w:rFonts w:ascii="Times New Roman" w:hAnsi="Times New Roman" w:cs="Times New Roman"/>
                <w:sz w:val="24"/>
                <w:szCs w:val="24"/>
              </w:rPr>
              <w:t>Машинно-тракторный парк</w:t>
            </w:r>
          </w:p>
        </w:tc>
        <w:tc>
          <w:tcPr>
            <w:tcW w:w="763" w:type="pct"/>
          </w:tcPr>
          <w:p w:rsidR="00803384" w:rsidRPr="00E12B0B" w:rsidRDefault="00803384" w:rsidP="00E12B0B">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с. Большие Ключи</w:t>
            </w:r>
          </w:p>
        </w:tc>
        <w:tc>
          <w:tcPr>
            <w:tcW w:w="483" w:type="pct"/>
          </w:tcPr>
          <w:p w:rsidR="00803384" w:rsidRPr="00E12B0B" w:rsidRDefault="00803384" w:rsidP="00A62B3C">
            <w:pPr>
              <w:spacing w:after="0" w:line="360" w:lineRule="auto"/>
              <w:jc w:val="center"/>
              <w:rPr>
                <w:rFonts w:ascii="Times New Roman" w:hAnsi="Times New Roman" w:cs="Times New Roman"/>
                <w:sz w:val="24"/>
                <w:szCs w:val="24"/>
              </w:rPr>
            </w:pPr>
            <w:r w:rsidRPr="00E12B0B">
              <w:rPr>
                <w:rFonts w:ascii="Times New Roman" w:hAnsi="Times New Roman" w:cs="Times New Roman"/>
                <w:sz w:val="24"/>
                <w:szCs w:val="24"/>
              </w:rPr>
              <w:t>100</w:t>
            </w:r>
          </w:p>
        </w:tc>
        <w:tc>
          <w:tcPr>
            <w:tcW w:w="1987" w:type="pct"/>
            <w:shd w:val="clear" w:color="auto" w:fill="auto"/>
          </w:tcPr>
          <w:p w:rsidR="00E2319F" w:rsidRPr="00E12B0B" w:rsidRDefault="00E2319F" w:rsidP="00E12B0B">
            <w:p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-Корректировка границ машинно-тракторного парка</w:t>
            </w:r>
          </w:p>
          <w:p w:rsidR="00803384" w:rsidRPr="00E12B0B" w:rsidRDefault="00803384" w:rsidP="00E12B0B">
            <w:p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-разработка проектной экологической документации, направленной на обоснование уменьшения размеров ее санитарно-защитной зоны с проведением лабораторных исследований.</w:t>
            </w:r>
          </w:p>
          <w:p w:rsidR="00803384" w:rsidRPr="00E12B0B" w:rsidRDefault="00803384" w:rsidP="00E12B0B">
            <w:pPr>
              <w:spacing w:after="0" w:line="360" w:lineRule="auto"/>
              <w:rPr>
                <w:rFonts w:ascii="Times New Roman" w:hAnsi="Times New Roman" w:cs="Times New Roman"/>
                <w:sz w:val="24"/>
                <w:szCs w:val="24"/>
              </w:rPr>
            </w:pPr>
            <w:r w:rsidRPr="00E12B0B">
              <w:rPr>
                <w:rFonts w:ascii="Times New Roman" w:hAnsi="Times New Roman" w:cs="Times New Roman"/>
                <w:snapToGrid w:val="0"/>
                <w:color w:val="000000"/>
                <w:sz w:val="24"/>
                <w:szCs w:val="24"/>
              </w:rPr>
              <w:t>-</w:t>
            </w:r>
            <w:r w:rsidRPr="00E12B0B">
              <w:rPr>
                <w:rFonts w:ascii="Times New Roman" w:hAnsi="Times New Roman" w:cs="Times New Roman"/>
                <w:sz w:val="24"/>
                <w:szCs w:val="24"/>
              </w:rPr>
              <w:t xml:space="preserve">  </w:t>
            </w:r>
            <w:proofErr w:type="spellStart"/>
            <w:r w:rsidRPr="00E12B0B">
              <w:rPr>
                <w:rFonts w:ascii="Times New Roman" w:hAnsi="Times New Roman" w:cs="Times New Roman"/>
                <w:sz w:val="24"/>
                <w:szCs w:val="24"/>
              </w:rPr>
              <w:t>Перефункционирование</w:t>
            </w:r>
            <w:proofErr w:type="spellEnd"/>
            <w:r w:rsidRPr="00E12B0B">
              <w:rPr>
                <w:rFonts w:ascii="Times New Roman" w:hAnsi="Times New Roman" w:cs="Times New Roman"/>
                <w:sz w:val="24"/>
                <w:szCs w:val="24"/>
              </w:rPr>
              <w:t xml:space="preserve"> территории жилой застройки, расположенной в санитарно-защитной зоне</w:t>
            </w:r>
          </w:p>
        </w:tc>
      </w:tr>
      <w:tr w:rsidR="00680492" w:rsidRPr="00E12B0B" w:rsidTr="00680492">
        <w:trPr>
          <w:trHeight w:val="315"/>
          <w:jc w:val="center"/>
        </w:trPr>
        <w:tc>
          <w:tcPr>
            <w:tcW w:w="402" w:type="pct"/>
            <w:shd w:val="clear" w:color="auto" w:fill="auto"/>
          </w:tcPr>
          <w:p w:rsidR="00803384" w:rsidRPr="00E12B0B" w:rsidRDefault="00803384" w:rsidP="00E12B0B">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6</w:t>
            </w:r>
          </w:p>
        </w:tc>
        <w:tc>
          <w:tcPr>
            <w:tcW w:w="1365" w:type="pct"/>
            <w:shd w:val="clear" w:color="auto" w:fill="auto"/>
          </w:tcPr>
          <w:p w:rsidR="00803384" w:rsidRPr="00E12B0B" w:rsidRDefault="00803384" w:rsidP="00E12B0B">
            <w:pPr>
              <w:rPr>
                <w:rFonts w:ascii="Times New Roman" w:hAnsi="Times New Roman" w:cs="Times New Roman"/>
                <w:sz w:val="24"/>
                <w:szCs w:val="24"/>
              </w:rPr>
            </w:pPr>
            <w:r w:rsidRPr="00E12B0B">
              <w:rPr>
                <w:rFonts w:ascii="Times New Roman" w:hAnsi="Times New Roman" w:cs="Times New Roman"/>
                <w:sz w:val="24"/>
                <w:szCs w:val="24"/>
              </w:rPr>
              <w:t>ЗАО «</w:t>
            </w:r>
            <w:proofErr w:type="spellStart"/>
            <w:r w:rsidRPr="00E12B0B">
              <w:rPr>
                <w:rFonts w:ascii="Times New Roman" w:hAnsi="Times New Roman" w:cs="Times New Roman"/>
                <w:sz w:val="24"/>
                <w:szCs w:val="24"/>
              </w:rPr>
              <w:t>Татагроэксим</w:t>
            </w:r>
            <w:proofErr w:type="spellEnd"/>
            <w:r w:rsidRPr="00E12B0B">
              <w:rPr>
                <w:rFonts w:ascii="Times New Roman" w:hAnsi="Times New Roman" w:cs="Times New Roman"/>
                <w:sz w:val="24"/>
                <w:szCs w:val="24"/>
              </w:rPr>
              <w:t>» склад минеральных удобрений</w:t>
            </w:r>
          </w:p>
        </w:tc>
        <w:tc>
          <w:tcPr>
            <w:tcW w:w="763" w:type="pct"/>
          </w:tcPr>
          <w:p w:rsidR="00803384" w:rsidRPr="00E12B0B" w:rsidRDefault="00803384" w:rsidP="00E12B0B">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с. Большие Ключи</w:t>
            </w:r>
          </w:p>
        </w:tc>
        <w:tc>
          <w:tcPr>
            <w:tcW w:w="483" w:type="pct"/>
          </w:tcPr>
          <w:p w:rsidR="00803384" w:rsidRPr="00E12B0B" w:rsidRDefault="00803384" w:rsidP="00A62B3C">
            <w:pPr>
              <w:spacing w:after="0" w:line="360" w:lineRule="auto"/>
              <w:jc w:val="center"/>
              <w:rPr>
                <w:rFonts w:ascii="Times New Roman" w:hAnsi="Times New Roman" w:cs="Times New Roman"/>
                <w:sz w:val="24"/>
                <w:szCs w:val="24"/>
              </w:rPr>
            </w:pPr>
            <w:r w:rsidRPr="00E12B0B">
              <w:rPr>
                <w:rFonts w:ascii="Times New Roman" w:hAnsi="Times New Roman" w:cs="Times New Roman"/>
                <w:sz w:val="24"/>
                <w:szCs w:val="24"/>
              </w:rPr>
              <w:t>100</w:t>
            </w:r>
          </w:p>
        </w:tc>
        <w:tc>
          <w:tcPr>
            <w:tcW w:w="1987" w:type="pct"/>
            <w:shd w:val="clear" w:color="auto" w:fill="auto"/>
          </w:tcPr>
          <w:p w:rsidR="00803384" w:rsidRPr="00E12B0B" w:rsidRDefault="00803384" w:rsidP="00E12B0B">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 xml:space="preserve">Ликвидация склада минеральных удобрений, с последующей  ликвидацией </w:t>
            </w:r>
            <w:r w:rsidRPr="00E12B0B">
              <w:rPr>
                <w:rFonts w:ascii="Times New Roman" w:eastAsia="Times New Roman" w:hAnsi="Times New Roman" w:cs="Times New Roman"/>
                <w:sz w:val="24"/>
                <w:szCs w:val="24"/>
              </w:rPr>
              <w:t xml:space="preserve"> последствий загрязнения земель</w:t>
            </w:r>
          </w:p>
        </w:tc>
      </w:tr>
      <w:tr w:rsidR="00680492" w:rsidRPr="00E12B0B" w:rsidTr="00680492">
        <w:trPr>
          <w:trHeight w:val="315"/>
          <w:jc w:val="center"/>
        </w:trPr>
        <w:tc>
          <w:tcPr>
            <w:tcW w:w="402" w:type="pct"/>
            <w:shd w:val="clear" w:color="auto" w:fill="auto"/>
          </w:tcPr>
          <w:p w:rsidR="00803384" w:rsidRPr="00E12B0B" w:rsidRDefault="00803384" w:rsidP="00E12B0B">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7</w:t>
            </w:r>
          </w:p>
        </w:tc>
        <w:tc>
          <w:tcPr>
            <w:tcW w:w="1365" w:type="pct"/>
            <w:shd w:val="clear" w:color="auto" w:fill="auto"/>
          </w:tcPr>
          <w:p w:rsidR="00803384" w:rsidRPr="00E12B0B" w:rsidRDefault="00803384" w:rsidP="00E12B0B">
            <w:pPr>
              <w:rPr>
                <w:rFonts w:ascii="Times New Roman" w:hAnsi="Times New Roman" w:cs="Times New Roman"/>
                <w:sz w:val="24"/>
                <w:szCs w:val="24"/>
              </w:rPr>
            </w:pPr>
            <w:r w:rsidRPr="00E12B0B">
              <w:rPr>
                <w:rFonts w:ascii="Times New Roman" w:hAnsi="Times New Roman" w:cs="Times New Roman"/>
                <w:sz w:val="24"/>
                <w:szCs w:val="24"/>
              </w:rPr>
              <w:t>Птицефабрика «Казанская»,</w:t>
            </w:r>
          </w:p>
          <w:p w:rsidR="00803384" w:rsidRPr="00E12B0B" w:rsidRDefault="00803384" w:rsidP="00E12B0B">
            <w:pPr>
              <w:rPr>
                <w:rFonts w:ascii="Times New Roman" w:hAnsi="Times New Roman" w:cs="Times New Roman"/>
                <w:sz w:val="24"/>
                <w:szCs w:val="24"/>
              </w:rPr>
            </w:pPr>
            <w:r w:rsidRPr="00E12B0B">
              <w:rPr>
                <w:rFonts w:ascii="Times New Roman" w:hAnsi="Times New Roman" w:cs="Times New Roman"/>
                <w:sz w:val="24"/>
                <w:szCs w:val="24"/>
              </w:rPr>
              <w:t>недействующее  подсобное хозяйство</w:t>
            </w:r>
          </w:p>
        </w:tc>
        <w:tc>
          <w:tcPr>
            <w:tcW w:w="763" w:type="pct"/>
          </w:tcPr>
          <w:p w:rsidR="00803384" w:rsidRPr="00E12B0B" w:rsidRDefault="00803384" w:rsidP="00E12B0B">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 xml:space="preserve">д.Ивановское </w:t>
            </w:r>
          </w:p>
        </w:tc>
        <w:tc>
          <w:tcPr>
            <w:tcW w:w="483" w:type="pct"/>
          </w:tcPr>
          <w:p w:rsidR="00803384" w:rsidRPr="00E12B0B" w:rsidRDefault="00803384" w:rsidP="00A62B3C">
            <w:pPr>
              <w:spacing w:after="0" w:line="360" w:lineRule="auto"/>
              <w:jc w:val="center"/>
              <w:rPr>
                <w:rFonts w:ascii="Times New Roman" w:hAnsi="Times New Roman" w:cs="Times New Roman"/>
                <w:sz w:val="24"/>
                <w:szCs w:val="24"/>
              </w:rPr>
            </w:pPr>
            <w:r w:rsidRPr="00E12B0B">
              <w:rPr>
                <w:rFonts w:ascii="Times New Roman" w:hAnsi="Times New Roman" w:cs="Times New Roman"/>
                <w:sz w:val="24"/>
                <w:szCs w:val="24"/>
              </w:rPr>
              <w:t>50</w:t>
            </w:r>
          </w:p>
        </w:tc>
        <w:tc>
          <w:tcPr>
            <w:tcW w:w="1987" w:type="pct"/>
            <w:shd w:val="clear" w:color="auto" w:fill="auto"/>
          </w:tcPr>
          <w:p w:rsidR="00D5401A" w:rsidRPr="00E12B0B" w:rsidRDefault="00D5401A" w:rsidP="00D5401A">
            <w:p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-корректировка границ подсобного хозяйства</w:t>
            </w:r>
          </w:p>
          <w:p w:rsidR="00803384" w:rsidRPr="00E12B0B" w:rsidRDefault="00803384" w:rsidP="00680492">
            <w:p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-разработка проектной экологической документации, направленной на обоснование уменьшения размеров ее санитарно-защитной зоны с проведением лабораторных исследований.</w:t>
            </w:r>
          </w:p>
        </w:tc>
      </w:tr>
      <w:tr w:rsidR="00680492" w:rsidRPr="00E12B0B" w:rsidTr="00680492">
        <w:trPr>
          <w:trHeight w:val="315"/>
          <w:jc w:val="center"/>
        </w:trPr>
        <w:tc>
          <w:tcPr>
            <w:tcW w:w="402" w:type="pct"/>
            <w:shd w:val="clear" w:color="auto" w:fill="auto"/>
          </w:tcPr>
          <w:p w:rsidR="00803384" w:rsidRPr="00E12B0B" w:rsidRDefault="00DB140B" w:rsidP="00E12B0B">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8</w:t>
            </w:r>
          </w:p>
        </w:tc>
        <w:tc>
          <w:tcPr>
            <w:tcW w:w="1365" w:type="pct"/>
            <w:shd w:val="clear" w:color="auto" w:fill="auto"/>
          </w:tcPr>
          <w:p w:rsidR="00803384" w:rsidRPr="00E12B0B" w:rsidRDefault="00803384" w:rsidP="00E12B0B">
            <w:pPr>
              <w:rPr>
                <w:rFonts w:ascii="Times New Roman" w:hAnsi="Times New Roman" w:cs="Times New Roman"/>
                <w:sz w:val="24"/>
                <w:szCs w:val="24"/>
              </w:rPr>
            </w:pPr>
            <w:r w:rsidRPr="00E12B0B">
              <w:rPr>
                <w:rFonts w:ascii="Times New Roman" w:hAnsi="Times New Roman" w:cs="Times New Roman"/>
                <w:sz w:val="24"/>
                <w:szCs w:val="24"/>
              </w:rPr>
              <w:t>ООО «Алтея»</w:t>
            </w:r>
          </w:p>
          <w:p w:rsidR="00803384" w:rsidRPr="00E12B0B" w:rsidRDefault="00803384" w:rsidP="00E12B0B">
            <w:pPr>
              <w:rPr>
                <w:rFonts w:ascii="Times New Roman" w:hAnsi="Times New Roman" w:cs="Times New Roman"/>
                <w:sz w:val="24"/>
                <w:szCs w:val="24"/>
              </w:rPr>
            </w:pPr>
            <w:r w:rsidRPr="00E12B0B">
              <w:rPr>
                <w:rFonts w:ascii="Times New Roman" w:hAnsi="Times New Roman" w:cs="Times New Roman"/>
                <w:sz w:val="24"/>
                <w:szCs w:val="24"/>
              </w:rPr>
              <w:t xml:space="preserve">Производство </w:t>
            </w:r>
            <w:r w:rsidRPr="00E12B0B">
              <w:rPr>
                <w:rFonts w:ascii="Times New Roman" w:hAnsi="Times New Roman" w:cs="Times New Roman"/>
                <w:sz w:val="24"/>
                <w:szCs w:val="24"/>
              </w:rPr>
              <w:lastRenderedPageBreak/>
              <w:t>кровельных материалов</w:t>
            </w:r>
          </w:p>
        </w:tc>
        <w:tc>
          <w:tcPr>
            <w:tcW w:w="763" w:type="pct"/>
          </w:tcPr>
          <w:p w:rsidR="00803384" w:rsidRPr="00E12B0B" w:rsidRDefault="00803384" w:rsidP="00E12B0B">
            <w:pPr>
              <w:rPr>
                <w:rFonts w:ascii="Times New Roman" w:hAnsi="Times New Roman" w:cs="Times New Roman"/>
                <w:sz w:val="24"/>
                <w:szCs w:val="24"/>
              </w:rPr>
            </w:pPr>
            <w:r w:rsidRPr="00E12B0B">
              <w:rPr>
                <w:rFonts w:ascii="Times New Roman" w:hAnsi="Times New Roman" w:cs="Times New Roman"/>
                <w:sz w:val="24"/>
                <w:szCs w:val="24"/>
              </w:rPr>
              <w:lastRenderedPageBreak/>
              <w:t>с. Большие Ключи</w:t>
            </w:r>
          </w:p>
        </w:tc>
        <w:tc>
          <w:tcPr>
            <w:tcW w:w="483" w:type="pct"/>
          </w:tcPr>
          <w:p w:rsidR="00803384" w:rsidRPr="00E12B0B" w:rsidRDefault="00803384" w:rsidP="00A62B3C">
            <w:pPr>
              <w:spacing w:after="0" w:line="360" w:lineRule="auto"/>
              <w:jc w:val="center"/>
              <w:rPr>
                <w:rFonts w:ascii="Times New Roman" w:hAnsi="Times New Roman" w:cs="Times New Roman"/>
                <w:sz w:val="24"/>
                <w:szCs w:val="24"/>
              </w:rPr>
            </w:pPr>
            <w:r w:rsidRPr="00E12B0B">
              <w:rPr>
                <w:rFonts w:ascii="Times New Roman" w:hAnsi="Times New Roman" w:cs="Times New Roman"/>
                <w:sz w:val="24"/>
                <w:szCs w:val="24"/>
              </w:rPr>
              <w:t>100</w:t>
            </w:r>
          </w:p>
        </w:tc>
        <w:tc>
          <w:tcPr>
            <w:tcW w:w="1987" w:type="pct"/>
            <w:shd w:val="clear" w:color="auto" w:fill="auto"/>
          </w:tcPr>
          <w:p w:rsidR="00803384" w:rsidRPr="00E12B0B" w:rsidRDefault="00803384" w:rsidP="002E66CB">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 xml:space="preserve">-разработка проектной экологической документации, </w:t>
            </w:r>
            <w:r w:rsidRPr="00E12B0B">
              <w:rPr>
                <w:rFonts w:ascii="Times New Roman" w:hAnsi="Times New Roman" w:cs="Times New Roman"/>
                <w:sz w:val="24"/>
                <w:szCs w:val="24"/>
              </w:rPr>
              <w:lastRenderedPageBreak/>
              <w:t>направленной на обоснование уменьшения размеров ее санитарно-защитной зоны с проведением лабораторных исследований</w:t>
            </w:r>
          </w:p>
        </w:tc>
      </w:tr>
      <w:tr w:rsidR="00680492" w:rsidRPr="00E12B0B" w:rsidTr="00680492">
        <w:trPr>
          <w:trHeight w:val="315"/>
          <w:jc w:val="center"/>
        </w:trPr>
        <w:tc>
          <w:tcPr>
            <w:tcW w:w="402" w:type="pct"/>
            <w:shd w:val="clear" w:color="auto" w:fill="auto"/>
          </w:tcPr>
          <w:p w:rsidR="00803384" w:rsidRPr="00E12B0B" w:rsidRDefault="00DB140B" w:rsidP="00E12B0B">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lastRenderedPageBreak/>
              <w:t>9</w:t>
            </w:r>
          </w:p>
        </w:tc>
        <w:tc>
          <w:tcPr>
            <w:tcW w:w="1365" w:type="pct"/>
            <w:shd w:val="clear" w:color="auto" w:fill="auto"/>
          </w:tcPr>
          <w:p w:rsidR="00803384" w:rsidRPr="00E12B0B" w:rsidRDefault="00803384" w:rsidP="00E12B0B">
            <w:pPr>
              <w:rPr>
                <w:rFonts w:ascii="Times New Roman" w:hAnsi="Times New Roman" w:cs="Times New Roman"/>
                <w:sz w:val="24"/>
                <w:szCs w:val="24"/>
              </w:rPr>
            </w:pPr>
            <w:r w:rsidRPr="00E12B0B">
              <w:rPr>
                <w:rFonts w:ascii="Times New Roman" w:hAnsi="Times New Roman" w:cs="Times New Roman"/>
                <w:sz w:val="24"/>
                <w:szCs w:val="24"/>
              </w:rPr>
              <w:t xml:space="preserve"> ООО «</w:t>
            </w:r>
            <w:proofErr w:type="spellStart"/>
            <w:r w:rsidRPr="00E12B0B">
              <w:rPr>
                <w:rFonts w:ascii="Times New Roman" w:hAnsi="Times New Roman" w:cs="Times New Roman"/>
                <w:sz w:val="24"/>
                <w:szCs w:val="24"/>
              </w:rPr>
              <w:t>Руслес</w:t>
            </w:r>
            <w:proofErr w:type="spellEnd"/>
            <w:r w:rsidRPr="00E12B0B">
              <w:rPr>
                <w:rFonts w:ascii="Times New Roman" w:hAnsi="Times New Roman" w:cs="Times New Roman"/>
                <w:sz w:val="24"/>
                <w:szCs w:val="24"/>
              </w:rPr>
              <w:t>»</w:t>
            </w:r>
          </w:p>
          <w:p w:rsidR="00803384" w:rsidRPr="00E12B0B" w:rsidRDefault="00803384" w:rsidP="00E12B0B">
            <w:pPr>
              <w:rPr>
                <w:rFonts w:ascii="Times New Roman" w:hAnsi="Times New Roman" w:cs="Times New Roman"/>
                <w:sz w:val="24"/>
                <w:szCs w:val="24"/>
              </w:rPr>
            </w:pPr>
            <w:r w:rsidRPr="00E12B0B">
              <w:rPr>
                <w:rFonts w:ascii="Times New Roman" w:hAnsi="Times New Roman" w:cs="Times New Roman"/>
                <w:sz w:val="24"/>
                <w:szCs w:val="24"/>
              </w:rPr>
              <w:t>деревообработка</w:t>
            </w:r>
          </w:p>
        </w:tc>
        <w:tc>
          <w:tcPr>
            <w:tcW w:w="763" w:type="pct"/>
          </w:tcPr>
          <w:p w:rsidR="00803384" w:rsidRPr="00E12B0B" w:rsidRDefault="00803384" w:rsidP="00E12B0B">
            <w:pPr>
              <w:rPr>
                <w:rFonts w:ascii="Times New Roman" w:hAnsi="Times New Roman" w:cs="Times New Roman"/>
                <w:sz w:val="24"/>
                <w:szCs w:val="24"/>
              </w:rPr>
            </w:pPr>
            <w:r w:rsidRPr="00E12B0B">
              <w:rPr>
                <w:rFonts w:ascii="Times New Roman" w:hAnsi="Times New Roman" w:cs="Times New Roman"/>
                <w:sz w:val="24"/>
                <w:szCs w:val="24"/>
              </w:rPr>
              <w:t>с. Большие Ключи</w:t>
            </w:r>
          </w:p>
        </w:tc>
        <w:tc>
          <w:tcPr>
            <w:tcW w:w="483" w:type="pct"/>
          </w:tcPr>
          <w:p w:rsidR="00803384" w:rsidRPr="00E12B0B" w:rsidRDefault="00803384" w:rsidP="00A62B3C">
            <w:pPr>
              <w:spacing w:after="0" w:line="360" w:lineRule="auto"/>
              <w:jc w:val="center"/>
              <w:rPr>
                <w:rFonts w:ascii="Times New Roman" w:hAnsi="Times New Roman" w:cs="Times New Roman"/>
                <w:sz w:val="24"/>
                <w:szCs w:val="24"/>
              </w:rPr>
            </w:pPr>
            <w:r w:rsidRPr="00E12B0B">
              <w:rPr>
                <w:rFonts w:ascii="Times New Roman" w:hAnsi="Times New Roman" w:cs="Times New Roman"/>
                <w:sz w:val="24"/>
                <w:szCs w:val="24"/>
              </w:rPr>
              <w:t>100</w:t>
            </w:r>
          </w:p>
        </w:tc>
        <w:tc>
          <w:tcPr>
            <w:tcW w:w="1987" w:type="pct"/>
            <w:shd w:val="clear" w:color="auto" w:fill="auto"/>
          </w:tcPr>
          <w:p w:rsidR="00803384" w:rsidRPr="00E12B0B" w:rsidRDefault="00803384" w:rsidP="002E66CB">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-разработка проектной экологической документации, направленной на обоснование уменьшения размеров ее санитарно-защитной зоны с проведением лабораторных исследований</w:t>
            </w:r>
          </w:p>
        </w:tc>
      </w:tr>
      <w:tr w:rsidR="00680492" w:rsidRPr="00E12B0B" w:rsidTr="00680492">
        <w:trPr>
          <w:trHeight w:val="315"/>
          <w:jc w:val="center"/>
        </w:trPr>
        <w:tc>
          <w:tcPr>
            <w:tcW w:w="402" w:type="pct"/>
            <w:shd w:val="clear" w:color="auto" w:fill="auto"/>
          </w:tcPr>
          <w:p w:rsidR="00803384" w:rsidRPr="00E12B0B" w:rsidRDefault="00DB140B" w:rsidP="00E12B0B">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10</w:t>
            </w:r>
          </w:p>
        </w:tc>
        <w:tc>
          <w:tcPr>
            <w:tcW w:w="1365" w:type="pct"/>
            <w:shd w:val="clear" w:color="auto" w:fill="auto"/>
          </w:tcPr>
          <w:p w:rsidR="00803384" w:rsidRPr="00E12B0B" w:rsidRDefault="00803384" w:rsidP="00E12B0B">
            <w:pPr>
              <w:rPr>
                <w:rFonts w:ascii="Times New Roman" w:hAnsi="Times New Roman" w:cs="Times New Roman"/>
                <w:sz w:val="24"/>
                <w:szCs w:val="24"/>
              </w:rPr>
            </w:pPr>
            <w:r w:rsidRPr="00E12B0B">
              <w:rPr>
                <w:rFonts w:ascii="Times New Roman" w:hAnsi="Times New Roman" w:cs="Times New Roman"/>
                <w:sz w:val="24"/>
                <w:szCs w:val="24"/>
              </w:rPr>
              <w:t>ОАО «</w:t>
            </w:r>
            <w:proofErr w:type="spellStart"/>
            <w:r w:rsidRPr="00E12B0B">
              <w:rPr>
                <w:rFonts w:ascii="Times New Roman" w:hAnsi="Times New Roman" w:cs="Times New Roman"/>
                <w:sz w:val="24"/>
                <w:szCs w:val="24"/>
              </w:rPr>
              <w:t>Ключиагрохим</w:t>
            </w:r>
            <w:proofErr w:type="spellEnd"/>
            <w:r w:rsidRPr="00E12B0B">
              <w:rPr>
                <w:rFonts w:ascii="Times New Roman" w:hAnsi="Times New Roman" w:cs="Times New Roman"/>
                <w:sz w:val="24"/>
                <w:szCs w:val="24"/>
              </w:rPr>
              <w:t xml:space="preserve">  сервис»</w:t>
            </w:r>
          </w:p>
          <w:p w:rsidR="00803384" w:rsidRPr="00E12B0B" w:rsidRDefault="00803384" w:rsidP="00E12B0B">
            <w:pPr>
              <w:rPr>
                <w:rFonts w:ascii="Times New Roman" w:hAnsi="Times New Roman" w:cs="Times New Roman"/>
                <w:sz w:val="24"/>
                <w:szCs w:val="24"/>
              </w:rPr>
            </w:pPr>
            <w:r w:rsidRPr="00E12B0B">
              <w:rPr>
                <w:rFonts w:ascii="Times New Roman" w:hAnsi="Times New Roman" w:cs="Times New Roman"/>
                <w:sz w:val="24"/>
                <w:szCs w:val="24"/>
              </w:rPr>
              <w:t>склады</w:t>
            </w:r>
          </w:p>
        </w:tc>
        <w:tc>
          <w:tcPr>
            <w:tcW w:w="763" w:type="pct"/>
          </w:tcPr>
          <w:p w:rsidR="00803384" w:rsidRPr="00E12B0B" w:rsidRDefault="00803384" w:rsidP="00E12B0B">
            <w:pPr>
              <w:rPr>
                <w:rFonts w:ascii="Times New Roman" w:hAnsi="Times New Roman" w:cs="Times New Roman"/>
                <w:sz w:val="24"/>
                <w:szCs w:val="24"/>
              </w:rPr>
            </w:pPr>
            <w:r w:rsidRPr="00E12B0B">
              <w:rPr>
                <w:rFonts w:ascii="Times New Roman" w:hAnsi="Times New Roman" w:cs="Times New Roman"/>
                <w:sz w:val="24"/>
                <w:szCs w:val="24"/>
              </w:rPr>
              <w:t>с. Большие Ключи</w:t>
            </w:r>
          </w:p>
        </w:tc>
        <w:tc>
          <w:tcPr>
            <w:tcW w:w="483" w:type="pct"/>
          </w:tcPr>
          <w:p w:rsidR="00803384" w:rsidRPr="00E12B0B" w:rsidRDefault="00803384" w:rsidP="00A62B3C">
            <w:pPr>
              <w:spacing w:after="0" w:line="360" w:lineRule="auto"/>
              <w:jc w:val="center"/>
              <w:rPr>
                <w:rFonts w:ascii="Times New Roman" w:hAnsi="Times New Roman" w:cs="Times New Roman"/>
                <w:sz w:val="24"/>
                <w:szCs w:val="24"/>
              </w:rPr>
            </w:pPr>
            <w:r w:rsidRPr="00E12B0B">
              <w:rPr>
                <w:rFonts w:ascii="Times New Roman" w:hAnsi="Times New Roman" w:cs="Times New Roman"/>
                <w:sz w:val="24"/>
                <w:szCs w:val="24"/>
              </w:rPr>
              <w:t>50</w:t>
            </w:r>
          </w:p>
        </w:tc>
        <w:tc>
          <w:tcPr>
            <w:tcW w:w="1987" w:type="pct"/>
            <w:shd w:val="clear" w:color="auto" w:fill="auto"/>
          </w:tcPr>
          <w:p w:rsidR="00803384" w:rsidRPr="00E12B0B" w:rsidRDefault="00803384" w:rsidP="00FB59A7">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-разработка проектной экологической документации, направленной на обоснование уменьшения размеров ее санитарно-защитной зоны с проведением лабораторных исследований</w:t>
            </w:r>
          </w:p>
        </w:tc>
      </w:tr>
      <w:tr w:rsidR="00680492" w:rsidRPr="00E12B0B" w:rsidTr="00680492">
        <w:trPr>
          <w:trHeight w:val="315"/>
          <w:jc w:val="center"/>
        </w:trPr>
        <w:tc>
          <w:tcPr>
            <w:tcW w:w="402" w:type="pct"/>
            <w:shd w:val="clear" w:color="auto" w:fill="auto"/>
          </w:tcPr>
          <w:p w:rsidR="00803384" w:rsidRPr="00E12B0B" w:rsidRDefault="00DB140B" w:rsidP="00E12B0B">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11</w:t>
            </w:r>
          </w:p>
        </w:tc>
        <w:tc>
          <w:tcPr>
            <w:tcW w:w="1365" w:type="pct"/>
            <w:shd w:val="clear" w:color="auto" w:fill="auto"/>
          </w:tcPr>
          <w:p w:rsidR="00803384" w:rsidRPr="00E12B0B" w:rsidRDefault="00803384" w:rsidP="00E12B0B">
            <w:pPr>
              <w:rPr>
                <w:rFonts w:ascii="Times New Roman" w:hAnsi="Times New Roman" w:cs="Times New Roman"/>
                <w:sz w:val="24"/>
                <w:szCs w:val="24"/>
              </w:rPr>
            </w:pPr>
            <w:r w:rsidRPr="00E12B0B">
              <w:rPr>
                <w:rFonts w:ascii="Times New Roman" w:hAnsi="Times New Roman" w:cs="Times New Roman"/>
                <w:sz w:val="24"/>
                <w:szCs w:val="24"/>
              </w:rPr>
              <w:t xml:space="preserve"> ИП «Ибрагимов»</w:t>
            </w:r>
          </w:p>
          <w:p w:rsidR="00803384" w:rsidRPr="00E12B0B" w:rsidRDefault="00803384" w:rsidP="00E12B0B">
            <w:pPr>
              <w:rPr>
                <w:rFonts w:ascii="Times New Roman" w:hAnsi="Times New Roman" w:cs="Times New Roman"/>
                <w:sz w:val="24"/>
                <w:szCs w:val="24"/>
              </w:rPr>
            </w:pPr>
            <w:proofErr w:type="spellStart"/>
            <w:r w:rsidRPr="00E12B0B">
              <w:rPr>
                <w:rFonts w:ascii="Times New Roman" w:hAnsi="Times New Roman" w:cs="Times New Roman"/>
                <w:sz w:val="24"/>
                <w:szCs w:val="24"/>
              </w:rPr>
              <w:t>шиномонтаж</w:t>
            </w:r>
            <w:proofErr w:type="spellEnd"/>
          </w:p>
        </w:tc>
        <w:tc>
          <w:tcPr>
            <w:tcW w:w="763" w:type="pct"/>
          </w:tcPr>
          <w:p w:rsidR="00803384" w:rsidRPr="00E12B0B" w:rsidRDefault="00803384" w:rsidP="00E12B0B">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с. Большие Ключи</w:t>
            </w:r>
          </w:p>
        </w:tc>
        <w:tc>
          <w:tcPr>
            <w:tcW w:w="483" w:type="pct"/>
          </w:tcPr>
          <w:p w:rsidR="00803384" w:rsidRPr="00E12B0B" w:rsidRDefault="00803384" w:rsidP="00A62B3C">
            <w:pPr>
              <w:spacing w:after="0" w:line="360" w:lineRule="auto"/>
              <w:jc w:val="center"/>
              <w:rPr>
                <w:rFonts w:ascii="Times New Roman" w:hAnsi="Times New Roman" w:cs="Times New Roman"/>
                <w:sz w:val="24"/>
                <w:szCs w:val="24"/>
              </w:rPr>
            </w:pPr>
            <w:r w:rsidRPr="00E12B0B">
              <w:rPr>
                <w:rFonts w:ascii="Times New Roman" w:hAnsi="Times New Roman" w:cs="Times New Roman"/>
                <w:sz w:val="24"/>
                <w:szCs w:val="24"/>
              </w:rPr>
              <w:t>50</w:t>
            </w:r>
          </w:p>
        </w:tc>
        <w:tc>
          <w:tcPr>
            <w:tcW w:w="1987" w:type="pct"/>
            <w:shd w:val="clear" w:color="auto" w:fill="auto"/>
          </w:tcPr>
          <w:p w:rsidR="00274531" w:rsidRPr="00E12B0B" w:rsidRDefault="00803384" w:rsidP="00FB59A7">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-разработка проектной экологической документации, направленной на обоснование уменьшения размеров ее санитарно-защитной зоны с проведением лабораторных исследований</w:t>
            </w:r>
          </w:p>
        </w:tc>
      </w:tr>
      <w:tr w:rsidR="00274531" w:rsidRPr="00E12B0B" w:rsidTr="00680492">
        <w:trPr>
          <w:trHeight w:val="315"/>
          <w:jc w:val="center"/>
        </w:trPr>
        <w:tc>
          <w:tcPr>
            <w:tcW w:w="5000" w:type="pct"/>
            <w:gridSpan w:val="5"/>
            <w:shd w:val="clear" w:color="auto" w:fill="auto"/>
          </w:tcPr>
          <w:p w:rsidR="00274531" w:rsidRPr="00E12B0B" w:rsidRDefault="00274531" w:rsidP="00E12B0B">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Организация зон с особыми условиями использования территории</w:t>
            </w:r>
          </w:p>
        </w:tc>
      </w:tr>
      <w:tr w:rsidR="00680492" w:rsidRPr="00E12B0B" w:rsidTr="00680492">
        <w:trPr>
          <w:trHeight w:val="315"/>
          <w:jc w:val="center"/>
        </w:trPr>
        <w:tc>
          <w:tcPr>
            <w:tcW w:w="402" w:type="pct"/>
            <w:shd w:val="clear" w:color="auto" w:fill="auto"/>
          </w:tcPr>
          <w:p w:rsidR="00274531" w:rsidRPr="00E12B0B" w:rsidRDefault="00274531" w:rsidP="00E12B0B">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1</w:t>
            </w:r>
            <w:r w:rsidR="00DB140B" w:rsidRPr="00E12B0B">
              <w:rPr>
                <w:rFonts w:ascii="Times New Roman" w:hAnsi="Times New Roman" w:cs="Times New Roman"/>
                <w:sz w:val="24"/>
                <w:szCs w:val="24"/>
              </w:rPr>
              <w:t>2</w:t>
            </w:r>
          </w:p>
        </w:tc>
        <w:tc>
          <w:tcPr>
            <w:tcW w:w="1365" w:type="pct"/>
            <w:shd w:val="clear" w:color="auto" w:fill="auto"/>
          </w:tcPr>
          <w:p w:rsidR="00274531" w:rsidRPr="00E12B0B" w:rsidRDefault="00274531" w:rsidP="00E12B0B">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 xml:space="preserve">Скотомогильник. </w:t>
            </w:r>
          </w:p>
        </w:tc>
        <w:tc>
          <w:tcPr>
            <w:tcW w:w="763" w:type="pct"/>
          </w:tcPr>
          <w:p w:rsidR="00274531" w:rsidRPr="00E12B0B" w:rsidRDefault="00274531" w:rsidP="00E12B0B">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Юго-восточней с. Большие Ключи</w:t>
            </w:r>
          </w:p>
        </w:tc>
        <w:tc>
          <w:tcPr>
            <w:tcW w:w="483" w:type="pct"/>
          </w:tcPr>
          <w:p w:rsidR="00274531" w:rsidRPr="00E12B0B" w:rsidRDefault="00274531" w:rsidP="00E12B0B">
            <w:pPr>
              <w:spacing w:after="0" w:line="360" w:lineRule="auto"/>
              <w:rPr>
                <w:rFonts w:ascii="Times New Roman" w:hAnsi="Times New Roman" w:cs="Times New Roman"/>
                <w:sz w:val="24"/>
                <w:szCs w:val="24"/>
              </w:rPr>
            </w:pPr>
            <w:r w:rsidRPr="00E12B0B">
              <w:rPr>
                <w:rFonts w:ascii="Times New Roman" w:hAnsi="Times New Roman" w:cs="Times New Roman"/>
                <w:sz w:val="24"/>
                <w:szCs w:val="24"/>
              </w:rPr>
              <w:t>1000</w:t>
            </w:r>
          </w:p>
        </w:tc>
        <w:tc>
          <w:tcPr>
            <w:tcW w:w="1987" w:type="pct"/>
            <w:shd w:val="clear" w:color="auto" w:fill="auto"/>
          </w:tcPr>
          <w:p w:rsidR="00274531" w:rsidRPr="00E12B0B" w:rsidRDefault="00274531" w:rsidP="00680492">
            <w:p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 xml:space="preserve">1.Перенос скотомогильника в связи с </w:t>
            </w:r>
            <w:r w:rsidRPr="00E12B0B">
              <w:rPr>
                <w:rFonts w:ascii="Times New Roman" w:eastAsia="Times New Roman" w:hAnsi="Times New Roman" w:cs="Times New Roman"/>
                <w:sz w:val="24"/>
                <w:szCs w:val="24"/>
              </w:rPr>
              <w:t>наруш</w:t>
            </w:r>
            <w:r w:rsidRPr="00E12B0B">
              <w:rPr>
                <w:rFonts w:ascii="Times New Roman" w:hAnsi="Times New Roman" w:cs="Times New Roman"/>
                <w:sz w:val="24"/>
                <w:szCs w:val="24"/>
              </w:rPr>
              <w:t xml:space="preserve">ением режа </w:t>
            </w:r>
            <w:r w:rsidRPr="00E12B0B">
              <w:rPr>
                <w:rFonts w:ascii="Times New Roman" w:eastAsia="Times New Roman" w:hAnsi="Times New Roman" w:cs="Times New Roman"/>
                <w:sz w:val="24"/>
                <w:szCs w:val="24"/>
              </w:rPr>
              <w:t xml:space="preserve"> </w:t>
            </w:r>
            <w:proofErr w:type="spellStart"/>
            <w:r w:rsidRPr="00E12B0B">
              <w:rPr>
                <w:rFonts w:ascii="Times New Roman" w:eastAsia="Times New Roman" w:hAnsi="Times New Roman" w:cs="Times New Roman"/>
                <w:sz w:val="24"/>
                <w:szCs w:val="24"/>
              </w:rPr>
              <w:t>водоохранных</w:t>
            </w:r>
            <w:proofErr w:type="spellEnd"/>
            <w:r w:rsidRPr="00E12B0B">
              <w:rPr>
                <w:rFonts w:ascii="Times New Roman" w:eastAsia="Times New Roman" w:hAnsi="Times New Roman" w:cs="Times New Roman"/>
                <w:sz w:val="24"/>
                <w:szCs w:val="24"/>
              </w:rPr>
              <w:t xml:space="preserve"> зон</w:t>
            </w:r>
            <w:r w:rsidRPr="00E12B0B">
              <w:rPr>
                <w:rFonts w:ascii="Times New Roman" w:hAnsi="Times New Roman" w:cs="Times New Roman"/>
                <w:sz w:val="24"/>
                <w:szCs w:val="24"/>
              </w:rPr>
              <w:t>;</w:t>
            </w:r>
          </w:p>
          <w:p w:rsidR="00274531" w:rsidRPr="00E12B0B" w:rsidRDefault="00274531" w:rsidP="00680492">
            <w:p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2.Проведение мероприятий по сокращению размеров санитарно-защитной зоны скотомогильника</w:t>
            </w:r>
          </w:p>
        </w:tc>
      </w:tr>
    </w:tbl>
    <w:p w:rsidR="00565A23" w:rsidRPr="00E12B0B" w:rsidRDefault="00565A23" w:rsidP="00565A23">
      <w:pPr>
        <w:pStyle w:val="32"/>
        <w:spacing w:after="0" w:line="360" w:lineRule="auto"/>
        <w:rPr>
          <w:rFonts w:ascii="Times New Roman" w:hAnsi="Times New Roman" w:cs="Times New Roman"/>
          <w:sz w:val="24"/>
          <w:szCs w:val="24"/>
        </w:rPr>
      </w:pPr>
    </w:p>
    <w:p w:rsidR="00C00138" w:rsidRPr="00E12B0B" w:rsidRDefault="00C00138" w:rsidP="00942974">
      <w:pPr>
        <w:spacing w:after="0" w:line="360" w:lineRule="auto"/>
        <w:rPr>
          <w:rFonts w:ascii="Times New Roman" w:hAnsi="Times New Roman" w:cs="Times New Roman"/>
          <w:color w:val="4F81BD" w:themeColor="accent1"/>
          <w:sz w:val="24"/>
          <w:szCs w:val="24"/>
          <w:highlight w:val="cyan"/>
        </w:rPr>
      </w:pPr>
    </w:p>
    <w:p w:rsidR="0081371B" w:rsidRPr="00E12B0B" w:rsidRDefault="0081371B" w:rsidP="00680492">
      <w:pPr>
        <w:pStyle w:val="30"/>
        <w:spacing w:before="0" w:line="360" w:lineRule="auto"/>
        <w:ind w:firstLine="709"/>
        <w:rPr>
          <w:rFonts w:ascii="Times New Roman" w:hAnsi="Times New Roman" w:cs="Times New Roman"/>
          <w:color w:val="auto"/>
          <w:sz w:val="24"/>
          <w:szCs w:val="24"/>
        </w:rPr>
      </w:pPr>
      <w:bookmarkStart w:id="33" w:name="_2.10_Мероприятия_по"/>
      <w:bookmarkEnd w:id="33"/>
      <w:r w:rsidRPr="00E12B0B">
        <w:rPr>
          <w:rFonts w:ascii="Times New Roman" w:hAnsi="Times New Roman" w:cs="Times New Roman"/>
          <w:color w:val="auto"/>
          <w:sz w:val="24"/>
          <w:szCs w:val="24"/>
        </w:rPr>
        <w:lastRenderedPageBreak/>
        <w:t>2.</w:t>
      </w:r>
      <w:r w:rsidR="00264E84" w:rsidRPr="00E12B0B">
        <w:rPr>
          <w:rFonts w:ascii="Times New Roman" w:hAnsi="Times New Roman" w:cs="Times New Roman"/>
          <w:color w:val="auto"/>
          <w:sz w:val="24"/>
          <w:szCs w:val="24"/>
        </w:rPr>
        <w:t xml:space="preserve">9 </w:t>
      </w:r>
      <w:r w:rsidRPr="00E12B0B">
        <w:rPr>
          <w:rFonts w:ascii="Times New Roman" w:hAnsi="Times New Roman" w:cs="Times New Roman"/>
          <w:color w:val="auto"/>
          <w:sz w:val="24"/>
          <w:szCs w:val="24"/>
        </w:rPr>
        <w:t xml:space="preserve"> Мероприятия по предупреждению чрезвычайных ситуаций природного и техногенного характера</w:t>
      </w:r>
    </w:p>
    <w:p w:rsidR="00C00138" w:rsidRPr="00E12B0B" w:rsidRDefault="00C00138" w:rsidP="00680492">
      <w:pPr>
        <w:spacing w:after="0" w:line="360" w:lineRule="auto"/>
        <w:ind w:firstLine="720"/>
        <w:jc w:val="both"/>
        <w:rPr>
          <w:rFonts w:ascii="Times New Roman" w:hAnsi="Times New Roman" w:cs="Times New Roman"/>
          <w:sz w:val="24"/>
          <w:szCs w:val="24"/>
        </w:rPr>
      </w:pPr>
      <w:r w:rsidRPr="00E12B0B">
        <w:rPr>
          <w:rFonts w:ascii="Times New Roman" w:hAnsi="Times New Roman" w:cs="Times New Roman"/>
          <w:sz w:val="24"/>
          <w:szCs w:val="24"/>
        </w:rPr>
        <w:t xml:space="preserve">Проектом рекомендуется проведение следующих мероприятий, реализация которых позволит уменьшить последствия чрезвычайной ситуации: </w:t>
      </w:r>
    </w:p>
    <w:p w:rsidR="00C00138" w:rsidRPr="00E12B0B" w:rsidRDefault="00C00138" w:rsidP="00680492">
      <w:pPr>
        <w:pStyle w:val="a5"/>
        <w:numPr>
          <w:ilvl w:val="0"/>
          <w:numId w:val="8"/>
        </w:num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 xml:space="preserve">Организация  </w:t>
      </w:r>
      <w:proofErr w:type="spellStart"/>
      <w:r w:rsidRPr="00E12B0B">
        <w:rPr>
          <w:rFonts w:ascii="Times New Roman" w:hAnsi="Times New Roman" w:cs="Times New Roman"/>
          <w:sz w:val="24"/>
          <w:szCs w:val="24"/>
        </w:rPr>
        <w:t>метеле</w:t>
      </w:r>
      <w:r w:rsidR="00FB7BD0" w:rsidRPr="00E12B0B">
        <w:rPr>
          <w:rFonts w:ascii="Times New Roman" w:hAnsi="Times New Roman" w:cs="Times New Roman"/>
          <w:sz w:val="24"/>
          <w:szCs w:val="24"/>
        </w:rPr>
        <w:t>защиты</w:t>
      </w:r>
      <w:proofErr w:type="spellEnd"/>
      <w:r w:rsidRPr="00E12B0B">
        <w:rPr>
          <w:rFonts w:ascii="Times New Roman" w:hAnsi="Times New Roman" w:cs="Times New Roman"/>
          <w:sz w:val="24"/>
          <w:szCs w:val="24"/>
        </w:rPr>
        <w:t xml:space="preserve">  и ветрозащиты со стороны южных и </w:t>
      </w:r>
      <w:r w:rsidR="00FB7BD0" w:rsidRPr="00E12B0B">
        <w:rPr>
          <w:rFonts w:ascii="Times New Roman" w:hAnsi="Times New Roman" w:cs="Times New Roman"/>
          <w:sz w:val="24"/>
          <w:szCs w:val="24"/>
        </w:rPr>
        <w:t xml:space="preserve">       </w:t>
      </w:r>
      <w:r w:rsidRPr="00E12B0B">
        <w:rPr>
          <w:rFonts w:ascii="Times New Roman" w:hAnsi="Times New Roman" w:cs="Times New Roman"/>
          <w:sz w:val="24"/>
          <w:szCs w:val="24"/>
        </w:rPr>
        <w:t xml:space="preserve">юго-западных ветров; </w:t>
      </w:r>
    </w:p>
    <w:p w:rsidR="00C00138" w:rsidRPr="00E12B0B" w:rsidRDefault="00C00138" w:rsidP="00680492">
      <w:pPr>
        <w:pStyle w:val="a5"/>
        <w:numPr>
          <w:ilvl w:val="0"/>
          <w:numId w:val="8"/>
        </w:num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Подсыпка песка на проезжие части дорог для предотвращения дорожно-транспортных происшествий, происходящих вследствие гололеда;</w:t>
      </w:r>
    </w:p>
    <w:p w:rsidR="008D1FC9" w:rsidRPr="00E12B0B" w:rsidRDefault="00C00138" w:rsidP="00680492">
      <w:pPr>
        <w:pStyle w:val="a5"/>
        <w:numPr>
          <w:ilvl w:val="0"/>
          <w:numId w:val="8"/>
        </w:num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 xml:space="preserve">Заблаговременное оповещение населения о возникновении и развитии </w:t>
      </w:r>
      <w:r w:rsidRPr="00E12B0B">
        <w:rPr>
          <w:rFonts w:ascii="Times New Roman" w:hAnsi="Times New Roman" w:cs="Times New Roman"/>
          <w:sz w:val="24"/>
          <w:szCs w:val="24"/>
        </w:rPr>
        <w:br/>
        <w:t xml:space="preserve">чрезвычайных ситуаций. </w:t>
      </w:r>
    </w:p>
    <w:p w:rsidR="00C00138" w:rsidRPr="00E12B0B" w:rsidRDefault="00C22E9F" w:rsidP="00680492">
      <w:pPr>
        <w:spacing w:after="0" w:line="360" w:lineRule="auto"/>
        <w:ind w:firstLine="709"/>
        <w:jc w:val="both"/>
        <w:rPr>
          <w:rFonts w:ascii="Times New Roman" w:hAnsi="Times New Roman" w:cs="Times New Roman"/>
          <w:sz w:val="24"/>
          <w:szCs w:val="24"/>
        </w:rPr>
      </w:pPr>
      <w:r w:rsidRPr="00E12B0B">
        <w:rPr>
          <w:rFonts w:ascii="Times New Roman" w:hAnsi="Times New Roman" w:cs="Times New Roman"/>
          <w:sz w:val="24"/>
          <w:szCs w:val="24"/>
        </w:rPr>
        <w:t>Мероприятия против лесных пожаров:</w:t>
      </w:r>
    </w:p>
    <w:p w:rsidR="00C00138" w:rsidRPr="00E12B0B" w:rsidRDefault="00C00138" w:rsidP="00680492">
      <w:pPr>
        <w:pStyle w:val="a5"/>
        <w:numPr>
          <w:ilvl w:val="0"/>
          <w:numId w:val="9"/>
        </w:num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Рациональное использование территорий;</w:t>
      </w:r>
    </w:p>
    <w:p w:rsidR="00C00138" w:rsidRPr="00E12B0B" w:rsidRDefault="00C00138" w:rsidP="00680492">
      <w:pPr>
        <w:pStyle w:val="a5"/>
        <w:numPr>
          <w:ilvl w:val="0"/>
          <w:numId w:val="9"/>
        </w:num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 xml:space="preserve">Инженерная защита территорий и сооружений; </w:t>
      </w:r>
    </w:p>
    <w:p w:rsidR="00C00138" w:rsidRPr="00E12B0B" w:rsidRDefault="00C00138" w:rsidP="00680492">
      <w:pPr>
        <w:pStyle w:val="a5"/>
        <w:numPr>
          <w:ilvl w:val="0"/>
          <w:numId w:val="9"/>
        </w:num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Повышение качества строительства;</w:t>
      </w:r>
    </w:p>
    <w:p w:rsidR="00C00138" w:rsidRPr="00E12B0B" w:rsidRDefault="00C00138" w:rsidP="00680492">
      <w:pPr>
        <w:pStyle w:val="a5"/>
        <w:numPr>
          <w:ilvl w:val="0"/>
          <w:numId w:val="9"/>
        </w:num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Осуществление превентивных мероприятий;</w:t>
      </w:r>
    </w:p>
    <w:p w:rsidR="00C00138" w:rsidRPr="00E12B0B" w:rsidRDefault="00C00138" w:rsidP="00680492">
      <w:pPr>
        <w:pStyle w:val="a5"/>
        <w:numPr>
          <w:ilvl w:val="0"/>
          <w:numId w:val="9"/>
        </w:num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Проведение просветительской работы, направленной на повышение знаний у населения;</w:t>
      </w:r>
    </w:p>
    <w:p w:rsidR="00C00138" w:rsidRPr="00E12B0B" w:rsidRDefault="00C00138" w:rsidP="00680492">
      <w:pPr>
        <w:pStyle w:val="a5"/>
        <w:numPr>
          <w:ilvl w:val="0"/>
          <w:numId w:val="9"/>
        </w:num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Своевременное принятие управляющих решений.</w:t>
      </w:r>
    </w:p>
    <w:p w:rsidR="00C00138" w:rsidRPr="00E12B0B" w:rsidRDefault="00C00138" w:rsidP="00680492">
      <w:pPr>
        <w:spacing w:after="0" w:line="360" w:lineRule="auto"/>
        <w:ind w:firstLine="709"/>
        <w:jc w:val="both"/>
        <w:rPr>
          <w:rFonts w:ascii="Times New Roman" w:hAnsi="Times New Roman" w:cs="Times New Roman"/>
          <w:noProof/>
          <w:sz w:val="24"/>
          <w:szCs w:val="24"/>
        </w:rPr>
      </w:pPr>
      <w:r w:rsidRPr="00E12B0B">
        <w:rPr>
          <w:rFonts w:ascii="Times New Roman" w:hAnsi="Times New Roman" w:cs="Times New Roman"/>
          <w:noProof/>
          <w:sz w:val="24"/>
          <w:szCs w:val="24"/>
        </w:rPr>
        <w:t xml:space="preserve">Мероприятия по предотвращению чрезвычайных ситуаций на автотранспорте: </w:t>
      </w:r>
    </w:p>
    <w:p w:rsidR="00C00138" w:rsidRPr="00E12B0B" w:rsidRDefault="00C00138" w:rsidP="00680492">
      <w:pPr>
        <w:pStyle w:val="a5"/>
        <w:numPr>
          <w:ilvl w:val="0"/>
          <w:numId w:val="11"/>
        </w:numPr>
        <w:spacing w:after="0" w:line="360" w:lineRule="auto"/>
        <w:jc w:val="both"/>
        <w:rPr>
          <w:rFonts w:ascii="Times New Roman" w:hAnsi="Times New Roman" w:cs="Times New Roman"/>
          <w:noProof/>
          <w:sz w:val="24"/>
          <w:szCs w:val="24"/>
        </w:rPr>
      </w:pPr>
      <w:r w:rsidRPr="00E12B0B">
        <w:rPr>
          <w:rFonts w:ascii="Times New Roman" w:hAnsi="Times New Roman" w:cs="Times New Roman"/>
          <w:noProof/>
          <w:sz w:val="24"/>
          <w:szCs w:val="24"/>
        </w:rPr>
        <w:t>Устройство ограждений, разметка, установка дорожных знаков, улучшение освещения на автодорогах;</w:t>
      </w:r>
    </w:p>
    <w:p w:rsidR="00C00138" w:rsidRPr="00E12B0B" w:rsidRDefault="00C00138" w:rsidP="00680492">
      <w:pPr>
        <w:pStyle w:val="a5"/>
        <w:numPr>
          <w:ilvl w:val="0"/>
          <w:numId w:val="11"/>
        </w:numPr>
        <w:spacing w:after="0" w:line="360" w:lineRule="auto"/>
        <w:jc w:val="both"/>
        <w:rPr>
          <w:rFonts w:ascii="Times New Roman" w:hAnsi="Times New Roman" w:cs="Times New Roman"/>
          <w:noProof/>
          <w:sz w:val="24"/>
          <w:szCs w:val="24"/>
        </w:rPr>
      </w:pPr>
      <w:r w:rsidRPr="00E12B0B">
        <w:rPr>
          <w:rFonts w:ascii="Times New Roman" w:hAnsi="Times New Roman" w:cs="Times New Roman"/>
          <w:noProof/>
          <w:sz w:val="24"/>
          <w:szCs w:val="24"/>
        </w:rPr>
        <w:t>Работа служб ГИБДД на дорогах за соблюдением скорости движения, особенно на участках, пересекающих овраги;</w:t>
      </w:r>
    </w:p>
    <w:p w:rsidR="00C00138" w:rsidRPr="00E12B0B" w:rsidRDefault="00C00138" w:rsidP="00680492">
      <w:pPr>
        <w:pStyle w:val="a5"/>
        <w:numPr>
          <w:ilvl w:val="0"/>
          <w:numId w:val="11"/>
        </w:numPr>
        <w:spacing w:after="0" w:line="360" w:lineRule="auto"/>
        <w:jc w:val="both"/>
        <w:rPr>
          <w:rFonts w:ascii="Times New Roman" w:hAnsi="Times New Roman" w:cs="Times New Roman"/>
          <w:noProof/>
          <w:sz w:val="24"/>
          <w:szCs w:val="24"/>
        </w:rPr>
      </w:pPr>
      <w:r w:rsidRPr="00E12B0B">
        <w:rPr>
          <w:rFonts w:ascii="Times New Roman" w:hAnsi="Times New Roman" w:cs="Times New Roman"/>
          <w:noProof/>
          <w:sz w:val="24"/>
          <w:szCs w:val="24"/>
        </w:rPr>
        <w:t>Комплекс мероприятий по предупреждению и ликвидации возможных экологических загрязнений при эксплуатации мостов и дорог (водоотвод с проезжей части, закрепление откосов насыпи, озеленение дорог);</w:t>
      </w:r>
    </w:p>
    <w:p w:rsidR="00C00138" w:rsidRPr="00E12B0B" w:rsidRDefault="00C00138" w:rsidP="00680492">
      <w:pPr>
        <w:pStyle w:val="a5"/>
        <w:numPr>
          <w:ilvl w:val="0"/>
          <w:numId w:val="11"/>
        </w:numPr>
        <w:spacing w:after="0" w:line="360" w:lineRule="auto"/>
        <w:jc w:val="both"/>
        <w:rPr>
          <w:rFonts w:ascii="Times New Roman" w:hAnsi="Times New Roman" w:cs="Times New Roman"/>
          <w:noProof/>
          <w:sz w:val="24"/>
          <w:szCs w:val="24"/>
        </w:rPr>
      </w:pPr>
      <w:r w:rsidRPr="00E12B0B">
        <w:rPr>
          <w:rFonts w:ascii="Times New Roman" w:hAnsi="Times New Roman" w:cs="Times New Roman"/>
          <w:noProof/>
          <w:sz w:val="24"/>
          <w:szCs w:val="24"/>
        </w:rPr>
        <w:t>Укрепление обочин, откосов насыпей, устройство водоотводов и других инженерных мероприятий для предотвращения размывов на предмостных участках;</w:t>
      </w:r>
    </w:p>
    <w:p w:rsidR="00C00138" w:rsidRPr="00E12B0B" w:rsidRDefault="00C00138" w:rsidP="00680492">
      <w:pPr>
        <w:pStyle w:val="a5"/>
        <w:numPr>
          <w:ilvl w:val="0"/>
          <w:numId w:val="11"/>
        </w:numPr>
        <w:spacing w:after="0" w:line="360" w:lineRule="auto"/>
        <w:jc w:val="both"/>
        <w:rPr>
          <w:rFonts w:ascii="Times New Roman" w:hAnsi="Times New Roman" w:cs="Times New Roman"/>
          <w:noProof/>
          <w:sz w:val="24"/>
          <w:szCs w:val="24"/>
        </w:rPr>
      </w:pPr>
      <w:r w:rsidRPr="00E12B0B">
        <w:rPr>
          <w:rFonts w:ascii="Times New Roman" w:hAnsi="Times New Roman" w:cs="Times New Roman"/>
          <w:noProof/>
          <w:sz w:val="24"/>
          <w:szCs w:val="24"/>
        </w:rPr>
        <w:t>Регулярная проверка состояния мостов через реки и овраги;</w:t>
      </w:r>
    </w:p>
    <w:p w:rsidR="00C22E9F" w:rsidRPr="00E12B0B" w:rsidRDefault="00C00138" w:rsidP="00680492">
      <w:pPr>
        <w:pStyle w:val="a5"/>
        <w:numPr>
          <w:ilvl w:val="0"/>
          <w:numId w:val="11"/>
        </w:numPr>
        <w:spacing w:after="0" w:line="360" w:lineRule="auto"/>
        <w:jc w:val="both"/>
        <w:rPr>
          <w:rFonts w:ascii="Times New Roman" w:hAnsi="Times New Roman" w:cs="Times New Roman"/>
          <w:noProof/>
          <w:sz w:val="24"/>
          <w:szCs w:val="24"/>
        </w:rPr>
      </w:pPr>
      <w:r w:rsidRPr="00E12B0B">
        <w:rPr>
          <w:rFonts w:ascii="Times New Roman" w:hAnsi="Times New Roman" w:cs="Times New Roman"/>
          <w:noProof/>
          <w:sz w:val="24"/>
          <w:szCs w:val="24"/>
        </w:rPr>
        <w:t>Очистка дорог в зимнее время от снежных валов, сужающих проезжую ч</w:t>
      </w:r>
      <w:r w:rsidR="000945B4" w:rsidRPr="00E12B0B">
        <w:rPr>
          <w:rFonts w:ascii="Times New Roman" w:hAnsi="Times New Roman" w:cs="Times New Roman"/>
          <w:noProof/>
          <w:sz w:val="24"/>
          <w:szCs w:val="24"/>
        </w:rPr>
        <w:t>асть и ограничивающих видимость.</w:t>
      </w:r>
    </w:p>
    <w:p w:rsidR="00942974" w:rsidRPr="00E12B0B" w:rsidRDefault="00942974" w:rsidP="00942974">
      <w:pPr>
        <w:spacing w:after="0" w:line="360" w:lineRule="auto"/>
        <w:ind w:firstLine="720"/>
        <w:rPr>
          <w:rFonts w:ascii="Times New Roman" w:hAnsi="Times New Roman" w:cs="Times New Roman"/>
          <w:sz w:val="24"/>
          <w:szCs w:val="24"/>
        </w:rPr>
      </w:pPr>
    </w:p>
    <w:p w:rsidR="00C00138" w:rsidRPr="00E12B0B" w:rsidRDefault="00C00138" w:rsidP="00680492">
      <w:pPr>
        <w:spacing w:after="0" w:line="360" w:lineRule="auto"/>
        <w:ind w:firstLine="720"/>
        <w:jc w:val="both"/>
        <w:rPr>
          <w:rFonts w:ascii="Times New Roman" w:hAnsi="Times New Roman" w:cs="Times New Roman"/>
          <w:sz w:val="24"/>
          <w:szCs w:val="24"/>
        </w:rPr>
      </w:pPr>
      <w:r w:rsidRPr="00E12B0B">
        <w:rPr>
          <w:rFonts w:ascii="Times New Roman" w:hAnsi="Times New Roman" w:cs="Times New Roman"/>
          <w:sz w:val="24"/>
          <w:szCs w:val="24"/>
        </w:rPr>
        <w:t>Для обеспечения безопасности жизнедеятельности сельских населенных пунктов, объектов от</w:t>
      </w:r>
      <w:r w:rsidR="000945B4" w:rsidRPr="00E12B0B">
        <w:rPr>
          <w:rFonts w:ascii="Times New Roman" w:hAnsi="Times New Roman" w:cs="Times New Roman"/>
          <w:sz w:val="24"/>
          <w:szCs w:val="24"/>
        </w:rPr>
        <w:t>дыха и промышленных предприятий</w:t>
      </w:r>
      <w:r w:rsidRPr="00E12B0B">
        <w:rPr>
          <w:rFonts w:ascii="Times New Roman" w:hAnsi="Times New Roman" w:cs="Times New Roman"/>
          <w:sz w:val="24"/>
          <w:szCs w:val="24"/>
        </w:rPr>
        <w:t xml:space="preserve"> необходимо выполнение и соблюдение следующих мероприятий:</w:t>
      </w:r>
    </w:p>
    <w:p w:rsidR="00C00138" w:rsidRPr="00E12B0B" w:rsidRDefault="00C00138" w:rsidP="00680492">
      <w:pPr>
        <w:pStyle w:val="a5"/>
        <w:numPr>
          <w:ilvl w:val="0"/>
          <w:numId w:val="16"/>
        </w:num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В каждом населенном пункте предусматриваются организация пожарных водоемов</w:t>
      </w:r>
      <w:r w:rsidR="000945B4" w:rsidRPr="00E12B0B">
        <w:rPr>
          <w:rFonts w:ascii="Times New Roman" w:hAnsi="Times New Roman" w:cs="Times New Roman"/>
          <w:sz w:val="24"/>
          <w:szCs w:val="24"/>
        </w:rPr>
        <w:t>,</w:t>
      </w:r>
      <w:r w:rsidRPr="00E12B0B">
        <w:rPr>
          <w:rFonts w:ascii="Times New Roman" w:hAnsi="Times New Roman" w:cs="Times New Roman"/>
          <w:sz w:val="24"/>
          <w:szCs w:val="24"/>
        </w:rPr>
        <w:t xml:space="preserve"> подъездов к ним для заборов воды пожарными машинами.</w:t>
      </w:r>
    </w:p>
    <w:p w:rsidR="00C00138" w:rsidRPr="00E12B0B" w:rsidRDefault="00C00138" w:rsidP="00680492">
      <w:pPr>
        <w:pStyle w:val="a5"/>
        <w:numPr>
          <w:ilvl w:val="0"/>
          <w:numId w:val="16"/>
        </w:num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t xml:space="preserve">Запрещается складирование сена, соломы и дров на расстоянии ближе </w:t>
      </w:r>
      <w:smartTag w:uri="urn:schemas-microsoft-com:office:smarttags" w:element="metricconverter">
        <w:smartTagPr>
          <w:attr w:name="ProductID" w:val="50 метров"/>
        </w:smartTagPr>
        <w:r w:rsidRPr="00E12B0B">
          <w:rPr>
            <w:rFonts w:ascii="Times New Roman" w:hAnsi="Times New Roman" w:cs="Times New Roman"/>
            <w:sz w:val="24"/>
            <w:szCs w:val="24"/>
          </w:rPr>
          <w:t>50 метров</w:t>
        </w:r>
      </w:smartTag>
      <w:r w:rsidRPr="00E12B0B">
        <w:rPr>
          <w:rFonts w:ascii="Times New Roman" w:hAnsi="Times New Roman" w:cs="Times New Roman"/>
          <w:sz w:val="24"/>
          <w:szCs w:val="24"/>
        </w:rPr>
        <w:t xml:space="preserve"> от мостов, ж/</w:t>
      </w:r>
      <w:proofErr w:type="spellStart"/>
      <w:r w:rsidRPr="00E12B0B">
        <w:rPr>
          <w:rFonts w:ascii="Times New Roman" w:hAnsi="Times New Roman" w:cs="Times New Roman"/>
          <w:sz w:val="24"/>
          <w:szCs w:val="24"/>
        </w:rPr>
        <w:t>д</w:t>
      </w:r>
      <w:proofErr w:type="spellEnd"/>
      <w:r w:rsidRPr="00E12B0B">
        <w:rPr>
          <w:rFonts w:ascii="Times New Roman" w:hAnsi="Times New Roman" w:cs="Times New Roman"/>
          <w:sz w:val="24"/>
          <w:szCs w:val="24"/>
        </w:rPr>
        <w:t xml:space="preserve"> путей и под линиями электропередач.</w:t>
      </w:r>
    </w:p>
    <w:p w:rsidR="00C00138" w:rsidRPr="00E12B0B" w:rsidRDefault="00C00138" w:rsidP="00680492">
      <w:pPr>
        <w:pStyle w:val="a5"/>
        <w:numPr>
          <w:ilvl w:val="0"/>
          <w:numId w:val="16"/>
        </w:numPr>
        <w:spacing w:after="0" w:line="360" w:lineRule="auto"/>
        <w:jc w:val="both"/>
        <w:rPr>
          <w:rFonts w:ascii="Times New Roman" w:hAnsi="Times New Roman" w:cs="Times New Roman"/>
          <w:sz w:val="24"/>
          <w:szCs w:val="24"/>
        </w:rPr>
      </w:pPr>
      <w:r w:rsidRPr="00E12B0B">
        <w:rPr>
          <w:rFonts w:ascii="Times New Roman" w:hAnsi="Times New Roman" w:cs="Times New Roman"/>
          <w:sz w:val="24"/>
          <w:szCs w:val="24"/>
        </w:rPr>
        <w:lastRenderedPageBreak/>
        <w:t xml:space="preserve">Мосты в лесных массивах следует оконтурить минерализованной (щебень, гравий) полосой не менее </w:t>
      </w:r>
      <w:smartTag w:uri="urn:schemas-microsoft-com:office:smarttags" w:element="metricconverter">
        <w:smartTagPr>
          <w:attr w:name="ProductID" w:val="1,4 метра"/>
        </w:smartTagPr>
        <w:r w:rsidRPr="00E12B0B">
          <w:rPr>
            <w:rFonts w:ascii="Times New Roman" w:hAnsi="Times New Roman" w:cs="Times New Roman"/>
            <w:sz w:val="24"/>
            <w:szCs w:val="24"/>
          </w:rPr>
          <w:t>1,4 метра</w:t>
        </w:r>
      </w:smartTag>
      <w:r w:rsidRPr="00E12B0B">
        <w:rPr>
          <w:rFonts w:ascii="Times New Roman" w:hAnsi="Times New Roman" w:cs="Times New Roman"/>
          <w:sz w:val="24"/>
          <w:szCs w:val="24"/>
        </w:rPr>
        <w:t xml:space="preserve"> от подъездов.</w:t>
      </w:r>
    </w:p>
    <w:p w:rsidR="0051085E" w:rsidRPr="00E12B0B" w:rsidRDefault="0051085E" w:rsidP="00942974">
      <w:pPr>
        <w:spacing w:after="0" w:line="360" w:lineRule="auto"/>
        <w:ind w:firstLine="720"/>
        <w:rPr>
          <w:rFonts w:ascii="Times New Roman" w:hAnsi="Times New Roman" w:cs="Times New Roman"/>
          <w:sz w:val="24"/>
          <w:szCs w:val="24"/>
        </w:rPr>
      </w:pPr>
      <w:bookmarkStart w:id="34" w:name="_Toc205708466"/>
      <w:bookmarkStart w:id="35" w:name="_Toc205708663"/>
      <w:bookmarkStart w:id="36" w:name="_Toc205710559"/>
    </w:p>
    <w:p w:rsidR="00C00138" w:rsidRPr="00E12B0B" w:rsidRDefault="00FB7BD0" w:rsidP="00680492">
      <w:pPr>
        <w:spacing w:after="0" w:line="360" w:lineRule="auto"/>
        <w:ind w:firstLine="720"/>
        <w:jc w:val="both"/>
        <w:rPr>
          <w:rFonts w:ascii="Times New Roman" w:hAnsi="Times New Roman" w:cs="Times New Roman"/>
          <w:sz w:val="24"/>
          <w:szCs w:val="24"/>
        </w:rPr>
      </w:pPr>
      <w:r w:rsidRPr="00E12B0B">
        <w:rPr>
          <w:rFonts w:ascii="Times New Roman" w:hAnsi="Times New Roman" w:cs="Times New Roman"/>
          <w:sz w:val="24"/>
          <w:szCs w:val="24"/>
        </w:rPr>
        <w:t>Согласно ФЗ -123, Статья 68</w:t>
      </w:r>
      <w:r w:rsidR="00C00138" w:rsidRPr="00E12B0B">
        <w:rPr>
          <w:rFonts w:ascii="Times New Roman" w:hAnsi="Times New Roman" w:cs="Times New Roman"/>
          <w:sz w:val="24"/>
          <w:szCs w:val="24"/>
        </w:rPr>
        <w:t xml:space="preserve"> Противопожарное водоснабжение поселений</w:t>
      </w:r>
      <w:bookmarkEnd w:id="34"/>
      <w:bookmarkEnd w:id="35"/>
      <w:bookmarkEnd w:id="36"/>
      <w:r w:rsidR="00C00138" w:rsidRPr="00E12B0B">
        <w:rPr>
          <w:rFonts w:ascii="Times New Roman" w:hAnsi="Times New Roman" w:cs="Times New Roman"/>
          <w:sz w:val="24"/>
          <w:szCs w:val="24"/>
        </w:rPr>
        <w:t>:</w:t>
      </w:r>
    </w:p>
    <w:p w:rsidR="00C00138" w:rsidRPr="00E12B0B" w:rsidRDefault="00C00138" w:rsidP="00680492">
      <w:pPr>
        <w:spacing w:after="0" w:line="360" w:lineRule="auto"/>
        <w:jc w:val="both"/>
        <w:rPr>
          <w:rFonts w:ascii="Times New Roman" w:hAnsi="Times New Roman" w:cs="Times New Roman"/>
          <w:noProof/>
          <w:sz w:val="24"/>
          <w:szCs w:val="24"/>
        </w:rPr>
      </w:pPr>
      <w:r w:rsidRPr="00E12B0B">
        <w:rPr>
          <w:rFonts w:ascii="Times New Roman" w:hAnsi="Times New Roman" w:cs="Times New Roman"/>
          <w:noProof/>
          <w:sz w:val="24"/>
          <w:szCs w:val="24"/>
        </w:rPr>
        <w:t>1. На территориях поселения должны быть источники наружного или внутреннего противопожарного водоснабжения.</w:t>
      </w:r>
      <w:r w:rsidR="0051085E" w:rsidRPr="00E12B0B">
        <w:rPr>
          <w:rFonts w:ascii="Times New Roman" w:hAnsi="Times New Roman" w:cs="Times New Roman"/>
          <w:noProof/>
          <w:sz w:val="24"/>
          <w:szCs w:val="24"/>
        </w:rPr>
        <w:t xml:space="preserve"> </w:t>
      </w:r>
      <w:r w:rsidRPr="00E12B0B">
        <w:rPr>
          <w:rFonts w:ascii="Times New Roman" w:hAnsi="Times New Roman" w:cs="Times New Roman"/>
          <w:noProof/>
          <w:sz w:val="24"/>
          <w:szCs w:val="24"/>
        </w:rPr>
        <w:t>К источникам наружного противопожарного водоснабжения относятся:</w:t>
      </w:r>
    </w:p>
    <w:p w:rsidR="00C00138" w:rsidRPr="00E12B0B" w:rsidRDefault="00C00138" w:rsidP="00680492">
      <w:pPr>
        <w:spacing w:after="0" w:line="360" w:lineRule="auto"/>
        <w:ind w:firstLine="720"/>
        <w:jc w:val="both"/>
        <w:rPr>
          <w:rFonts w:ascii="Times New Roman" w:hAnsi="Times New Roman" w:cs="Times New Roman"/>
          <w:sz w:val="24"/>
          <w:szCs w:val="24"/>
        </w:rPr>
      </w:pPr>
      <w:r w:rsidRPr="00E12B0B">
        <w:rPr>
          <w:rFonts w:ascii="Times New Roman" w:hAnsi="Times New Roman" w:cs="Times New Roman"/>
          <w:sz w:val="24"/>
          <w:szCs w:val="24"/>
        </w:rPr>
        <w:t>1) наружные водопроводные сети с пожарными гидрантами;</w:t>
      </w:r>
    </w:p>
    <w:p w:rsidR="0051085E" w:rsidRPr="00E12B0B" w:rsidRDefault="00C00138" w:rsidP="00680492">
      <w:pPr>
        <w:spacing w:after="0" w:line="360" w:lineRule="auto"/>
        <w:ind w:firstLine="720"/>
        <w:jc w:val="both"/>
        <w:rPr>
          <w:rFonts w:ascii="Times New Roman" w:hAnsi="Times New Roman" w:cs="Times New Roman"/>
          <w:sz w:val="24"/>
          <w:szCs w:val="24"/>
        </w:rPr>
      </w:pPr>
      <w:r w:rsidRPr="00E12B0B">
        <w:rPr>
          <w:rFonts w:ascii="Times New Roman" w:hAnsi="Times New Roman" w:cs="Times New Roman"/>
          <w:sz w:val="24"/>
          <w:szCs w:val="24"/>
        </w:rPr>
        <w:t>2) водные объекты, используемые для целей пожаротушения в соответствии с законодательством Российской Федерации.</w:t>
      </w:r>
    </w:p>
    <w:sectPr w:rsidR="0051085E" w:rsidRPr="00E12B0B" w:rsidSect="002E1081">
      <w:footerReference w:type="default" r:id="rId8"/>
      <w:pgSz w:w="11906" w:h="16838"/>
      <w:pgMar w:top="709" w:right="566" w:bottom="709" w:left="1418" w:header="708" w:footer="27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567" w:rsidRDefault="00977567" w:rsidP="0051085E">
      <w:pPr>
        <w:spacing w:after="0" w:line="240" w:lineRule="auto"/>
      </w:pPr>
      <w:r>
        <w:separator/>
      </w:r>
    </w:p>
  </w:endnote>
  <w:endnote w:type="continuationSeparator" w:id="0">
    <w:p w:rsidR="00977567" w:rsidRDefault="00977567" w:rsidP="005108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16040"/>
      <w:docPartObj>
        <w:docPartGallery w:val="Page Numbers (Bottom of Page)"/>
        <w:docPartUnique/>
      </w:docPartObj>
    </w:sdtPr>
    <w:sdtContent>
      <w:p w:rsidR="00E12B0B" w:rsidRDefault="00FD15E1">
        <w:pPr>
          <w:pStyle w:val="aff5"/>
          <w:jc w:val="center"/>
        </w:pPr>
        <w:fldSimple w:instr=" PAGE   \* MERGEFORMAT ">
          <w:r w:rsidR="00D80791">
            <w:rPr>
              <w:noProof/>
            </w:rPr>
            <w:t>12</w:t>
          </w:r>
        </w:fldSimple>
      </w:p>
    </w:sdtContent>
  </w:sdt>
  <w:p w:rsidR="00E12B0B" w:rsidRDefault="00E12B0B">
    <w:pPr>
      <w:pStyle w:val="af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567" w:rsidRDefault="00977567" w:rsidP="0051085E">
      <w:pPr>
        <w:spacing w:after="0" w:line="240" w:lineRule="auto"/>
      </w:pPr>
      <w:r>
        <w:separator/>
      </w:r>
    </w:p>
  </w:footnote>
  <w:footnote w:type="continuationSeparator" w:id="0">
    <w:p w:rsidR="00977567" w:rsidRDefault="00977567" w:rsidP="005108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0F36"/>
    <w:multiLevelType w:val="hybridMultilevel"/>
    <w:tmpl w:val="9B1AD7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0904389"/>
    <w:multiLevelType w:val="hybridMultilevel"/>
    <w:tmpl w:val="3C1E99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2842E29"/>
    <w:multiLevelType w:val="multilevel"/>
    <w:tmpl w:val="13806A5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64F4610"/>
    <w:multiLevelType w:val="hybridMultilevel"/>
    <w:tmpl w:val="30B03A8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E767E81"/>
    <w:multiLevelType w:val="hybridMultilevel"/>
    <w:tmpl w:val="EC7877D4"/>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640EE1"/>
    <w:multiLevelType w:val="hybridMultilevel"/>
    <w:tmpl w:val="AC98EB86"/>
    <w:lvl w:ilvl="0" w:tplc="3092C8D6">
      <w:start w:val="1"/>
      <w:numFmt w:val="bullet"/>
      <w:pStyle w:val="a"/>
      <w:lvlText w:val=""/>
      <w:lvlJc w:val="left"/>
      <w:pPr>
        <w:tabs>
          <w:tab w:val="num" w:pos="794"/>
        </w:tabs>
        <w:ind w:left="1163" w:hanging="22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45B034C"/>
    <w:multiLevelType w:val="multilevel"/>
    <w:tmpl w:val="4DE0150E"/>
    <w:lvl w:ilvl="0">
      <w:start w:val="1"/>
      <w:numFmt w:val="decimal"/>
      <w:lvlText w:val="%1"/>
      <w:lvlJc w:val="left"/>
      <w:pPr>
        <w:ind w:left="390" w:hanging="390"/>
      </w:pPr>
      <w:rPr>
        <w:rFonts w:hint="default"/>
        <w:sz w:val="26"/>
      </w:rPr>
    </w:lvl>
    <w:lvl w:ilvl="1">
      <w:start w:val="1"/>
      <w:numFmt w:val="decimal"/>
      <w:lvlText w:val="%1.%2"/>
      <w:lvlJc w:val="left"/>
      <w:pPr>
        <w:ind w:left="720" w:hanging="72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1080" w:hanging="108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440" w:hanging="1440"/>
      </w:pPr>
      <w:rPr>
        <w:rFonts w:hint="default"/>
        <w:sz w:val="26"/>
      </w:rPr>
    </w:lvl>
    <w:lvl w:ilvl="6">
      <w:start w:val="1"/>
      <w:numFmt w:val="decimal"/>
      <w:lvlText w:val="%1.%2.%3.%4.%5.%6.%7"/>
      <w:lvlJc w:val="left"/>
      <w:pPr>
        <w:ind w:left="1800" w:hanging="1800"/>
      </w:pPr>
      <w:rPr>
        <w:rFonts w:hint="default"/>
        <w:sz w:val="26"/>
      </w:rPr>
    </w:lvl>
    <w:lvl w:ilvl="7">
      <w:start w:val="1"/>
      <w:numFmt w:val="decimal"/>
      <w:lvlText w:val="%1.%2.%3.%4.%5.%6.%7.%8"/>
      <w:lvlJc w:val="left"/>
      <w:pPr>
        <w:ind w:left="1800" w:hanging="1800"/>
      </w:pPr>
      <w:rPr>
        <w:rFonts w:hint="default"/>
        <w:sz w:val="26"/>
      </w:rPr>
    </w:lvl>
    <w:lvl w:ilvl="8">
      <w:start w:val="1"/>
      <w:numFmt w:val="decimal"/>
      <w:lvlText w:val="%1.%2.%3.%4.%5.%6.%7.%8.%9"/>
      <w:lvlJc w:val="left"/>
      <w:pPr>
        <w:ind w:left="2160" w:hanging="2160"/>
      </w:pPr>
      <w:rPr>
        <w:rFonts w:hint="default"/>
        <w:sz w:val="26"/>
      </w:rPr>
    </w:lvl>
  </w:abstractNum>
  <w:abstractNum w:abstractNumId="7">
    <w:nsid w:val="2463259B"/>
    <w:multiLevelType w:val="hybridMultilevel"/>
    <w:tmpl w:val="BE32319A"/>
    <w:lvl w:ilvl="0" w:tplc="6D98FCEA">
      <w:start w:val="1"/>
      <w:numFmt w:val="decimal"/>
      <w:lvlText w:val="%1."/>
      <w:lvlJc w:val="left"/>
      <w:pPr>
        <w:tabs>
          <w:tab w:val="num" w:pos="360"/>
        </w:tabs>
        <w:ind w:left="360" w:hanging="360"/>
      </w:pPr>
      <w:rPr>
        <w:rFonts w:asciiTheme="minorHAnsi" w:eastAsiaTheme="minorEastAsia" w:hAnsiTheme="minorHAnsi" w:cstheme="minorBidi"/>
      </w:rPr>
    </w:lvl>
    <w:lvl w:ilvl="1" w:tplc="843EB9F4" w:tentative="1">
      <w:start w:val="1"/>
      <w:numFmt w:val="bullet"/>
      <w:lvlText w:val="o"/>
      <w:lvlJc w:val="left"/>
      <w:pPr>
        <w:tabs>
          <w:tab w:val="num" w:pos="-360"/>
        </w:tabs>
        <w:ind w:left="-360" w:hanging="360"/>
      </w:pPr>
      <w:rPr>
        <w:rFonts w:ascii="Courier New" w:hAnsi="Courier New" w:cs="Courier New" w:hint="default"/>
      </w:rPr>
    </w:lvl>
    <w:lvl w:ilvl="2" w:tplc="64B4C816" w:tentative="1">
      <w:start w:val="1"/>
      <w:numFmt w:val="bullet"/>
      <w:lvlText w:val=""/>
      <w:lvlJc w:val="left"/>
      <w:pPr>
        <w:tabs>
          <w:tab w:val="num" w:pos="360"/>
        </w:tabs>
        <w:ind w:left="360" w:hanging="360"/>
      </w:pPr>
      <w:rPr>
        <w:rFonts w:ascii="Wingdings" w:hAnsi="Wingdings" w:hint="default"/>
      </w:rPr>
    </w:lvl>
    <w:lvl w:ilvl="3" w:tplc="A2BCB228" w:tentative="1">
      <w:start w:val="1"/>
      <w:numFmt w:val="bullet"/>
      <w:lvlText w:val=""/>
      <w:lvlJc w:val="left"/>
      <w:pPr>
        <w:tabs>
          <w:tab w:val="num" w:pos="1080"/>
        </w:tabs>
        <w:ind w:left="1080" w:hanging="360"/>
      </w:pPr>
      <w:rPr>
        <w:rFonts w:ascii="Symbol" w:hAnsi="Symbol" w:hint="default"/>
      </w:rPr>
    </w:lvl>
    <w:lvl w:ilvl="4" w:tplc="366883A6" w:tentative="1">
      <w:start w:val="1"/>
      <w:numFmt w:val="bullet"/>
      <w:lvlText w:val="o"/>
      <w:lvlJc w:val="left"/>
      <w:pPr>
        <w:tabs>
          <w:tab w:val="num" w:pos="1800"/>
        </w:tabs>
        <w:ind w:left="1800" w:hanging="360"/>
      </w:pPr>
      <w:rPr>
        <w:rFonts w:ascii="Courier New" w:hAnsi="Courier New" w:cs="Courier New" w:hint="default"/>
      </w:rPr>
    </w:lvl>
    <w:lvl w:ilvl="5" w:tplc="0B7273EC" w:tentative="1">
      <w:start w:val="1"/>
      <w:numFmt w:val="bullet"/>
      <w:lvlText w:val=""/>
      <w:lvlJc w:val="left"/>
      <w:pPr>
        <w:tabs>
          <w:tab w:val="num" w:pos="2520"/>
        </w:tabs>
        <w:ind w:left="2520" w:hanging="360"/>
      </w:pPr>
      <w:rPr>
        <w:rFonts w:ascii="Wingdings" w:hAnsi="Wingdings" w:hint="default"/>
      </w:rPr>
    </w:lvl>
    <w:lvl w:ilvl="6" w:tplc="C45EFA1E" w:tentative="1">
      <w:start w:val="1"/>
      <w:numFmt w:val="bullet"/>
      <w:lvlText w:val=""/>
      <w:lvlJc w:val="left"/>
      <w:pPr>
        <w:tabs>
          <w:tab w:val="num" w:pos="3240"/>
        </w:tabs>
        <w:ind w:left="3240" w:hanging="360"/>
      </w:pPr>
      <w:rPr>
        <w:rFonts w:ascii="Symbol" w:hAnsi="Symbol" w:hint="default"/>
      </w:rPr>
    </w:lvl>
    <w:lvl w:ilvl="7" w:tplc="F09ADEA4" w:tentative="1">
      <w:start w:val="1"/>
      <w:numFmt w:val="bullet"/>
      <w:lvlText w:val="o"/>
      <w:lvlJc w:val="left"/>
      <w:pPr>
        <w:tabs>
          <w:tab w:val="num" w:pos="3960"/>
        </w:tabs>
        <w:ind w:left="3960" w:hanging="360"/>
      </w:pPr>
      <w:rPr>
        <w:rFonts w:ascii="Courier New" w:hAnsi="Courier New" w:cs="Courier New" w:hint="default"/>
      </w:rPr>
    </w:lvl>
    <w:lvl w:ilvl="8" w:tplc="C1E04BEA" w:tentative="1">
      <w:start w:val="1"/>
      <w:numFmt w:val="bullet"/>
      <w:lvlText w:val=""/>
      <w:lvlJc w:val="left"/>
      <w:pPr>
        <w:tabs>
          <w:tab w:val="num" w:pos="4680"/>
        </w:tabs>
        <w:ind w:left="4680" w:hanging="360"/>
      </w:pPr>
      <w:rPr>
        <w:rFonts w:ascii="Wingdings" w:hAnsi="Wingdings" w:hint="default"/>
      </w:rPr>
    </w:lvl>
  </w:abstractNum>
  <w:abstractNum w:abstractNumId="8">
    <w:nsid w:val="2B7E48ED"/>
    <w:multiLevelType w:val="hybridMultilevel"/>
    <w:tmpl w:val="DBEC84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CAE40FB"/>
    <w:multiLevelType w:val="hybridMultilevel"/>
    <w:tmpl w:val="458EB9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FCE35A8"/>
    <w:multiLevelType w:val="hybridMultilevel"/>
    <w:tmpl w:val="333610A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2842533"/>
    <w:multiLevelType w:val="multilevel"/>
    <w:tmpl w:val="D0085888"/>
    <w:lvl w:ilvl="0">
      <w:start w:val="1"/>
      <w:numFmt w:val="decimal"/>
      <w:pStyle w:val="1"/>
      <w:suff w:val="space"/>
      <w:lvlText w:val="%1."/>
      <w:lvlJc w:val="center"/>
      <w:pPr>
        <w:ind w:left="788" w:hanging="72"/>
      </w:pPr>
      <w:rPr>
        <w:rFonts w:ascii="Times New Roman" w:hAnsi="Times New Roman" w:hint="default"/>
        <w:b/>
        <w:i w:val="0"/>
        <w:sz w:val="28"/>
      </w:rPr>
    </w:lvl>
    <w:lvl w:ilvl="1">
      <w:start w:val="1"/>
      <w:numFmt w:val="decimal"/>
      <w:pStyle w:val="2"/>
      <w:suff w:val="space"/>
      <w:lvlText w:val="%1.%2"/>
      <w:lvlJc w:val="center"/>
      <w:pPr>
        <w:ind w:left="1283" w:hanging="432"/>
      </w:pPr>
      <w:rPr>
        <w:rFonts w:ascii="Times New Roman" w:hAnsi="Times New Roman" w:hint="default"/>
        <w:b/>
        <w:i w:val="0"/>
        <w:sz w:val="28"/>
      </w:rPr>
    </w:lvl>
    <w:lvl w:ilvl="2">
      <w:start w:val="1"/>
      <w:numFmt w:val="decimal"/>
      <w:pStyle w:val="3"/>
      <w:suff w:val="space"/>
      <w:lvlText w:val="%1.%2.%3"/>
      <w:lvlJc w:val="left"/>
      <w:pPr>
        <w:ind w:left="158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2588"/>
        </w:tabs>
        <w:ind w:left="2156" w:hanging="648"/>
      </w:pPr>
      <w:rPr>
        <w:rFonts w:hint="default"/>
      </w:rPr>
    </w:lvl>
    <w:lvl w:ilvl="4">
      <w:start w:val="1"/>
      <w:numFmt w:val="decimal"/>
      <w:lvlText w:val="%1.%2.%3.%4.%5."/>
      <w:lvlJc w:val="left"/>
      <w:pPr>
        <w:tabs>
          <w:tab w:val="num" w:pos="2948"/>
        </w:tabs>
        <w:ind w:left="2660" w:hanging="792"/>
      </w:pPr>
      <w:rPr>
        <w:rFonts w:hint="default"/>
      </w:rPr>
    </w:lvl>
    <w:lvl w:ilvl="5">
      <w:start w:val="1"/>
      <w:numFmt w:val="decimal"/>
      <w:lvlText w:val="%1.%2.%3.%4.%5.%6."/>
      <w:lvlJc w:val="left"/>
      <w:pPr>
        <w:tabs>
          <w:tab w:val="num" w:pos="3668"/>
        </w:tabs>
        <w:ind w:left="3164" w:hanging="936"/>
      </w:pPr>
      <w:rPr>
        <w:rFonts w:hint="default"/>
      </w:rPr>
    </w:lvl>
    <w:lvl w:ilvl="6">
      <w:start w:val="1"/>
      <w:numFmt w:val="decimal"/>
      <w:lvlText w:val="%1.%2.%3.%4.%5.%6.%7."/>
      <w:lvlJc w:val="left"/>
      <w:pPr>
        <w:tabs>
          <w:tab w:val="num" w:pos="4388"/>
        </w:tabs>
        <w:ind w:left="3668" w:hanging="1080"/>
      </w:pPr>
      <w:rPr>
        <w:rFonts w:hint="default"/>
      </w:rPr>
    </w:lvl>
    <w:lvl w:ilvl="7">
      <w:start w:val="1"/>
      <w:numFmt w:val="decimal"/>
      <w:lvlText w:val="%1.%2.%3.%4.%5.%6.%7.%8."/>
      <w:lvlJc w:val="left"/>
      <w:pPr>
        <w:tabs>
          <w:tab w:val="num" w:pos="4748"/>
        </w:tabs>
        <w:ind w:left="4172" w:hanging="1224"/>
      </w:pPr>
      <w:rPr>
        <w:rFonts w:hint="default"/>
      </w:rPr>
    </w:lvl>
    <w:lvl w:ilvl="8">
      <w:start w:val="1"/>
      <w:numFmt w:val="decimal"/>
      <w:lvlText w:val="%1.%2.%3.%4.%5.%6.%7.%8.%9."/>
      <w:lvlJc w:val="left"/>
      <w:pPr>
        <w:tabs>
          <w:tab w:val="num" w:pos="5468"/>
        </w:tabs>
        <w:ind w:left="4748" w:hanging="1440"/>
      </w:pPr>
      <w:rPr>
        <w:rFonts w:hint="default"/>
      </w:rPr>
    </w:lvl>
  </w:abstractNum>
  <w:abstractNum w:abstractNumId="12">
    <w:nsid w:val="35D5665D"/>
    <w:multiLevelType w:val="hybridMultilevel"/>
    <w:tmpl w:val="ADC024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6F816DB"/>
    <w:multiLevelType w:val="hybridMultilevel"/>
    <w:tmpl w:val="F4D05F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ACD08DC"/>
    <w:multiLevelType w:val="hybridMultilevel"/>
    <w:tmpl w:val="FEF6BDAE"/>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5">
    <w:nsid w:val="40EF61D4"/>
    <w:multiLevelType w:val="hybridMultilevel"/>
    <w:tmpl w:val="95546016"/>
    <w:lvl w:ilvl="0" w:tplc="D1449AA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66019C2"/>
    <w:multiLevelType w:val="hybridMultilevel"/>
    <w:tmpl w:val="A69E6B66"/>
    <w:lvl w:ilvl="0" w:tplc="8D8237FC">
      <w:start w:val="1"/>
      <w:numFmt w:val="bullet"/>
      <w:pStyle w:val="a0"/>
      <w:lvlText w:val=""/>
      <w:lvlJc w:val="left"/>
      <w:pPr>
        <w:tabs>
          <w:tab w:val="num" w:pos="2699"/>
        </w:tabs>
        <w:ind w:left="2699" w:hanging="360"/>
      </w:pPr>
      <w:rPr>
        <w:rFonts w:ascii="Wingdings" w:hAnsi="Wingdings" w:hint="default"/>
      </w:rPr>
    </w:lvl>
    <w:lvl w:ilvl="1" w:tplc="1924E1EC" w:tentative="1">
      <w:start w:val="1"/>
      <w:numFmt w:val="bullet"/>
      <w:lvlText w:val="o"/>
      <w:lvlJc w:val="left"/>
      <w:pPr>
        <w:tabs>
          <w:tab w:val="num" w:pos="1979"/>
        </w:tabs>
        <w:ind w:left="1979" w:hanging="360"/>
      </w:pPr>
      <w:rPr>
        <w:rFonts w:ascii="Courier New" w:hAnsi="Courier New" w:cs="Courier New" w:hint="default"/>
      </w:rPr>
    </w:lvl>
    <w:lvl w:ilvl="2" w:tplc="B052C0A4" w:tentative="1">
      <w:start w:val="1"/>
      <w:numFmt w:val="bullet"/>
      <w:lvlText w:val=""/>
      <w:lvlJc w:val="left"/>
      <w:pPr>
        <w:tabs>
          <w:tab w:val="num" w:pos="2699"/>
        </w:tabs>
        <w:ind w:left="2699" w:hanging="360"/>
      </w:pPr>
      <w:rPr>
        <w:rFonts w:ascii="Wingdings" w:hAnsi="Wingdings" w:hint="default"/>
      </w:rPr>
    </w:lvl>
    <w:lvl w:ilvl="3" w:tplc="EDF42A1E" w:tentative="1">
      <w:start w:val="1"/>
      <w:numFmt w:val="bullet"/>
      <w:lvlText w:val=""/>
      <w:lvlJc w:val="left"/>
      <w:pPr>
        <w:tabs>
          <w:tab w:val="num" w:pos="3419"/>
        </w:tabs>
        <w:ind w:left="3419" w:hanging="360"/>
      </w:pPr>
      <w:rPr>
        <w:rFonts w:ascii="Symbol" w:hAnsi="Symbol" w:hint="default"/>
      </w:rPr>
    </w:lvl>
    <w:lvl w:ilvl="4" w:tplc="3D2E81DE" w:tentative="1">
      <w:start w:val="1"/>
      <w:numFmt w:val="bullet"/>
      <w:lvlText w:val="o"/>
      <w:lvlJc w:val="left"/>
      <w:pPr>
        <w:tabs>
          <w:tab w:val="num" w:pos="4139"/>
        </w:tabs>
        <w:ind w:left="4139" w:hanging="360"/>
      </w:pPr>
      <w:rPr>
        <w:rFonts w:ascii="Courier New" w:hAnsi="Courier New" w:cs="Courier New" w:hint="default"/>
      </w:rPr>
    </w:lvl>
    <w:lvl w:ilvl="5" w:tplc="BF629B3A" w:tentative="1">
      <w:start w:val="1"/>
      <w:numFmt w:val="bullet"/>
      <w:lvlText w:val=""/>
      <w:lvlJc w:val="left"/>
      <w:pPr>
        <w:tabs>
          <w:tab w:val="num" w:pos="4859"/>
        </w:tabs>
        <w:ind w:left="4859" w:hanging="360"/>
      </w:pPr>
      <w:rPr>
        <w:rFonts w:ascii="Wingdings" w:hAnsi="Wingdings" w:hint="default"/>
      </w:rPr>
    </w:lvl>
    <w:lvl w:ilvl="6" w:tplc="7D66572A" w:tentative="1">
      <w:start w:val="1"/>
      <w:numFmt w:val="bullet"/>
      <w:lvlText w:val=""/>
      <w:lvlJc w:val="left"/>
      <w:pPr>
        <w:tabs>
          <w:tab w:val="num" w:pos="5579"/>
        </w:tabs>
        <w:ind w:left="5579" w:hanging="360"/>
      </w:pPr>
      <w:rPr>
        <w:rFonts w:ascii="Symbol" w:hAnsi="Symbol" w:hint="default"/>
      </w:rPr>
    </w:lvl>
    <w:lvl w:ilvl="7" w:tplc="4022DC5C" w:tentative="1">
      <w:start w:val="1"/>
      <w:numFmt w:val="bullet"/>
      <w:lvlText w:val="o"/>
      <w:lvlJc w:val="left"/>
      <w:pPr>
        <w:tabs>
          <w:tab w:val="num" w:pos="6299"/>
        </w:tabs>
        <w:ind w:left="6299" w:hanging="360"/>
      </w:pPr>
      <w:rPr>
        <w:rFonts w:ascii="Courier New" w:hAnsi="Courier New" w:cs="Courier New" w:hint="default"/>
      </w:rPr>
    </w:lvl>
    <w:lvl w:ilvl="8" w:tplc="60B8F3D4" w:tentative="1">
      <w:start w:val="1"/>
      <w:numFmt w:val="bullet"/>
      <w:lvlText w:val=""/>
      <w:lvlJc w:val="left"/>
      <w:pPr>
        <w:tabs>
          <w:tab w:val="num" w:pos="7019"/>
        </w:tabs>
        <w:ind w:left="7019" w:hanging="360"/>
      </w:pPr>
      <w:rPr>
        <w:rFonts w:ascii="Wingdings" w:hAnsi="Wingdings" w:hint="default"/>
      </w:rPr>
    </w:lvl>
  </w:abstractNum>
  <w:abstractNum w:abstractNumId="17">
    <w:nsid w:val="466C5183"/>
    <w:multiLevelType w:val="hybridMultilevel"/>
    <w:tmpl w:val="9772648E"/>
    <w:lvl w:ilvl="0" w:tplc="1FA434E4">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48AF1B49"/>
    <w:multiLevelType w:val="multilevel"/>
    <w:tmpl w:val="C658BE9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0AB6499"/>
    <w:multiLevelType w:val="hybridMultilevel"/>
    <w:tmpl w:val="2A267B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41C79BA"/>
    <w:multiLevelType w:val="hybridMultilevel"/>
    <w:tmpl w:val="3E106F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606B21F2"/>
    <w:multiLevelType w:val="hybridMultilevel"/>
    <w:tmpl w:val="FA24C90A"/>
    <w:lvl w:ilvl="0" w:tplc="1B38BB1A">
      <w:start w:val="1"/>
      <w:numFmt w:val="decimal"/>
      <w:lvlText w:val="%1."/>
      <w:lvlJc w:val="left"/>
      <w:pPr>
        <w:tabs>
          <w:tab w:val="num" w:pos="644"/>
        </w:tabs>
        <w:ind w:left="644" w:hanging="360"/>
      </w:pPr>
      <w:rPr>
        <w:rFonts w:ascii="Times New Roman" w:eastAsiaTheme="minorEastAsia" w:hAnsi="Times New Roman" w:cs="Times New Roman"/>
      </w:rPr>
    </w:lvl>
    <w:lvl w:ilvl="1" w:tplc="4ED2340A" w:tentative="1">
      <w:start w:val="1"/>
      <w:numFmt w:val="bullet"/>
      <w:lvlText w:val="o"/>
      <w:lvlJc w:val="left"/>
      <w:pPr>
        <w:tabs>
          <w:tab w:val="num" w:pos="-76"/>
        </w:tabs>
        <w:ind w:left="-76" w:hanging="360"/>
      </w:pPr>
      <w:rPr>
        <w:rFonts w:ascii="Courier New" w:hAnsi="Courier New" w:cs="Courier New" w:hint="default"/>
      </w:rPr>
    </w:lvl>
    <w:lvl w:ilvl="2" w:tplc="CCB4BE3C" w:tentative="1">
      <w:start w:val="1"/>
      <w:numFmt w:val="bullet"/>
      <w:lvlText w:val=""/>
      <w:lvlJc w:val="left"/>
      <w:pPr>
        <w:tabs>
          <w:tab w:val="num" w:pos="644"/>
        </w:tabs>
        <w:ind w:left="644" w:hanging="360"/>
      </w:pPr>
      <w:rPr>
        <w:rFonts w:ascii="Wingdings" w:hAnsi="Wingdings" w:hint="default"/>
      </w:rPr>
    </w:lvl>
    <w:lvl w:ilvl="3" w:tplc="B792C92E" w:tentative="1">
      <w:start w:val="1"/>
      <w:numFmt w:val="bullet"/>
      <w:lvlText w:val=""/>
      <w:lvlJc w:val="left"/>
      <w:pPr>
        <w:tabs>
          <w:tab w:val="num" w:pos="1364"/>
        </w:tabs>
        <w:ind w:left="1364" w:hanging="360"/>
      </w:pPr>
      <w:rPr>
        <w:rFonts w:ascii="Symbol" w:hAnsi="Symbol" w:hint="default"/>
      </w:rPr>
    </w:lvl>
    <w:lvl w:ilvl="4" w:tplc="A7225DB2" w:tentative="1">
      <w:start w:val="1"/>
      <w:numFmt w:val="bullet"/>
      <w:lvlText w:val="o"/>
      <w:lvlJc w:val="left"/>
      <w:pPr>
        <w:tabs>
          <w:tab w:val="num" w:pos="2084"/>
        </w:tabs>
        <w:ind w:left="2084" w:hanging="360"/>
      </w:pPr>
      <w:rPr>
        <w:rFonts w:ascii="Courier New" w:hAnsi="Courier New" w:cs="Courier New" w:hint="default"/>
      </w:rPr>
    </w:lvl>
    <w:lvl w:ilvl="5" w:tplc="F044DFC0" w:tentative="1">
      <w:start w:val="1"/>
      <w:numFmt w:val="bullet"/>
      <w:lvlText w:val=""/>
      <w:lvlJc w:val="left"/>
      <w:pPr>
        <w:tabs>
          <w:tab w:val="num" w:pos="2804"/>
        </w:tabs>
        <w:ind w:left="2804" w:hanging="360"/>
      </w:pPr>
      <w:rPr>
        <w:rFonts w:ascii="Wingdings" w:hAnsi="Wingdings" w:hint="default"/>
      </w:rPr>
    </w:lvl>
    <w:lvl w:ilvl="6" w:tplc="80E08FF0" w:tentative="1">
      <w:start w:val="1"/>
      <w:numFmt w:val="bullet"/>
      <w:lvlText w:val=""/>
      <w:lvlJc w:val="left"/>
      <w:pPr>
        <w:tabs>
          <w:tab w:val="num" w:pos="3524"/>
        </w:tabs>
        <w:ind w:left="3524" w:hanging="360"/>
      </w:pPr>
      <w:rPr>
        <w:rFonts w:ascii="Symbol" w:hAnsi="Symbol" w:hint="default"/>
      </w:rPr>
    </w:lvl>
    <w:lvl w:ilvl="7" w:tplc="7FA4551C" w:tentative="1">
      <w:start w:val="1"/>
      <w:numFmt w:val="bullet"/>
      <w:lvlText w:val="o"/>
      <w:lvlJc w:val="left"/>
      <w:pPr>
        <w:tabs>
          <w:tab w:val="num" w:pos="4244"/>
        </w:tabs>
        <w:ind w:left="4244" w:hanging="360"/>
      </w:pPr>
      <w:rPr>
        <w:rFonts w:ascii="Courier New" w:hAnsi="Courier New" w:cs="Courier New" w:hint="default"/>
      </w:rPr>
    </w:lvl>
    <w:lvl w:ilvl="8" w:tplc="7882B652" w:tentative="1">
      <w:start w:val="1"/>
      <w:numFmt w:val="bullet"/>
      <w:lvlText w:val=""/>
      <w:lvlJc w:val="left"/>
      <w:pPr>
        <w:tabs>
          <w:tab w:val="num" w:pos="4964"/>
        </w:tabs>
        <w:ind w:left="4964" w:hanging="360"/>
      </w:pPr>
      <w:rPr>
        <w:rFonts w:ascii="Wingdings" w:hAnsi="Wingdings" w:hint="default"/>
      </w:rPr>
    </w:lvl>
  </w:abstractNum>
  <w:abstractNum w:abstractNumId="22">
    <w:nsid w:val="61717BE8"/>
    <w:multiLevelType w:val="hybridMultilevel"/>
    <w:tmpl w:val="A5DEEA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6F3A5A48"/>
    <w:multiLevelType w:val="hybridMultilevel"/>
    <w:tmpl w:val="A502DD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7231221A"/>
    <w:multiLevelType w:val="hybridMultilevel"/>
    <w:tmpl w:val="009E07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7BAF4466"/>
    <w:multiLevelType w:val="hybridMultilevel"/>
    <w:tmpl w:val="8C74A10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371"/>
        </w:tabs>
        <w:ind w:left="371" w:hanging="360"/>
      </w:pPr>
    </w:lvl>
    <w:lvl w:ilvl="2" w:tplc="0419001B">
      <w:start w:val="1"/>
      <w:numFmt w:val="decimal"/>
      <w:lvlText w:val="%3."/>
      <w:lvlJc w:val="left"/>
      <w:pPr>
        <w:tabs>
          <w:tab w:val="num" w:pos="1091"/>
        </w:tabs>
        <w:ind w:left="1091" w:hanging="360"/>
      </w:pPr>
    </w:lvl>
    <w:lvl w:ilvl="3" w:tplc="0419000F">
      <w:start w:val="1"/>
      <w:numFmt w:val="decimal"/>
      <w:lvlText w:val="%4."/>
      <w:lvlJc w:val="left"/>
      <w:pPr>
        <w:tabs>
          <w:tab w:val="num" w:pos="1811"/>
        </w:tabs>
        <w:ind w:left="1811" w:hanging="360"/>
      </w:pPr>
    </w:lvl>
    <w:lvl w:ilvl="4" w:tplc="04190019">
      <w:start w:val="1"/>
      <w:numFmt w:val="decimal"/>
      <w:lvlText w:val="%5."/>
      <w:lvlJc w:val="left"/>
      <w:pPr>
        <w:tabs>
          <w:tab w:val="num" w:pos="2531"/>
        </w:tabs>
        <w:ind w:left="2531" w:hanging="360"/>
      </w:pPr>
    </w:lvl>
    <w:lvl w:ilvl="5" w:tplc="0419001B">
      <w:start w:val="1"/>
      <w:numFmt w:val="decimal"/>
      <w:lvlText w:val="%6."/>
      <w:lvlJc w:val="left"/>
      <w:pPr>
        <w:tabs>
          <w:tab w:val="num" w:pos="3251"/>
        </w:tabs>
        <w:ind w:left="3251" w:hanging="360"/>
      </w:pPr>
    </w:lvl>
    <w:lvl w:ilvl="6" w:tplc="0419000F">
      <w:start w:val="1"/>
      <w:numFmt w:val="decimal"/>
      <w:lvlText w:val="%7."/>
      <w:lvlJc w:val="left"/>
      <w:pPr>
        <w:tabs>
          <w:tab w:val="num" w:pos="3971"/>
        </w:tabs>
        <w:ind w:left="3971" w:hanging="360"/>
      </w:pPr>
    </w:lvl>
    <w:lvl w:ilvl="7" w:tplc="04190019">
      <w:start w:val="1"/>
      <w:numFmt w:val="decimal"/>
      <w:lvlText w:val="%8."/>
      <w:lvlJc w:val="left"/>
      <w:pPr>
        <w:tabs>
          <w:tab w:val="num" w:pos="4691"/>
        </w:tabs>
        <w:ind w:left="4691" w:hanging="360"/>
      </w:pPr>
    </w:lvl>
    <w:lvl w:ilvl="8" w:tplc="0419001B">
      <w:start w:val="1"/>
      <w:numFmt w:val="decimal"/>
      <w:lvlText w:val="%9."/>
      <w:lvlJc w:val="left"/>
      <w:pPr>
        <w:tabs>
          <w:tab w:val="num" w:pos="5411"/>
        </w:tabs>
        <w:ind w:left="5411" w:hanging="360"/>
      </w:pPr>
    </w:lvl>
  </w:abstractNum>
  <w:abstractNum w:abstractNumId="26">
    <w:nsid w:val="7C355EC8"/>
    <w:multiLevelType w:val="hybridMultilevel"/>
    <w:tmpl w:val="B34638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7DC3733F"/>
    <w:multiLevelType w:val="hybridMultilevel"/>
    <w:tmpl w:val="F5901F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6"/>
  </w:num>
  <w:num w:numId="2">
    <w:abstractNumId w:val="23"/>
  </w:num>
  <w:num w:numId="3">
    <w:abstractNumId w:val="8"/>
  </w:num>
  <w:num w:numId="4">
    <w:abstractNumId w:val="2"/>
  </w:num>
  <w:num w:numId="5">
    <w:abstractNumId w:val="18"/>
  </w:num>
  <w:num w:numId="6">
    <w:abstractNumId w:val="6"/>
  </w:num>
  <w:num w:numId="7">
    <w:abstractNumId w:val="19"/>
  </w:num>
  <w:num w:numId="8">
    <w:abstractNumId w:val="26"/>
  </w:num>
  <w:num w:numId="9">
    <w:abstractNumId w:val="1"/>
  </w:num>
  <w:num w:numId="10">
    <w:abstractNumId w:val="22"/>
  </w:num>
  <w:num w:numId="11">
    <w:abstractNumId w:val="13"/>
  </w:num>
  <w:num w:numId="12">
    <w:abstractNumId w:val="0"/>
  </w:num>
  <w:num w:numId="13">
    <w:abstractNumId w:val="24"/>
  </w:num>
  <w:num w:numId="14">
    <w:abstractNumId w:val="9"/>
  </w:num>
  <w:num w:numId="15">
    <w:abstractNumId w:val="27"/>
  </w:num>
  <w:num w:numId="16">
    <w:abstractNumId w:val="12"/>
  </w:num>
  <w:num w:numId="17">
    <w:abstractNumId w:val="20"/>
  </w:num>
  <w:num w:numId="18">
    <w:abstractNumId w:val="7"/>
  </w:num>
  <w:num w:numId="19">
    <w:abstractNumId w:val="3"/>
  </w:num>
  <w:num w:numId="20">
    <w:abstractNumId w:val="10"/>
  </w:num>
  <w:num w:numId="21">
    <w:abstractNumId w:val="2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5"/>
  </w:num>
  <w:num w:numId="24">
    <w:abstractNumId w:val="5"/>
  </w:num>
  <w:num w:numId="25">
    <w:abstractNumId w:val="17"/>
  </w:num>
  <w:num w:numId="26">
    <w:abstractNumId w:val="11"/>
  </w:num>
  <w:num w:numId="27">
    <w:abstractNumId w:val="14"/>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1677C"/>
    <w:rsid w:val="00000C45"/>
    <w:rsid w:val="000149D7"/>
    <w:rsid w:val="00016442"/>
    <w:rsid w:val="00021DE1"/>
    <w:rsid w:val="0002401A"/>
    <w:rsid w:val="00024465"/>
    <w:rsid w:val="000255B6"/>
    <w:rsid w:val="000277A3"/>
    <w:rsid w:val="000362CD"/>
    <w:rsid w:val="00044B99"/>
    <w:rsid w:val="00044E4C"/>
    <w:rsid w:val="0004611C"/>
    <w:rsid w:val="000476C8"/>
    <w:rsid w:val="0005228F"/>
    <w:rsid w:val="00061F6D"/>
    <w:rsid w:val="00065F11"/>
    <w:rsid w:val="00067D60"/>
    <w:rsid w:val="00070571"/>
    <w:rsid w:val="000756BD"/>
    <w:rsid w:val="00083235"/>
    <w:rsid w:val="00091A01"/>
    <w:rsid w:val="00092430"/>
    <w:rsid w:val="000931FC"/>
    <w:rsid w:val="000938BF"/>
    <w:rsid w:val="000945B4"/>
    <w:rsid w:val="00094A26"/>
    <w:rsid w:val="00095930"/>
    <w:rsid w:val="000A173E"/>
    <w:rsid w:val="000A32A2"/>
    <w:rsid w:val="000B2EDD"/>
    <w:rsid w:val="000B7063"/>
    <w:rsid w:val="000B7F30"/>
    <w:rsid w:val="000C0D66"/>
    <w:rsid w:val="000C1B66"/>
    <w:rsid w:val="000C207F"/>
    <w:rsid w:val="000C299F"/>
    <w:rsid w:val="000D037C"/>
    <w:rsid w:val="000D226F"/>
    <w:rsid w:val="000D3A11"/>
    <w:rsid w:val="000D5398"/>
    <w:rsid w:val="000E202F"/>
    <w:rsid w:val="000E3140"/>
    <w:rsid w:val="000E65B9"/>
    <w:rsid w:val="000F0048"/>
    <w:rsid w:val="000F4747"/>
    <w:rsid w:val="00102783"/>
    <w:rsid w:val="00102997"/>
    <w:rsid w:val="00107077"/>
    <w:rsid w:val="00111E77"/>
    <w:rsid w:val="001144DA"/>
    <w:rsid w:val="00120EC2"/>
    <w:rsid w:val="0012288C"/>
    <w:rsid w:val="00126CAD"/>
    <w:rsid w:val="00127BCB"/>
    <w:rsid w:val="001341D7"/>
    <w:rsid w:val="00135B30"/>
    <w:rsid w:val="00136404"/>
    <w:rsid w:val="00136983"/>
    <w:rsid w:val="00145087"/>
    <w:rsid w:val="001503BF"/>
    <w:rsid w:val="001618D9"/>
    <w:rsid w:val="00163B35"/>
    <w:rsid w:val="00163C09"/>
    <w:rsid w:val="0017077B"/>
    <w:rsid w:val="001904DF"/>
    <w:rsid w:val="00192690"/>
    <w:rsid w:val="001A5BAF"/>
    <w:rsid w:val="001B35E1"/>
    <w:rsid w:val="001B410F"/>
    <w:rsid w:val="001B5FD0"/>
    <w:rsid w:val="001B70C1"/>
    <w:rsid w:val="001D3328"/>
    <w:rsid w:val="001D61E3"/>
    <w:rsid w:val="001D68D8"/>
    <w:rsid w:val="001E213B"/>
    <w:rsid w:val="001E5513"/>
    <w:rsid w:val="001E6E32"/>
    <w:rsid w:val="001F2A56"/>
    <w:rsid w:val="001F319D"/>
    <w:rsid w:val="001F5F5C"/>
    <w:rsid w:val="001F7499"/>
    <w:rsid w:val="00203470"/>
    <w:rsid w:val="0020760D"/>
    <w:rsid w:val="0021154A"/>
    <w:rsid w:val="00216948"/>
    <w:rsid w:val="0022275B"/>
    <w:rsid w:val="002335ED"/>
    <w:rsid w:val="0023568E"/>
    <w:rsid w:val="002427D8"/>
    <w:rsid w:val="00243855"/>
    <w:rsid w:val="00253474"/>
    <w:rsid w:val="00264E84"/>
    <w:rsid w:val="002650A7"/>
    <w:rsid w:val="002673A0"/>
    <w:rsid w:val="00274531"/>
    <w:rsid w:val="00275377"/>
    <w:rsid w:val="0028186B"/>
    <w:rsid w:val="0028312E"/>
    <w:rsid w:val="00293783"/>
    <w:rsid w:val="00296041"/>
    <w:rsid w:val="00297060"/>
    <w:rsid w:val="002973A7"/>
    <w:rsid w:val="002A2424"/>
    <w:rsid w:val="002A2F7E"/>
    <w:rsid w:val="002A5620"/>
    <w:rsid w:val="002A6FA6"/>
    <w:rsid w:val="002B2353"/>
    <w:rsid w:val="002B6DDB"/>
    <w:rsid w:val="002C00A6"/>
    <w:rsid w:val="002C1949"/>
    <w:rsid w:val="002C4C2C"/>
    <w:rsid w:val="002D3FEF"/>
    <w:rsid w:val="002D48B7"/>
    <w:rsid w:val="002D6E0C"/>
    <w:rsid w:val="002E1081"/>
    <w:rsid w:val="002E48EC"/>
    <w:rsid w:val="002E5A1C"/>
    <w:rsid w:val="002E66CB"/>
    <w:rsid w:val="002E7202"/>
    <w:rsid w:val="002F067E"/>
    <w:rsid w:val="002F1B21"/>
    <w:rsid w:val="002F2B20"/>
    <w:rsid w:val="002F3B1C"/>
    <w:rsid w:val="002F4535"/>
    <w:rsid w:val="002F60E2"/>
    <w:rsid w:val="00300ABC"/>
    <w:rsid w:val="00301C7E"/>
    <w:rsid w:val="00302426"/>
    <w:rsid w:val="00313625"/>
    <w:rsid w:val="00313884"/>
    <w:rsid w:val="00313D39"/>
    <w:rsid w:val="00314D5F"/>
    <w:rsid w:val="003166D0"/>
    <w:rsid w:val="00322EB5"/>
    <w:rsid w:val="00324DB0"/>
    <w:rsid w:val="00324F9A"/>
    <w:rsid w:val="00332180"/>
    <w:rsid w:val="003372BE"/>
    <w:rsid w:val="0034329C"/>
    <w:rsid w:val="00344749"/>
    <w:rsid w:val="00345A2D"/>
    <w:rsid w:val="00346488"/>
    <w:rsid w:val="00350D99"/>
    <w:rsid w:val="0035277E"/>
    <w:rsid w:val="003555FA"/>
    <w:rsid w:val="00356C44"/>
    <w:rsid w:val="0035740E"/>
    <w:rsid w:val="00360AB2"/>
    <w:rsid w:val="003660B0"/>
    <w:rsid w:val="0037025F"/>
    <w:rsid w:val="003703FB"/>
    <w:rsid w:val="0037177D"/>
    <w:rsid w:val="00372BC7"/>
    <w:rsid w:val="00373A6F"/>
    <w:rsid w:val="00376CC0"/>
    <w:rsid w:val="00377E36"/>
    <w:rsid w:val="003847E4"/>
    <w:rsid w:val="00386666"/>
    <w:rsid w:val="003911C5"/>
    <w:rsid w:val="00392561"/>
    <w:rsid w:val="00393948"/>
    <w:rsid w:val="003A424C"/>
    <w:rsid w:val="003A53BD"/>
    <w:rsid w:val="003A76B5"/>
    <w:rsid w:val="003B6FE0"/>
    <w:rsid w:val="003D6F68"/>
    <w:rsid w:val="003E36A5"/>
    <w:rsid w:val="003E4A55"/>
    <w:rsid w:val="003E5615"/>
    <w:rsid w:val="003F17AC"/>
    <w:rsid w:val="003F1FDE"/>
    <w:rsid w:val="003F3D47"/>
    <w:rsid w:val="003F6836"/>
    <w:rsid w:val="00402F34"/>
    <w:rsid w:val="00405080"/>
    <w:rsid w:val="00405D33"/>
    <w:rsid w:val="0041004B"/>
    <w:rsid w:val="0041031E"/>
    <w:rsid w:val="004116C3"/>
    <w:rsid w:val="0041288E"/>
    <w:rsid w:val="00413107"/>
    <w:rsid w:val="0041399D"/>
    <w:rsid w:val="00413BDA"/>
    <w:rsid w:val="00426FE2"/>
    <w:rsid w:val="0043725E"/>
    <w:rsid w:val="004452FC"/>
    <w:rsid w:val="0045234E"/>
    <w:rsid w:val="00461063"/>
    <w:rsid w:val="00461535"/>
    <w:rsid w:val="00463AA3"/>
    <w:rsid w:val="00465998"/>
    <w:rsid w:val="004664C8"/>
    <w:rsid w:val="00473819"/>
    <w:rsid w:val="00480C41"/>
    <w:rsid w:val="00494311"/>
    <w:rsid w:val="004969F0"/>
    <w:rsid w:val="004A0A3D"/>
    <w:rsid w:val="004A21EF"/>
    <w:rsid w:val="004A6EEC"/>
    <w:rsid w:val="004B0100"/>
    <w:rsid w:val="004B3C92"/>
    <w:rsid w:val="004B72F6"/>
    <w:rsid w:val="004B7A8D"/>
    <w:rsid w:val="004C1CC4"/>
    <w:rsid w:val="004C3063"/>
    <w:rsid w:val="004D5405"/>
    <w:rsid w:val="004E3B0D"/>
    <w:rsid w:val="004E7579"/>
    <w:rsid w:val="004F2187"/>
    <w:rsid w:val="004F29EA"/>
    <w:rsid w:val="004F29F4"/>
    <w:rsid w:val="004F33A3"/>
    <w:rsid w:val="004F4340"/>
    <w:rsid w:val="0050352D"/>
    <w:rsid w:val="0050681C"/>
    <w:rsid w:val="0050720B"/>
    <w:rsid w:val="0051085E"/>
    <w:rsid w:val="00514310"/>
    <w:rsid w:val="005253E5"/>
    <w:rsid w:val="00530E8C"/>
    <w:rsid w:val="005423FA"/>
    <w:rsid w:val="00542831"/>
    <w:rsid w:val="00545CB8"/>
    <w:rsid w:val="00547BF1"/>
    <w:rsid w:val="00551738"/>
    <w:rsid w:val="00556BF8"/>
    <w:rsid w:val="0056028E"/>
    <w:rsid w:val="00565A23"/>
    <w:rsid w:val="00567BA0"/>
    <w:rsid w:val="00567F8E"/>
    <w:rsid w:val="005771C6"/>
    <w:rsid w:val="0058166C"/>
    <w:rsid w:val="005842B8"/>
    <w:rsid w:val="00586488"/>
    <w:rsid w:val="00587777"/>
    <w:rsid w:val="005955A1"/>
    <w:rsid w:val="005972C8"/>
    <w:rsid w:val="005A013D"/>
    <w:rsid w:val="005A19C1"/>
    <w:rsid w:val="005A3879"/>
    <w:rsid w:val="005A50BC"/>
    <w:rsid w:val="005B53B6"/>
    <w:rsid w:val="005C5B14"/>
    <w:rsid w:val="005D2E3C"/>
    <w:rsid w:val="005D4E70"/>
    <w:rsid w:val="005D721B"/>
    <w:rsid w:val="005E248D"/>
    <w:rsid w:val="005E436B"/>
    <w:rsid w:val="005E577A"/>
    <w:rsid w:val="005F3246"/>
    <w:rsid w:val="005F329F"/>
    <w:rsid w:val="005F40AC"/>
    <w:rsid w:val="005F450C"/>
    <w:rsid w:val="005F530A"/>
    <w:rsid w:val="005F72F8"/>
    <w:rsid w:val="00601378"/>
    <w:rsid w:val="006043A6"/>
    <w:rsid w:val="00605280"/>
    <w:rsid w:val="0061285F"/>
    <w:rsid w:val="00615052"/>
    <w:rsid w:val="00615EF9"/>
    <w:rsid w:val="00620242"/>
    <w:rsid w:val="00623CBD"/>
    <w:rsid w:val="00625315"/>
    <w:rsid w:val="00636B7B"/>
    <w:rsid w:val="006600E8"/>
    <w:rsid w:val="00662FE2"/>
    <w:rsid w:val="00664E0C"/>
    <w:rsid w:val="0066734C"/>
    <w:rsid w:val="00680492"/>
    <w:rsid w:val="00686743"/>
    <w:rsid w:val="00687C44"/>
    <w:rsid w:val="006901D1"/>
    <w:rsid w:val="006920D7"/>
    <w:rsid w:val="00693753"/>
    <w:rsid w:val="00695A03"/>
    <w:rsid w:val="0069665A"/>
    <w:rsid w:val="00697590"/>
    <w:rsid w:val="006A11FA"/>
    <w:rsid w:val="006A1D62"/>
    <w:rsid w:val="006B14E1"/>
    <w:rsid w:val="006B2AE4"/>
    <w:rsid w:val="006B449B"/>
    <w:rsid w:val="006B4F69"/>
    <w:rsid w:val="006C1A5D"/>
    <w:rsid w:val="006D0D73"/>
    <w:rsid w:val="006D0F22"/>
    <w:rsid w:val="006D0F9A"/>
    <w:rsid w:val="006D6C9F"/>
    <w:rsid w:val="006E011C"/>
    <w:rsid w:val="006F2AD0"/>
    <w:rsid w:val="006F5874"/>
    <w:rsid w:val="006F5E4A"/>
    <w:rsid w:val="006F6815"/>
    <w:rsid w:val="006F7269"/>
    <w:rsid w:val="006F7E22"/>
    <w:rsid w:val="00706921"/>
    <w:rsid w:val="00707449"/>
    <w:rsid w:val="00712765"/>
    <w:rsid w:val="00713350"/>
    <w:rsid w:val="00727EC3"/>
    <w:rsid w:val="007339C2"/>
    <w:rsid w:val="00733B40"/>
    <w:rsid w:val="00736EAB"/>
    <w:rsid w:val="00754833"/>
    <w:rsid w:val="00755BCC"/>
    <w:rsid w:val="007658C2"/>
    <w:rsid w:val="00780E61"/>
    <w:rsid w:val="007822CB"/>
    <w:rsid w:val="00782D2A"/>
    <w:rsid w:val="0078454F"/>
    <w:rsid w:val="00786749"/>
    <w:rsid w:val="007907E4"/>
    <w:rsid w:val="00790DEB"/>
    <w:rsid w:val="0079331B"/>
    <w:rsid w:val="0079493C"/>
    <w:rsid w:val="00796350"/>
    <w:rsid w:val="00797FB0"/>
    <w:rsid w:val="007A0E9C"/>
    <w:rsid w:val="007A1509"/>
    <w:rsid w:val="007A3B0F"/>
    <w:rsid w:val="007A64B0"/>
    <w:rsid w:val="007A7B9A"/>
    <w:rsid w:val="007A7F6A"/>
    <w:rsid w:val="007B02EB"/>
    <w:rsid w:val="007B5194"/>
    <w:rsid w:val="007B5443"/>
    <w:rsid w:val="007C304C"/>
    <w:rsid w:val="007D474E"/>
    <w:rsid w:val="007E39AA"/>
    <w:rsid w:val="007E3B65"/>
    <w:rsid w:val="007E7532"/>
    <w:rsid w:val="007E7551"/>
    <w:rsid w:val="007F18AE"/>
    <w:rsid w:val="007F2085"/>
    <w:rsid w:val="007F518B"/>
    <w:rsid w:val="00803384"/>
    <w:rsid w:val="00804D67"/>
    <w:rsid w:val="00811CF7"/>
    <w:rsid w:val="008126B3"/>
    <w:rsid w:val="0081371B"/>
    <w:rsid w:val="00814915"/>
    <w:rsid w:val="0082154D"/>
    <w:rsid w:val="00825B51"/>
    <w:rsid w:val="00834BD8"/>
    <w:rsid w:val="008412A5"/>
    <w:rsid w:val="00844214"/>
    <w:rsid w:val="00844E23"/>
    <w:rsid w:val="008516D7"/>
    <w:rsid w:val="0085343A"/>
    <w:rsid w:val="00856E77"/>
    <w:rsid w:val="00857F6A"/>
    <w:rsid w:val="00864183"/>
    <w:rsid w:val="0087333D"/>
    <w:rsid w:val="008765B9"/>
    <w:rsid w:val="00876D93"/>
    <w:rsid w:val="00880126"/>
    <w:rsid w:val="008828FF"/>
    <w:rsid w:val="00882981"/>
    <w:rsid w:val="00885341"/>
    <w:rsid w:val="00890E28"/>
    <w:rsid w:val="0089261A"/>
    <w:rsid w:val="00894E68"/>
    <w:rsid w:val="008A0440"/>
    <w:rsid w:val="008B1362"/>
    <w:rsid w:val="008B1377"/>
    <w:rsid w:val="008B267B"/>
    <w:rsid w:val="008B2ADA"/>
    <w:rsid w:val="008B7244"/>
    <w:rsid w:val="008B733A"/>
    <w:rsid w:val="008D1FC9"/>
    <w:rsid w:val="008D314F"/>
    <w:rsid w:val="008E1BF8"/>
    <w:rsid w:val="008F13DC"/>
    <w:rsid w:val="008F1F18"/>
    <w:rsid w:val="0090329F"/>
    <w:rsid w:val="00912507"/>
    <w:rsid w:val="0091300D"/>
    <w:rsid w:val="009163F5"/>
    <w:rsid w:val="0092522E"/>
    <w:rsid w:val="00925F61"/>
    <w:rsid w:val="009278AE"/>
    <w:rsid w:val="00934C38"/>
    <w:rsid w:val="00942974"/>
    <w:rsid w:val="00943BA3"/>
    <w:rsid w:val="00946C97"/>
    <w:rsid w:val="009529B0"/>
    <w:rsid w:val="0095318E"/>
    <w:rsid w:val="00955BCE"/>
    <w:rsid w:val="0096098E"/>
    <w:rsid w:val="00962824"/>
    <w:rsid w:val="009630DB"/>
    <w:rsid w:val="00964FF0"/>
    <w:rsid w:val="009679CA"/>
    <w:rsid w:val="00967E5F"/>
    <w:rsid w:val="00972926"/>
    <w:rsid w:val="00977567"/>
    <w:rsid w:val="00982ED5"/>
    <w:rsid w:val="0099125D"/>
    <w:rsid w:val="00993750"/>
    <w:rsid w:val="00997D63"/>
    <w:rsid w:val="009A1569"/>
    <w:rsid w:val="009A1FBE"/>
    <w:rsid w:val="009A3D95"/>
    <w:rsid w:val="009A4989"/>
    <w:rsid w:val="009B1BD2"/>
    <w:rsid w:val="009B3049"/>
    <w:rsid w:val="009B65FB"/>
    <w:rsid w:val="009B6BFA"/>
    <w:rsid w:val="009C560A"/>
    <w:rsid w:val="009C638A"/>
    <w:rsid w:val="009D35C7"/>
    <w:rsid w:val="009D4880"/>
    <w:rsid w:val="009D7885"/>
    <w:rsid w:val="009E2457"/>
    <w:rsid w:val="009E62F8"/>
    <w:rsid w:val="009E6AD4"/>
    <w:rsid w:val="009E6B7D"/>
    <w:rsid w:val="009E73D9"/>
    <w:rsid w:val="00A0280C"/>
    <w:rsid w:val="00A02A44"/>
    <w:rsid w:val="00A04056"/>
    <w:rsid w:val="00A06404"/>
    <w:rsid w:val="00A0658F"/>
    <w:rsid w:val="00A13241"/>
    <w:rsid w:val="00A142C9"/>
    <w:rsid w:val="00A14905"/>
    <w:rsid w:val="00A21FF0"/>
    <w:rsid w:val="00A22318"/>
    <w:rsid w:val="00A25EF5"/>
    <w:rsid w:val="00A2636C"/>
    <w:rsid w:val="00A351E8"/>
    <w:rsid w:val="00A379D7"/>
    <w:rsid w:val="00A40A7C"/>
    <w:rsid w:val="00A44DBD"/>
    <w:rsid w:val="00A54764"/>
    <w:rsid w:val="00A566C5"/>
    <w:rsid w:val="00A572D9"/>
    <w:rsid w:val="00A62B3C"/>
    <w:rsid w:val="00A63B50"/>
    <w:rsid w:val="00A63E6B"/>
    <w:rsid w:val="00A665FB"/>
    <w:rsid w:val="00A66DDC"/>
    <w:rsid w:val="00A70206"/>
    <w:rsid w:val="00A705F9"/>
    <w:rsid w:val="00A746CD"/>
    <w:rsid w:val="00A76422"/>
    <w:rsid w:val="00A8162B"/>
    <w:rsid w:val="00A8772F"/>
    <w:rsid w:val="00A87C78"/>
    <w:rsid w:val="00A91ACE"/>
    <w:rsid w:val="00A93CF3"/>
    <w:rsid w:val="00A93E01"/>
    <w:rsid w:val="00A95D58"/>
    <w:rsid w:val="00A95EEC"/>
    <w:rsid w:val="00AA28DE"/>
    <w:rsid w:val="00AA2B7C"/>
    <w:rsid w:val="00AA4EE2"/>
    <w:rsid w:val="00AB299A"/>
    <w:rsid w:val="00AD142D"/>
    <w:rsid w:val="00AD6710"/>
    <w:rsid w:val="00AE30CD"/>
    <w:rsid w:val="00B001F9"/>
    <w:rsid w:val="00B11398"/>
    <w:rsid w:val="00B117B4"/>
    <w:rsid w:val="00B146C8"/>
    <w:rsid w:val="00B233F2"/>
    <w:rsid w:val="00B33374"/>
    <w:rsid w:val="00B35198"/>
    <w:rsid w:val="00B41F1B"/>
    <w:rsid w:val="00B42136"/>
    <w:rsid w:val="00B442DA"/>
    <w:rsid w:val="00B45803"/>
    <w:rsid w:val="00B506DE"/>
    <w:rsid w:val="00B60429"/>
    <w:rsid w:val="00B64704"/>
    <w:rsid w:val="00B71E80"/>
    <w:rsid w:val="00B74E91"/>
    <w:rsid w:val="00B755A0"/>
    <w:rsid w:val="00B75B54"/>
    <w:rsid w:val="00B813E6"/>
    <w:rsid w:val="00B838F7"/>
    <w:rsid w:val="00B8490D"/>
    <w:rsid w:val="00B85B4B"/>
    <w:rsid w:val="00B87998"/>
    <w:rsid w:val="00B91847"/>
    <w:rsid w:val="00B95A0A"/>
    <w:rsid w:val="00B9636F"/>
    <w:rsid w:val="00BA1610"/>
    <w:rsid w:val="00BA2733"/>
    <w:rsid w:val="00BA2D83"/>
    <w:rsid w:val="00BA56AB"/>
    <w:rsid w:val="00BB030E"/>
    <w:rsid w:val="00BB2082"/>
    <w:rsid w:val="00BB4B90"/>
    <w:rsid w:val="00BB5586"/>
    <w:rsid w:val="00BC0B06"/>
    <w:rsid w:val="00BD28A7"/>
    <w:rsid w:val="00BD6B97"/>
    <w:rsid w:val="00BD7B29"/>
    <w:rsid w:val="00BE006A"/>
    <w:rsid w:val="00BE5CB9"/>
    <w:rsid w:val="00BE6D16"/>
    <w:rsid w:val="00BE6FFC"/>
    <w:rsid w:val="00BF00BA"/>
    <w:rsid w:val="00BF49EB"/>
    <w:rsid w:val="00C00138"/>
    <w:rsid w:val="00C16D4A"/>
    <w:rsid w:val="00C22E9F"/>
    <w:rsid w:val="00C276A0"/>
    <w:rsid w:val="00C44851"/>
    <w:rsid w:val="00C51694"/>
    <w:rsid w:val="00C528A2"/>
    <w:rsid w:val="00C53CA9"/>
    <w:rsid w:val="00C54C43"/>
    <w:rsid w:val="00C57EA1"/>
    <w:rsid w:val="00C6325E"/>
    <w:rsid w:val="00C71172"/>
    <w:rsid w:val="00C7139A"/>
    <w:rsid w:val="00C75115"/>
    <w:rsid w:val="00C80F0F"/>
    <w:rsid w:val="00C81EEC"/>
    <w:rsid w:val="00C83483"/>
    <w:rsid w:val="00C84308"/>
    <w:rsid w:val="00C90D2F"/>
    <w:rsid w:val="00C94756"/>
    <w:rsid w:val="00C952E0"/>
    <w:rsid w:val="00CB12C2"/>
    <w:rsid w:val="00CB1720"/>
    <w:rsid w:val="00CB735B"/>
    <w:rsid w:val="00CC2169"/>
    <w:rsid w:val="00CC33CF"/>
    <w:rsid w:val="00CD10B1"/>
    <w:rsid w:val="00CD219D"/>
    <w:rsid w:val="00CD2CAC"/>
    <w:rsid w:val="00CD3345"/>
    <w:rsid w:val="00CE1BAF"/>
    <w:rsid w:val="00CE344C"/>
    <w:rsid w:val="00CE6E98"/>
    <w:rsid w:val="00CE7346"/>
    <w:rsid w:val="00CF365D"/>
    <w:rsid w:val="00CF52EC"/>
    <w:rsid w:val="00CF7E37"/>
    <w:rsid w:val="00CF7F8E"/>
    <w:rsid w:val="00D1219B"/>
    <w:rsid w:val="00D13627"/>
    <w:rsid w:val="00D165D1"/>
    <w:rsid w:val="00D213C2"/>
    <w:rsid w:val="00D230C8"/>
    <w:rsid w:val="00D25CB8"/>
    <w:rsid w:val="00D2683D"/>
    <w:rsid w:val="00D3040B"/>
    <w:rsid w:val="00D30854"/>
    <w:rsid w:val="00D352B0"/>
    <w:rsid w:val="00D35557"/>
    <w:rsid w:val="00D356BB"/>
    <w:rsid w:val="00D41118"/>
    <w:rsid w:val="00D414B9"/>
    <w:rsid w:val="00D43F74"/>
    <w:rsid w:val="00D44BD8"/>
    <w:rsid w:val="00D50387"/>
    <w:rsid w:val="00D5401A"/>
    <w:rsid w:val="00D547BA"/>
    <w:rsid w:val="00D576D7"/>
    <w:rsid w:val="00D6638E"/>
    <w:rsid w:val="00D72CE3"/>
    <w:rsid w:val="00D80791"/>
    <w:rsid w:val="00D81818"/>
    <w:rsid w:val="00D85DD6"/>
    <w:rsid w:val="00D91E7F"/>
    <w:rsid w:val="00D93213"/>
    <w:rsid w:val="00D94FB7"/>
    <w:rsid w:val="00D95E05"/>
    <w:rsid w:val="00DA4AAA"/>
    <w:rsid w:val="00DA4B2C"/>
    <w:rsid w:val="00DA5780"/>
    <w:rsid w:val="00DB140B"/>
    <w:rsid w:val="00DB70F0"/>
    <w:rsid w:val="00DB7546"/>
    <w:rsid w:val="00DC1908"/>
    <w:rsid w:val="00DC1DA8"/>
    <w:rsid w:val="00DC45C8"/>
    <w:rsid w:val="00DC46FA"/>
    <w:rsid w:val="00DC5136"/>
    <w:rsid w:val="00DC5686"/>
    <w:rsid w:val="00DD02CA"/>
    <w:rsid w:val="00DD51C2"/>
    <w:rsid w:val="00DD7E5D"/>
    <w:rsid w:val="00DE11DF"/>
    <w:rsid w:val="00DE1C30"/>
    <w:rsid w:val="00DF33A5"/>
    <w:rsid w:val="00DF6C15"/>
    <w:rsid w:val="00E00151"/>
    <w:rsid w:val="00E01822"/>
    <w:rsid w:val="00E02262"/>
    <w:rsid w:val="00E02F3E"/>
    <w:rsid w:val="00E04961"/>
    <w:rsid w:val="00E0662F"/>
    <w:rsid w:val="00E0770F"/>
    <w:rsid w:val="00E128F7"/>
    <w:rsid w:val="00E12B0B"/>
    <w:rsid w:val="00E130BE"/>
    <w:rsid w:val="00E160C5"/>
    <w:rsid w:val="00E17CF5"/>
    <w:rsid w:val="00E2319F"/>
    <w:rsid w:val="00E26538"/>
    <w:rsid w:val="00E30871"/>
    <w:rsid w:val="00E30CAF"/>
    <w:rsid w:val="00E32346"/>
    <w:rsid w:val="00E34BCF"/>
    <w:rsid w:val="00E37E30"/>
    <w:rsid w:val="00E447C8"/>
    <w:rsid w:val="00E50F9C"/>
    <w:rsid w:val="00E51502"/>
    <w:rsid w:val="00E576F6"/>
    <w:rsid w:val="00E64A3F"/>
    <w:rsid w:val="00E65A7C"/>
    <w:rsid w:val="00E67D11"/>
    <w:rsid w:val="00E73DF3"/>
    <w:rsid w:val="00E7743C"/>
    <w:rsid w:val="00E77A04"/>
    <w:rsid w:val="00E81DC4"/>
    <w:rsid w:val="00E828EC"/>
    <w:rsid w:val="00E8459D"/>
    <w:rsid w:val="00E86E45"/>
    <w:rsid w:val="00E9021F"/>
    <w:rsid w:val="00EA0565"/>
    <w:rsid w:val="00EA07CC"/>
    <w:rsid w:val="00EB0018"/>
    <w:rsid w:val="00EB15B0"/>
    <w:rsid w:val="00EB32D8"/>
    <w:rsid w:val="00EB59BD"/>
    <w:rsid w:val="00EC00D2"/>
    <w:rsid w:val="00EC14C8"/>
    <w:rsid w:val="00EC2AD7"/>
    <w:rsid w:val="00EC3141"/>
    <w:rsid w:val="00EC4CDB"/>
    <w:rsid w:val="00EC6AD3"/>
    <w:rsid w:val="00ED496F"/>
    <w:rsid w:val="00EE0930"/>
    <w:rsid w:val="00EE4280"/>
    <w:rsid w:val="00EE6CBF"/>
    <w:rsid w:val="00EF1E87"/>
    <w:rsid w:val="00EF212F"/>
    <w:rsid w:val="00EF5F1D"/>
    <w:rsid w:val="00EF6E83"/>
    <w:rsid w:val="00EF779F"/>
    <w:rsid w:val="00EF7CB2"/>
    <w:rsid w:val="00F027B2"/>
    <w:rsid w:val="00F05B33"/>
    <w:rsid w:val="00F118D0"/>
    <w:rsid w:val="00F13524"/>
    <w:rsid w:val="00F14DF4"/>
    <w:rsid w:val="00F1677C"/>
    <w:rsid w:val="00F17300"/>
    <w:rsid w:val="00F21031"/>
    <w:rsid w:val="00F22F7C"/>
    <w:rsid w:val="00F24CA0"/>
    <w:rsid w:val="00F25097"/>
    <w:rsid w:val="00F25B78"/>
    <w:rsid w:val="00F26104"/>
    <w:rsid w:val="00F2673F"/>
    <w:rsid w:val="00F31615"/>
    <w:rsid w:val="00F3270C"/>
    <w:rsid w:val="00F33CCD"/>
    <w:rsid w:val="00F34EAC"/>
    <w:rsid w:val="00F35773"/>
    <w:rsid w:val="00F40A12"/>
    <w:rsid w:val="00F42EC5"/>
    <w:rsid w:val="00F430E0"/>
    <w:rsid w:val="00F4636F"/>
    <w:rsid w:val="00F5354E"/>
    <w:rsid w:val="00F5762D"/>
    <w:rsid w:val="00F6053D"/>
    <w:rsid w:val="00F63D57"/>
    <w:rsid w:val="00F67A31"/>
    <w:rsid w:val="00F707D7"/>
    <w:rsid w:val="00F73323"/>
    <w:rsid w:val="00F93C68"/>
    <w:rsid w:val="00F93D7E"/>
    <w:rsid w:val="00F968DB"/>
    <w:rsid w:val="00F97F09"/>
    <w:rsid w:val="00FA7012"/>
    <w:rsid w:val="00FB3514"/>
    <w:rsid w:val="00FB59A7"/>
    <w:rsid w:val="00FB5E12"/>
    <w:rsid w:val="00FB7BD0"/>
    <w:rsid w:val="00FC2A0E"/>
    <w:rsid w:val="00FC4463"/>
    <w:rsid w:val="00FC7052"/>
    <w:rsid w:val="00FD060F"/>
    <w:rsid w:val="00FD15E1"/>
    <w:rsid w:val="00FD187B"/>
    <w:rsid w:val="00FD1B1D"/>
    <w:rsid w:val="00FD456B"/>
    <w:rsid w:val="00FE247F"/>
    <w:rsid w:val="00FE64B0"/>
    <w:rsid w:val="00FF06E8"/>
    <w:rsid w:val="00FF1DB4"/>
    <w:rsid w:val="00FF36BA"/>
    <w:rsid w:val="00FF3B86"/>
    <w:rsid w:val="00FF4C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1677C"/>
    <w:rPr>
      <w:rFonts w:eastAsiaTheme="minorEastAsia"/>
      <w:lang w:val="ru-RU"/>
    </w:rPr>
  </w:style>
  <w:style w:type="paragraph" w:styleId="10">
    <w:name w:val="heading 1"/>
    <w:aliases w:val="БЛОК,Заголовок 1 Знак Знак,Заголовок 1 Знак Знак Знак"/>
    <w:basedOn w:val="a1"/>
    <w:next w:val="a1"/>
    <w:link w:val="11"/>
    <w:qFormat/>
    <w:rsid w:val="00000C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nhideWhenUsed/>
    <w:qFormat/>
    <w:rsid w:val="00000C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1"/>
    <w:next w:val="a1"/>
    <w:link w:val="31"/>
    <w:unhideWhenUsed/>
    <w:qFormat/>
    <w:rsid w:val="00000C4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000C4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nhideWhenUsed/>
    <w:qFormat/>
    <w:rsid w:val="00000C4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nhideWhenUsed/>
    <w:qFormat/>
    <w:rsid w:val="00000C4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nhideWhenUsed/>
    <w:qFormat/>
    <w:rsid w:val="00000C4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nhideWhenUsed/>
    <w:qFormat/>
    <w:rsid w:val="00000C4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nhideWhenUsed/>
    <w:qFormat/>
    <w:rsid w:val="00000C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БЛОК Знак,Заголовок 1 Знак Знак Знак1,Заголовок 1 Знак Знак Знак Знак"/>
    <w:basedOn w:val="a2"/>
    <w:link w:val="10"/>
    <w:rsid w:val="00000C45"/>
    <w:rPr>
      <w:rFonts w:asciiTheme="majorHAnsi" w:eastAsiaTheme="majorEastAsia" w:hAnsiTheme="majorHAnsi" w:cstheme="majorBidi"/>
      <w:b/>
      <w:bCs/>
      <w:color w:val="365F91" w:themeColor="accent1" w:themeShade="BF"/>
      <w:sz w:val="28"/>
      <w:szCs w:val="28"/>
    </w:rPr>
  </w:style>
  <w:style w:type="paragraph" w:styleId="a5">
    <w:name w:val="List Paragraph"/>
    <w:basedOn w:val="a1"/>
    <w:qFormat/>
    <w:rsid w:val="00000C45"/>
    <w:pPr>
      <w:ind w:left="720"/>
      <w:contextualSpacing/>
    </w:pPr>
  </w:style>
  <w:style w:type="character" w:customStyle="1" w:styleId="21">
    <w:name w:val="Заголовок 2 Знак"/>
    <w:basedOn w:val="a2"/>
    <w:link w:val="20"/>
    <w:rsid w:val="00000C45"/>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2"/>
    <w:link w:val="30"/>
    <w:rsid w:val="00000C45"/>
    <w:rPr>
      <w:rFonts w:asciiTheme="majorHAnsi" w:eastAsiaTheme="majorEastAsia" w:hAnsiTheme="majorHAnsi" w:cstheme="majorBidi"/>
      <w:b/>
      <w:bCs/>
      <w:color w:val="4F81BD" w:themeColor="accent1"/>
    </w:rPr>
  </w:style>
  <w:style w:type="character" w:customStyle="1" w:styleId="40">
    <w:name w:val="Заголовок 4 Знак"/>
    <w:basedOn w:val="a2"/>
    <w:link w:val="4"/>
    <w:rsid w:val="00000C45"/>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rsid w:val="00000C45"/>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rsid w:val="00000C45"/>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rsid w:val="00000C45"/>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rsid w:val="00000C45"/>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rsid w:val="00000C45"/>
    <w:rPr>
      <w:rFonts w:asciiTheme="majorHAnsi" w:eastAsiaTheme="majorEastAsia" w:hAnsiTheme="majorHAnsi" w:cstheme="majorBidi"/>
      <w:i/>
      <w:iCs/>
      <w:color w:val="404040" w:themeColor="text1" w:themeTint="BF"/>
      <w:sz w:val="20"/>
      <w:szCs w:val="20"/>
    </w:rPr>
  </w:style>
  <w:style w:type="paragraph" w:styleId="a6">
    <w:name w:val="caption"/>
    <w:basedOn w:val="a1"/>
    <w:next w:val="a1"/>
    <w:uiPriority w:val="35"/>
    <w:semiHidden/>
    <w:unhideWhenUsed/>
    <w:qFormat/>
    <w:rsid w:val="00000C45"/>
    <w:pPr>
      <w:spacing w:line="240" w:lineRule="auto"/>
    </w:pPr>
    <w:rPr>
      <w:b/>
      <w:bCs/>
      <w:color w:val="4F81BD" w:themeColor="accent1"/>
      <w:sz w:val="18"/>
      <w:szCs w:val="18"/>
    </w:rPr>
  </w:style>
  <w:style w:type="paragraph" w:styleId="a7">
    <w:name w:val="Title"/>
    <w:basedOn w:val="a1"/>
    <w:next w:val="a1"/>
    <w:link w:val="a8"/>
    <w:qFormat/>
    <w:rsid w:val="00000C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2"/>
    <w:link w:val="a7"/>
    <w:rsid w:val="00000C45"/>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aa"/>
    <w:uiPriority w:val="11"/>
    <w:qFormat/>
    <w:rsid w:val="00000C4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2"/>
    <w:link w:val="a9"/>
    <w:uiPriority w:val="11"/>
    <w:rsid w:val="00000C45"/>
    <w:rPr>
      <w:rFonts w:asciiTheme="majorHAnsi" w:eastAsiaTheme="majorEastAsia" w:hAnsiTheme="majorHAnsi" w:cstheme="majorBidi"/>
      <w:i/>
      <w:iCs/>
      <w:color w:val="4F81BD" w:themeColor="accent1"/>
      <w:spacing w:val="15"/>
      <w:sz w:val="24"/>
      <w:szCs w:val="24"/>
    </w:rPr>
  </w:style>
  <w:style w:type="character" w:styleId="ab">
    <w:name w:val="Strong"/>
    <w:basedOn w:val="a2"/>
    <w:qFormat/>
    <w:rsid w:val="00000C45"/>
    <w:rPr>
      <w:b/>
      <w:bCs/>
    </w:rPr>
  </w:style>
  <w:style w:type="character" w:styleId="ac">
    <w:name w:val="Emphasis"/>
    <w:basedOn w:val="a2"/>
    <w:uiPriority w:val="20"/>
    <w:qFormat/>
    <w:rsid w:val="00000C45"/>
    <w:rPr>
      <w:i/>
      <w:iCs/>
    </w:rPr>
  </w:style>
  <w:style w:type="paragraph" w:styleId="ad">
    <w:name w:val="No Spacing"/>
    <w:link w:val="ae"/>
    <w:uiPriority w:val="1"/>
    <w:qFormat/>
    <w:rsid w:val="00000C45"/>
    <w:pPr>
      <w:spacing w:after="0" w:line="240" w:lineRule="auto"/>
    </w:pPr>
  </w:style>
  <w:style w:type="character" w:customStyle="1" w:styleId="ae">
    <w:name w:val="Без интервала Знак"/>
    <w:basedOn w:val="a2"/>
    <w:link w:val="ad"/>
    <w:uiPriority w:val="1"/>
    <w:rsid w:val="00000C45"/>
  </w:style>
  <w:style w:type="paragraph" w:styleId="22">
    <w:name w:val="Quote"/>
    <w:basedOn w:val="a1"/>
    <w:next w:val="a1"/>
    <w:link w:val="23"/>
    <w:uiPriority w:val="29"/>
    <w:qFormat/>
    <w:rsid w:val="00000C45"/>
    <w:rPr>
      <w:i/>
      <w:iCs/>
      <w:color w:val="000000" w:themeColor="text1"/>
    </w:rPr>
  </w:style>
  <w:style w:type="character" w:customStyle="1" w:styleId="23">
    <w:name w:val="Цитата 2 Знак"/>
    <w:basedOn w:val="a2"/>
    <w:link w:val="22"/>
    <w:uiPriority w:val="29"/>
    <w:rsid w:val="00000C45"/>
    <w:rPr>
      <w:i/>
      <w:iCs/>
      <w:color w:val="000000" w:themeColor="text1"/>
    </w:rPr>
  </w:style>
  <w:style w:type="paragraph" w:styleId="af">
    <w:name w:val="Intense Quote"/>
    <w:basedOn w:val="a1"/>
    <w:next w:val="a1"/>
    <w:link w:val="af0"/>
    <w:uiPriority w:val="30"/>
    <w:qFormat/>
    <w:rsid w:val="00000C45"/>
    <w:pPr>
      <w:pBdr>
        <w:bottom w:val="single" w:sz="4" w:space="4" w:color="4F81BD" w:themeColor="accent1"/>
      </w:pBdr>
      <w:spacing w:before="200" w:after="280"/>
      <w:ind w:left="936" w:right="936"/>
    </w:pPr>
    <w:rPr>
      <w:b/>
      <w:bCs/>
      <w:i/>
      <w:iCs/>
      <w:color w:val="4F81BD" w:themeColor="accent1"/>
    </w:rPr>
  </w:style>
  <w:style w:type="character" w:customStyle="1" w:styleId="af0">
    <w:name w:val="Выделенная цитата Знак"/>
    <w:basedOn w:val="a2"/>
    <w:link w:val="af"/>
    <w:uiPriority w:val="30"/>
    <w:rsid w:val="00000C45"/>
    <w:rPr>
      <w:b/>
      <w:bCs/>
      <w:i/>
      <w:iCs/>
      <w:color w:val="4F81BD" w:themeColor="accent1"/>
    </w:rPr>
  </w:style>
  <w:style w:type="character" w:styleId="af1">
    <w:name w:val="Subtle Emphasis"/>
    <w:basedOn w:val="a2"/>
    <w:uiPriority w:val="19"/>
    <w:qFormat/>
    <w:rsid w:val="00000C45"/>
    <w:rPr>
      <w:i/>
      <w:iCs/>
      <w:color w:val="808080" w:themeColor="text1" w:themeTint="7F"/>
    </w:rPr>
  </w:style>
  <w:style w:type="character" w:styleId="af2">
    <w:name w:val="Intense Emphasis"/>
    <w:basedOn w:val="a2"/>
    <w:uiPriority w:val="21"/>
    <w:qFormat/>
    <w:rsid w:val="00000C45"/>
    <w:rPr>
      <w:b/>
      <w:bCs/>
      <w:i/>
      <w:iCs/>
      <w:color w:val="4F81BD" w:themeColor="accent1"/>
    </w:rPr>
  </w:style>
  <w:style w:type="character" w:styleId="af3">
    <w:name w:val="Subtle Reference"/>
    <w:basedOn w:val="a2"/>
    <w:uiPriority w:val="31"/>
    <w:qFormat/>
    <w:rsid w:val="00000C45"/>
    <w:rPr>
      <w:smallCaps/>
      <w:color w:val="C0504D" w:themeColor="accent2"/>
      <w:u w:val="single"/>
    </w:rPr>
  </w:style>
  <w:style w:type="character" w:styleId="af4">
    <w:name w:val="Intense Reference"/>
    <w:basedOn w:val="a2"/>
    <w:uiPriority w:val="32"/>
    <w:qFormat/>
    <w:rsid w:val="00000C45"/>
    <w:rPr>
      <w:b/>
      <w:bCs/>
      <w:smallCaps/>
      <w:color w:val="C0504D" w:themeColor="accent2"/>
      <w:spacing w:val="5"/>
      <w:u w:val="single"/>
    </w:rPr>
  </w:style>
  <w:style w:type="character" w:styleId="af5">
    <w:name w:val="Book Title"/>
    <w:basedOn w:val="a2"/>
    <w:uiPriority w:val="33"/>
    <w:qFormat/>
    <w:rsid w:val="00000C45"/>
    <w:rPr>
      <w:b/>
      <w:bCs/>
      <w:smallCaps/>
      <w:spacing w:val="5"/>
    </w:rPr>
  </w:style>
  <w:style w:type="paragraph" w:styleId="af6">
    <w:name w:val="TOC Heading"/>
    <w:basedOn w:val="10"/>
    <w:next w:val="a1"/>
    <w:uiPriority w:val="39"/>
    <w:semiHidden/>
    <w:unhideWhenUsed/>
    <w:qFormat/>
    <w:rsid w:val="00000C45"/>
    <w:pPr>
      <w:outlineLvl w:val="9"/>
    </w:pPr>
  </w:style>
  <w:style w:type="paragraph" w:customStyle="1" w:styleId="BodyTxt">
    <w:name w:val="Body Txt"/>
    <w:basedOn w:val="a1"/>
    <w:rsid w:val="00F1677C"/>
    <w:pPr>
      <w:keepLines/>
      <w:suppressAutoHyphens/>
      <w:spacing w:before="60" w:after="60" w:line="240" w:lineRule="auto"/>
      <w:ind w:firstLine="567"/>
      <w:jc w:val="both"/>
    </w:pPr>
    <w:rPr>
      <w:rFonts w:ascii="Arial Narrow" w:hAnsi="Arial Narrow" w:cs="Arial Narrow"/>
      <w:sz w:val="24"/>
      <w:szCs w:val="24"/>
      <w:lang w:eastAsia="ar-SA"/>
    </w:rPr>
  </w:style>
  <w:style w:type="table" w:styleId="af7">
    <w:name w:val="Table Grid"/>
    <w:basedOn w:val="a3"/>
    <w:uiPriority w:val="59"/>
    <w:rsid w:val="00F1677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Body Text Indent"/>
    <w:basedOn w:val="a1"/>
    <w:link w:val="af9"/>
    <w:uiPriority w:val="99"/>
    <w:rsid w:val="00F1677C"/>
    <w:pPr>
      <w:spacing w:after="120" w:line="240" w:lineRule="auto"/>
      <w:ind w:left="283"/>
    </w:pPr>
    <w:rPr>
      <w:rFonts w:ascii="Times New Roman" w:eastAsia="Times New Roman" w:hAnsi="Times New Roman" w:cs="Times New Roman"/>
      <w:sz w:val="24"/>
      <w:szCs w:val="24"/>
      <w:lang w:eastAsia="ru-RU" w:bidi="ar-SA"/>
    </w:rPr>
  </w:style>
  <w:style w:type="character" w:customStyle="1" w:styleId="af9">
    <w:name w:val="Основной текст с отступом Знак"/>
    <w:basedOn w:val="a2"/>
    <w:link w:val="af8"/>
    <w:uiPriority w:val="99"/>
    <w:rsid w:val="00F1677C"/>
    <w:rPr>
      <w:rFonts w:ascii="Times New Roman" w:eastAsia="Times New Roman" w:hAnsi="Times New Roman" w:cs="Times New Roman"/>
      <w:sz w:val="24"/>
      <w:szCs w:val="24"/>
      <w:lang w:val="ru-RU" w:eastAsia="ru-RU" w:bidi="ar-SA"/>
    </w:rPr>
  </w:style>
  <w:style w:type="paragraph" w:customStyle="1" w:styleId="a0">
    <w:name w:val="Номер"/>
    <w:basedOn w:val="a1"/>
    <w:rsid w:val="00F1677C"/>
    <w:pPr>
      <w:numPr>
        <w:numId w:val="1"/>
      </w:numPr>
      <w:spacing w:after="0" w:line="240" w:lineRule="auto"/>
      <w:jc w:val="both"/>
    </w:pPr>
    <w:rPr>
      <w:rFonts w:ascii="Times New Roman" w:eastAsia="Times New Roman" w:hAnsi="Times New Roman" w:cs="Times New Roman"/>
      <w:sz w:val="28"/>
      <w:szCs w:val="20"/>
      <w:lang w:eastAsia="ru-RU" w:bidi="ar-SA"/>
    </w:rPr>
  </w:style>
  <w:style w:type="paragraph" w:styleId="afa">
    <w:name w:val="Body Text"/>
    <w:basedOn w:val="a1"/>
    <w:link w:val="afb"/>
    <w:uiPriority w:val="99"/>
    <w:semiHidden/>
    <w:unhideWhenUsed/>
    <w:rsid w:val="0081371B"/>
    <w:pPr>
      <w:spacing w:after="120"/>
    </w:pPr>
  </w:style>
  <w:style w:type="character" w:customStyle="1" w:styleId="afb">
    <w:name w:val="Основной текст Знак"/>
    <w:basedOn w:val="a2"/>
    <w:link w:val="afa"/>
    <w:uiPriority w:val="99"/>
    <w:semiHidden/>
    <w:rsid w:val="0081371B"/>
    <w:rPr>
      <w:rFonts w:eastAsiaTheme="minorEastAsia"/>
    </w:rPr>
  </w:style>
  <w:style w:type="table" w:customStyle="1" w:styleId="afc">
    <w:name w:val="Таблицы"/>
    <w:basedOn w:val="a3"/>
    <w:rsid w:val="00C00138"/>
    <w:pPr>
      <w:spacing w:after="0" w:line="240" w:lineRule="auto"/>
      <w:jc w:val="both"/>
    </w:pPr>
    <w:rPr>
      <w:rFonts w:ascii="Times New Roman" w:eastAsia="Times New Roman" w:hAnsi="Times New Roman" w:cs="Times New Roman"/>
      <w:sz w:val="24"/>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ind w:firstLineChars="0" w:firstLine="0"/>
        <w:jc w:val="center"/>
      </w:pPr>
      <w:rPr>
        <w:rFonts w:ascii="Times New Roman" w:hAnsi="Times New Roman"/>
        <w:sz w:val="24"/>
      </w:rPr>
      <w:tblPr/>
      <w:tcPr>
        <w:vAlign w:val="center"/>
      </w:tcPr>
    </w:tblStylePr>
  </w:style>
  <w:style w:type="paragraph" w:customStyle="1" w:styleId="afd">
    <w:name w:val="Текст в таблицах"/>
    <w:basedOn w:val="a1"/>
    <w:link w:val="afe"/>
    <w:rsid w:val="00C00138"/>
    <w:pPr>
      <w:spacing w:after="0" w:line="240" w:lineRule="auto"/>
    </w:pPr>
    <w:rPr>
      <w:rFonts w:ascii="Times New Roman" w:eastAsia="Times New Roman" w:hAnsi="Times New Roman" w:cs="Times New Roman"/>
      <w:sz w:val="24"/>
      <w:szCs w:val="24"/>
      <w:lang w:eastAsia="ru-RU" w:bidi="ar-SA"/>
    </w:rPr>
  </w:style>
  <w:style w:type="paragraph" w:styleId="24">
    <w:name w:val="Body Text 2"/>
    <w:basedOn w:val="a1"/>
    <w:link w:val="25"/>
    <w:uiPriority w:val="99"/>
    <w:unhideWhenUsed/>
    <w:rsid w:val="00C00138"/>
    <w:pPr>
      <w:spacing w:after="120" w:line="480" w:lineRule="auto"/>
    </w:pPr>
  </w:style>
  <w:style w:type="character" w:customStyle="1" w:styleId="25">
    <w:name w:val="Основной текст 2 Знак"/>
    <w:basedOn w:val="a2"/>
    <w:link w:val="24"/>
    <w:uiPriority w:val="99"/>
    <w:rsid w:val="00C00138"/>
    <w:rPr>
      <w:rFonts w:eastAsiaTheme="minorEastAsia"/>
    </w:rPr>
  </w:style>
  <w:style w:type="paragraph" w:customStyle="1" w:styleId="aff">
    <w:name w:val="Заголовок таблицы"/>
    <w:basedOn w:val="a1"/>
    <w:rsid w:val="00C00138"/>
    <w:pPr>
      <w:spacing w:after="0" w:line="240" w:lineRule="auto"/>
      <w:jc w:val="center"/>
    </w:pPr>
    <w:rPr>
      <w:rFonts w:ascii="Times New Roman" w:eastAsia="Times New Roman" w:hAnsi="Times New Roman" w:cs="Times New Roman"/>
      <w:i/>
      <w:sz w:val="28"/>
      <w:szCs w:val="24"/>
      <w:lang w:eastAsia="ru-RU" w:bidi="ar-SA"/>
    </w:rPr>
  </w:style>
  <w:style w:type="paragraph" w:customStyle="1" w:styleId="aff0">
    <w:name w:val="Примечания_наш стиль"/>
    <w:basedOn w:val="a1"/>
    <w:rsid w:val="00C00138"/>
    <w:pPr>
      <w:spacing w:after="0" w:line="240" w:lineRule="auto"/>
      <w:jc w:val="both"/>
    </w:pPr>
    <w:rPr>
      <w:rFonts w:ascii="Times New Roman" w:eastAsia="Times New Roman" w:hAnsi="Times New Roman" w:cs="Times New Roman"/>
      <w:szCs w:val="24"/>
      <w:lang w:eastAsia="ru-RU" w:bidi="ar-SA"/>
    </w:rPr>
  </w:style>
  <w:style w:type="paragraph" w:customStyle="1" w:styleId="aff1">
    <w:name w:val="Шапка таблицы"/>
    <w:basedOn w:val="a1"/>
    <w:rsid w:val="00C00138"/>
    <w:pPr>
      <w:spacing w:after="0" w:line="240" w:lineRule="auto"/>
      <w:jc w:val="center"/>
    </w:pPr>
    <w:rPr>
      <w:rFonts w:ascii="Times New Roman" w:eastAsia="Times New Roman" w:hAnsi="Times New Roman" w:cs="Times New Roman"/>
      <w:sz w:val="24"/>
      <w:szCs w:val="24"/>
      <w:lang w:eastAsia="ru-RU" w:bidi="ar-SA"/>
    </w:rPr>
  </w:style>
  <w:style w:type="paragraph" w:customStyle="1" w:styleId="aff2">
    <w:name w:val="Стиль пункта схемы"/>
    <w:basedOn w:val="a1"/>
    <w:uiPriority w:val="99"/>
    <w:rsid w:val="00C00138"/>
    <w:pPr>
      <w:autoSpaceDE w:val="0"/>
      <w:autoSpaceDN w:val="0"/>
      <w:adjustRightInd w:val="0"/>
      <w:spacing w:after="0" w:line="360" w:lineRule="auto"/>
      <w:ind w:firstLine="680"/>
      <w:jc w:val="both"/>
    </w:pPr>
    <w:rPr>
      <w:rFonts w:ascii="Times New Roman" w:eastAsia="Times New Roman" w:hAnsi="Times New Roman" w:cs="Times New Roman"/>
      <w:sz w:val="28"/>
      <w:szCs w:val="28"/>
      <w:lang w:eastAsia="ru-RU" w:bidi="ar-SA"/>
    </w:rPr>
  </w:style>
  <w:style w:type="paragraph" w:styleId="32">
    <w:name w:val="Body Text Indent 3"/>
    <w:basedOn w:val="a1"/>
    <w:link w:val="33"/>
    <w:uiPriority w:val="99"/>
    <w:unhideWhenUsed/>
    <w:rsid w:val="00C00138"/>
    <w:pPr>
      <w:spacing w:after="120"/>
      <w:ind w:left="283"/>
    </w:pPr>
    <w:rPr>
      <w:sz w:val="16"/>
      <w:szCs w:val="16"/>
    </w:rPr>
  </w:style>
  <w:style w:type="character" w:customStyle="1" w:styleId="33">
    <w:name w:val="Основной текст с отступом 3 Знак"/>
    <w:basedOn w:val="a2"/>
    <w:link w:val="32"/>
    <w:uiPriority w:val="99"/>
    <w:rsid w:val="00C00138"/>
    <w:rPr>
      <w:rFonts w:eastAsiaTheme="minorEastAsia"/>
      <w:sz w:val="16"/>
      <w:szCs w:val="16"/>
    </w:rPr>
  </w:style>
  <w:style w:type="paragraph" w:styleId="aff3">
    <w:name w:val="header"/>
    <w:basedOn w:val="a1"/>
    <w:link w:val="aff4"/>
    <w:uiPriority w:val="99"/>
    <w:semiHidden/>
    <w:unhideWhenUsed/>
    <w:rsid w:val="0051085E"/>
    <w:pPr>
      <w:tabs>
        <w:tab w:val="center" w:pos="4677"/>
        <w:tab w:val="right" w:pos="9355"/>
      </w:tabs>
      <w:spacing w:after="0" w:line="240" w:lineRule="auto"/>
    </w:pPr>
  </w:style>
  <w:style w:type="character" w:customStyle="1" w:styleId="aff4">
    <w:name w:val="Верхний колонтитул Знак"/>
    <w:basedOn w:val="a2"/>
    <w:link w:val="aff3"/>
    <w:uiPriority w:val="99"/>
    <w:semiHidden/>
    <w:rsid w:val="0051085E"/>
    <w:rPr>
      <w:rFonts w:eastAsiaTheme="minorEastAsia"/>
      <w:lang w:val="ru-RU"/>
    </w:rPr>
  </w:style>
  <w:style w:type="paragraph" w:styleId="aff5">
    <w:name w:val="footer"/>
    <w:basedOn w:val="a1"/>
    <w:link w:val="aff6"/>
    <w:uiPriority w:val="99"/>
    <w:unhideWhenUsed/>
    <w:rsid w:val="0051085E"/>
    <w:pPr>
      <w:tabs>
        <w:tab w:val="center" w:pos="4677"/>
        <w:tab w:val="right" w:pos="9355"/>
      </w:tabs>
      <w:spacing w:after="0" w:line="240" w:lineRule="auto"/>
    </w:pPr>
  </w:style>
  <w:style w:type="character" w:customStyle="1" w:styleId="aff6">
    <w:name w:val="Нижний колонтитул Знак"/>
    <w:basedOn w:val="a2"/>
    <w:link w:val="aff5"/>
    <w:uiPriority w:val="99"/>
    <w:rsid w:val="0051085E"/>
    <w:rPr>
      <w:rFonts w:eastAsiaTheme="minorEastAsia"/>
      <w:lang w:val="ru-RU"/>
    </w:rPr>
  </w:style>
  <w:style w:type="character" w:styleId="aff7">
    <w:name w:val="Hyperlink"/>
    <w:basedOn w:val="a2"/>
    <w:uiPriority w:val="99"/>
    <w:unhideWhenUsed/>
    <w:rsid w:val="00EC6AD3"/>
    <w:rPr>
      <w:color w:val="0000FF" w:themeColor="hyperlink"/>
      <w:u w:val="single"/>
    </w:rPr>
  </w:style>
  <w:style w:type="paragraph" w:customStyle="1" w:styleId="a">
    <w:name w:val="Маркированный"/>
    <w:basedOn w:val="a1"/>
    <w:rsid w:val="00B45803"/>
    <w:pPr>
      <w:numPr>
        <w:numId w:val="24"/>
      </w:numPr>
      <w:spacing w:after="0" w:line="240" w:lineRule="auto"/>
      <w:jc w:val="both"/>
    </w:pPr>
    <w:rPr>
      <w:rFonts w:ascii="Times New Roman" w:eastAsia="Times New Roman" w:hAnsi="Times New Roman" w:cs="Times New Roman"/>
      <w:sz w:val="28"/>
      <w:szCs w:val="24"/>
      <w:lang w:eastAsia="ru-RU" w:bidi="ar-SA"/>
    </w:rPr>
  </w:style>
  <w:style w:type="paragraph" w:customStyle="1" w:styleId="1">
    <w:name w:val="Заголовок 1а"/>
    <w:basedOn w:val="10"/>
    <w:rsid w:val="00615EF9"/>
    <w:pPr>
      <w:keepLines w:val="0"/>
      <w:pageBreakBefore/>
      <w:numPr>
        <w:numId w:val="26"/>
      </w:numPr>
      <w:spacing w:before="0" w:after="120" w:line="240" w:lineRule="auto"/>
      <w:jc w:val="center"/>
    </w:pPr>
    <w:rPr>
      <w:rFonts w:ascii="Times New Roman" w:eastAsia="Times New Roman" w:hAnsi="Times New Roman" w:cs="Times New Roman"/>
      <w:color w:val="auto"/>
      <w:kern w:val="28"/>
      <w:lang w:eastAsia="ru-RU" w:bidi="ar-SA"/>
    </w:rPr>
  </w:style>
  <w:style w:type="paragraph" w:customStyle="1" w:styleId="2">
    <w:name w:val="Заголовок 2а"/>
    <w:basedOn w:val="a1"/>
    <w:link w:val="26"/>
    <w:rsid w:val="00615EF9"/>
    <w:pPr>
      <w:numPr>
        <w:ilvl w:val="1"/>
        <w:numId w:val="26"/>
      </w:numPr>
      <w:spacing w:before="240" w:after="120" w:line="240" w:lineRule="auto"/>
      <w:jc w:val="center"/>
      <w:outlineLvl w:val="1"/>
    </w:pPr>
    <w:rPr>
      <w:rFonts w:ascii="Times New Roman" w:eastAsia="Times New Roman" w:hAnsi="Times New Roman" w:cs="Times New Roman"/>
      <w:b/>
      <w:sz w:val="28"/>
      <w:szCs w:val="24"/>
      <w:lang w:eastAsia="ru-RU" w:bidi="ar-SA"/>
    </w:rPr>
  </w:style>
  <w:style w:type="paragraph" w:customStyle="1" w:styleId="3">
    <w:name w:val="Заголовок 3а"/>
    <w:basedOn w:val="a1"/>
    <w:rsid w:val="00615EF9"/>
    <w:pPr>
      <w:numPr>
        <w:ilvl w:val="2"/>
        <w:numId w:val="26"/>
      </w:numPr>
      <w:spacing w:after="0" w:line="240" w:lineRule="auto"/>
    </w:pPr>
    <w:rPr>
      <w:rFonts w:ascii="Times New Roman" w:eastAsia="Times New Roman" w:hAnsi="Times New Roman" w:cs="Times New Roman"/>
      <w:b/>
      <w:sz w:val="28"/>
      <w:szCs w:val="24"/>
      <w:lang w:eastAsia="ru-RU" w:bidi="ar-SA"/>
    </w:rPr>
  </w:style>
  <w:style w:type="character" w:customStyle="1" w:styleId="26">
    <w:name w:val="Заголовок 2а Знак Знак"/>
    <w:basedOn w:val="a2"/>
    <w:link w:val="2"/>
    <w:rsid w:val="00615EF9"/>
    <w:rPr>
      <w:rFonts w:ascii="Times New Roman" w:eastAsia="Times New Roman" w:hAnsi="Times New Roman" w:cs="Times New Roman"/>
      <w:b/>
      <w:sz w:val="28"/>
      <w:szCs w:val="24"/>
      <w:lang w:val="ru-RU" w:eastAsia="ru-RU" w:bidi="ar-SA"/>
    </w:rPr>
  </w:style>
  <w:style w:type="paragraph" w:customStyle="1" w:styleId="S">
    <w:name w:val="S_Маркированный"/>
    <w:basedOn w:val="aff8"/>
    <w:link w:val="S0"/>
    <w:autoRedefine/>
    <w:rsid w:val="008516D7"/>
    <w:pPr>
      <w:tabs>
        <w:tab w:val="clear" w:pos="1571"/>
        <w:tab w:val="left" w:pos="993"/>
      </w:tabs>
      <w:spacing w:after="0" w:line="360" w:lineRule="auto"/>
      <w:ind w:left="0" w:firstLine="900"/>
      <w:contextualSpacing w:val="0"/>
      <w:jc w:val="both"/>
    </w:pPr>
    <w:rPr>
      <w:rFonts w:ascii="Times New Roman" w:eastAsia="MS Mincho" w:hAnsi="Times New Roman" w:cs="Times New Roman"/>
      <w:sz w:val="28"/>
      <w:szCs w:val="28"/>
      <w:lang w:eastAsia="ru-RU" w:bidi="ar-SA"/>
    </w:rPr>
  </w:style>
  <w:style w:type="character" w:customStyle="1" w:styleId="S0">
    <w:name w:val="S_Маркированный Знак Знак"/>
    <w:basedOn w:val="a2"/>
    <w:link w:val="S"/>
    <w:rsid w:val="008516D7"/>
    <w:rPr>
      <w:rFonts w:ascii="Times New Roman" w:eastAsia="MS Mincho" w:hAnsi="Times New Roman" w:cs="Times New Roman"/>
      <w:sz w:val="28"/>
      <w:szCs w:val="28"/>
      <w:lang w:val="ru-RU" w:eastAsia="ru-RU" w:bidi="ar-SA"/>
    </w:rPr>
  </w:style>
  <w:style w:type="paragraph" w:customStyle="1" w:styleId="S1">
    <w:name w:val="S_Обычный"/>
    <w:basedOn w:val="a1"/>
    <w:link w:val="S2"/>
    <w:autoRedefine/>
    <w:rsid w:val="008516D7"/>
    <w:pPr>
      <w:suppressAutoHyphens/>
      <w:spacing w:after="0" w:line="360" w:lineRule="auto"/>
      <w:ind w:firstLine="900"/>
      <w:jc w:val="both"/>
    </w:pPr>
    <w:rPr>
      <w:rFonts w:ascii="Times New Roman" w:eastAsia="MS Mincho" w:hAnsi="Times New Roman" w:cs="Times New Roman"/>
      <w:sz w:val="28"/>
      <w:szCs w:val="28"/>
      <w:lang w:eastAsia="ar-SA" w:bidi="ar-SA"/>
    </w:rPr>
  </w:style>
  <w:style w:type="character" w:customStyle="1" w:styleId="S2">
    <w:name w:val="S_Обычный Знак"/>
    <w:basedOn w:val="a2"/>
    <w:link w:val="S1"/>
    <w:rsid w:val="008516D7"/>
    <w:rPr>
      <w:rFonts w:ascii="Times New Roman" w:eastAsia="MS Mincho" w:hAnsi="Times New Roman" w:cs="Times New Roman"/>
      <w:sz w:val="28"/>
      <w:szCs w:val="28"/>
      <w:lang w:val="ru-RU" w:eastAsia="ar-SA" w:bidi="ar-SA"/>
    </w:rPr>
  </w:style>
  <w:style w:type="paragraph" w:styleId="aff8">
    <w:name w:val="List Bullet"/>
    <w:basedOn w:val="a1"/>
    <w:uiPriority w:val="99"/>
    <w:semiHidden/>
    <w:unhideWhenUsed/>
    <w:rsid w:val="008516D7"/>
    <w:pPr>
      <w:tabs>
        <w:tab w:val="num" w:pos="1571"/>
      </w:tabs>
      <w:ind w:left="1571" w:hanging="360"/>
      <w:contextualSpacing/>
    </w:pPr>
  </w:style>
  <w:style w:type="paragraph" w:customStyle="1" w:styleId="aff9">
    <w:name w:val="Оглавл"/>
    <w:basedOn w:val="af8"/>
    <w:rsid w:val="002E1081"/>
    <w:pPr>
      <w:spacing w:after="0"/>
      <w:ind w:left="0"/>
      <w:jc w:val="center"/>
    </w:pPr>
    <w:rPr>
      <w:b/>
      <w:bCs/>
      <w:sz w:val="28"/>
      <w:szCs w:val="20"/>
    </w:rPr>
  </w:style>
  <w:style w:type="character" w:customStyle="1" w:styleId="afe">
    <w:name w:val="Текст в таблицах Знак"/>
    <w:link w:val="afd"/>
    <w:rsid w:val="009A1569"/>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AB8B1-FFEB-4EB0-9414-853238D66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20</Pages>
  <Words>5005</Words>
  <Characters>28533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Serg</cp:lastModifiedBy>
  <cp:revision>10</cp:revision>
  <cp:lastPrinted>2013-08-19T10:03:00Z</cp:lastPrinted>
  <dcterms:created xsi:type="dcterms:W3CDTF">2015-07-09T13:54:00Z</dcterms:created>
  <dcterms:modified xsi:type="dcterms:W3CDTF">2016-03-25T14:44:00Z</dcterms:modified>
</cp:coreProperties>
</file>