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3" w:rsidRDefault="00EB5813" w:rsidP="00EB5813">
      <w:pPr>
        <w:shd w:val="clear" w:color="auto" w:fill="FFFFFF"/>
        <w:ind w:left="5529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Утверждено</w:t>
      </w:r>
    </w:p>
    <w:p w:rsidR="00EB5813" w:rsidRDefault="00EB5813" w:rsidP="006F63BA">
      <w:pPr>
        <w:shd w:val="clear" w:color="auto" w:fill="FFFFFF"/>
        <w:ind w:left="5529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Постановлением </w:t>
      </w:r>
      <w:r w:rsidR="006F63BA">
        <w:rPr>
          <w:rFonts w:eastAsia="Times New Roman"/>
          <w:bCs/>
          <w:spacing w:val="-1"/>
          <w:sz w:val="28"/>
          <w:szCs w:val="28"/>
        </w:rPr>
        <w:t>Главы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pacing w:val="-1"/>
          <w:sz w:val="28"/>
          <w:szCs w:val="28"/>
        </w:rPr>
        <w:br/>
      </w:r>
      <w:r w:rsidR="001F2819">
        <w:rPr>
          <w:rFonts w:eastAsia="Times New Roman"/>
          <w:bCs/>
          <w:spacing w:val="-1"/>
          <w:sz w:val="28"/>
          <w:szCs w:val="28"/>
        </w:rPr>
        <w:t>Большеачасырского</w:t>
      </w:r>
      <w:r w:rsidRPr="0072225C">
        <w:rPr>
          <w:rFonts w:eastAsia="Times New Roman"/>
          <w:bCs/>
          <w:spacing w:val="-1"/>
          <w:sz w:val="28"/>
          <w:szCs w:val="28"/>
        </w:rPr>
        <w:t xml:space="preserve"> сельского поселения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pacing w:val="-1"/>
          <w:sz w:val="28"/>
          <w:szCs w:val="28"/>
        </w:rPr>
        <w:br/>
        <w:t xml:space="preserve">от </w:t>
      </w:r>
      <w:r w:rsidR="006F63BA">
        <w:rPr>
          <w:rFonts w:eastAsia="Times New Roman"/>
          <w:bCs/>
          <w:spacing w:val="-1"/>
          <w:sz w:val="28"/>
          <w:szCs w:val="28"/>
        </w:rPr>
        <w:t xml:space="preserve">28 февраля </w:t>
      </w:r>
      <w:r>
        <w:rPr>
          <w:rFonts w:eastAsia="Times New Roman"/>
          <w:bCs/>
          <w:spacing w:val="-1"/>
          <w:sz w:val="28"/>
          <w:szCs w:val="28"/>
        </w:rPr>
        <w:t>2014г. №</w:t>
      </w:r>
      <w:r w:rsidR="006F63BA">
        <w:rPr>
          <w:rFonts w:eastAsia="Times New Roman"/>
          <w:bCs/>
          <w:spacing w:val="-1"/>
          <w:sz w:val="28"/>
          <w:szCs w:val="28"/>
        </w:rPr>
        <w:t>4</w:t>
      </w:r>
    </w:p>
    <w:p w:rsidR="006F63BA" w:rsidRDefault="006F63BA" w:rsidP="006F63BA">
      <w:pPr>
        <w:shd w:val="clear" w:color="auto" w:fill="FFFFFF"/>
        <w:ind w:left="5529"/>
        <w:rPr>
          <w:rFonts w:eastAsia="Times New Roman"/>
          <w:b/>
          <w:bCs/>
          <w:spacing w:val="-1"/>
          <w:sz w:val="28"/>
          <w:szCs w:val="28"/>
        </w:rPr>
      </w:pPr>
    </w:p>
    <w:p w:rsidR="006A5ABD" w:rsidRPr="006F63BA" w:rsidRDefault="006A5ABD" w:rsidP="00292404">
      <w:pPr>
        <w:shd w:val="clear" w:color="auto" w:fill="FFFFFF"/>
        <w:jc w:val="center"/>
        <w:rPr>
          <w:b/>
          <w:sz w:val="28"/>
          <w:szCs w:val="28"/>
        </w:rPr>
      </w:pPr>
      <w:r w:rsidRPr="006F63BA">
        <w:rPr>
          <w:rFonts w:eastAsia="Times New Roman"/>
          <w:b/>
          <w:bCs/>
          <w:spacing w:val="-1"/>
          <w:sz w:val="28"/>
          <w:szCs w:val="28"/>
        </w:rPr>
        <w:t>Техническое задание</w:t>
      </w:r>
    </w:p>
    <w:p w:rsidR="006A5ABD" w:rsidRPr="006F63BA" w:rsidRDefault="006A5ABD" w:rsidP="00292404">
      <w:pPr>
        <w:shd w:val="clear" w:color="auto" w:fill="FFFFFF"/>
        <w:jc w:val="center"/>
        <w:rPr>
          <w:b/>
          <w:sz w:val="40"/>
          <w:szCs w:val="28"/>
        </w:rPr>
      </w:pPr>
      <w:r w:rsidRPr="006F63BA">
        <w:rPr>
          <w:rFonts w:eastAsia="Times New Roman"/>
          <w:b/>
          <w:bCs/>
          <w:sz w:val="28"/>
          <w:szCs w:val="28"/>
        </w:rPr>
        <w:t xml:space="preserve">по </w:t>
      </w:r>
      <w:r w:rsidRPr="006F63BA">
        <w:rPr>
          <w:rFonts w:eastAsia="Times New Roman"/>
          <w:b/>
          <w:sz w:val="28"/>
          <w:szCs w:val="28"/>
        </w:rPr>
        <w:t xml:space="preserve">разработке инвестиционной программы </w:t>
      </w:r>
      <w:r w:rsidRPr="006F63BA">
        <w:rPr>
          <w:rFonts w:eastAsia="Times New Roman"/>
          <w:b/>
          <w:spacing w:val="-1"/>
          <w:sz w:val="28"/>
          <w:szCs w:val="28"/>
        </w:rPr>
        <w:t xml:space="preserve">«Реконструкция сетей </w:t>
      </w:r>
      <w:r w:rsidR="008E0547" w:rsidRPr="006F63BA">
        <w:rPr>
          <w:rFonts w:eastAsia="Times New Roman"/>
          <w:b/>
          <w:spacing w:val="-1"/>
          <w:sz w:val="28"/>
          <w:szCs w:val="28"/>
        </w:rPr>
        <w:t>водоснабжения</w:t>
      </w:r>
      <w:r w:rsidRPr="006F63BA">
        <w:rPr>
          <w:rFonts w:eastAsia="Times New Roman"/>
          <w:b/>
          <w:spacing w:val="-1"/>
          <w:sz w:val="28"/>
          <w:szCs w:val="28"/>
        </w:rPr>
        <w:t xml:space="preserve"> </w:t>
      </w:r>
      <w:r w:rsidR="008E0547" w:rsidRPr="006F63BA">
        <w:rPr>
          <w:rFonts w:eastAsia="Times New Roman"/>
          <w:b/>
          <w:spacing w:val="-1"/>
          <w:sz w:val="28"/>
          <w:szCs w:val="28"/>
        </w:rPr>
        <w:t xml:space="preserve">и водоотведения </w:t>
      </w:r>
      <w:r w:rsidR="001F2819" w:rsidRPr="006F63BA">
        <w:rPr>
          <w:rFonts w:eastAsia="Times New Roman"/>
          <w:b/>
          <w:bCs/>
          <w:spacing w:val="-1"/>
          <w:sz w:val="28"/>
          <w:szCs w:val="28"/>
        </w:rPr>
        <w:t xml:space="preserve">Большеачасырского </w:t>
      </w:r>
      <w:r w:rsidR="00292404" w:rsidRPr="006F63BA">
        <w:rPr>
          <w:rFonts w:eastAsia="Times New Roman"/>
          <w:b/>
          <w:bCs/>
          <w:spacing w:val="-1"/>
          <w:sz w:val="28"/>
          <w:szCs w:val="28"/>
        </w:rPr>
        <w:t>сельского поселения</w:t>
      </w:r>
      <w:r w:rsidRPr="006F63BA">
        <w:rPr>
          <w:rFonts w:eastAsia="Times New Roman"/>
          <w:b/>
          <w:spacing w:val="-1"/>
          <w:sz w:val="28"/>
          <w:szCs w:val="28"/>
        </w:rPr>
        <w:t xml:space="preserve"> на 2014-201</w:t>
      </w:r>
      <w:r w:rsidR="00EB5813" w:rsidRPr="006F63BA">
        <w:rPr>
          <w:rFonts w:eastAsia="Times New Roman"/>
          <w:b/>
          <w:spacing w:val="-1"/>
          <w:sz w:val="28"/>
          <w:szCs w:val="28"/>
        </w:rPr>
        <w:t>6</w:t>
      </w:r>
      <w:r w:rsidRPr="006F63BA">
        <w:rPr>
          <w:rFonts w:eastAsia="Times New Roman"/>
          <w:b/>
          <w:spacing w:val="-1"/>
          <w:sz w:val="28"/>
          <w:szCs w:val="28"/>
        </w:rPr>
        <w:t xml:space="preserve"> годы</w:t>
      </w:r>
      <w:r w:rsidR="00F46832" w:rsidRPr="006F63BA">
        <w:rPr>
          <w:rFonts w:eastAsia="Times New Roman"/>
          <w:b/>
          <w:spacing w:val="-1"/>
          <w:sz w:val="28"/>
          <w:szCs w:val="28"/>
        </w:rPr>
        <w:t xml:space="preserve">» </w:t>
      </w:r>
      <w:r w:rsidR="00292404" w:rsidRPr="006F63BA">
        <w:rPr>
          <w:b/>
          <w:color w:val="000000"/>
          <w:sz w:val="28"/>
        </w:rPr>
        <w:t>МУП «Нурлатское МПП ЖКХ»</w:t>
      </w:r>
    </w:p>
    <w:p w:rsidR="001A76A9" w:rsidRDefault="001A76A9" w:rsidP="006A5ABD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6A5ABD" w:rsidRPr="006A5ABD" w:rsidRDefault="006A5ABD" w:rsidP="001A76A9">
      <w:pPr>
        <w:shd w:val="clear" w:color="auto" w:fill="FFFFFF"/>
        <w:jc w:val="both"/>
        <w:rPr>
          <w:sz w:val="28"/>
          <w:szCs w:val="28"/>
        </w:rPr>
      </w:pPr>
      <w:r w:rsidRPr="006A5ABD">
        <w:rPr>
          <w:rFonts w:eastAsia="Times New Roman"/>
          <w:spacing w:val="-1"/>
          <w:sz w:val="28"/>
          <w:szCs w:val="28"/>
        </w:rPr>
        <w:t>Основание для разработки технического задания:</w:t>
      </w:r>
    </w:p>
    <w:p w:rsidR="006A5ABD" w:rsidRPr="000435F0" w:rsidRDefault="006A5ABD" w:rsidP="006A5ABD">
      <w:pPr>
        <w:numPr>
          <w:ilvl w:val="0"/>
          <w:numId w:val="2"/>
        </w:num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0435F0">
        <w:rPr>
          <w:rFonts w:eastAsia="Times New Roman"/>
          <w:sz w:val="28"/>
          <w:szCs w:val="28"/>
        </w:rPr>
        <w:t>Градостроительный кодекс Российской Федерации;</w:t>
      </w:r>
    </w:p>
    <w:p w:rsidR="006A5ABD" w:rsidRPr="000435F0" w:rsidRDefault="006A5ABD" w:rsidP="006A5ABD">
      <w:pPr>
        <w:numPr>
          <w:ilvl w:val="0"/>
          <w:numId w:val="2"/>
        </w:num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0435F0">
        <w:rPr>
          <w:rFonts w:eastAsia="Times New Roman"/>
          <w:sz w:val="28"/>
          <w:szCs w:val="28"/>
        </w:rPr>
        <w:t>Федеральный закон от 30.12.2004 года №210-ФЗ «Об основах регулирования тарифов организаций коммунального комплекса»;</w:t>
      </w:r>
    </w:p>
    <w:p w:rsidR="006A5ABD" w:rsidRPr="006A5ABD" w:rsidRDefault="006A5ABD" w:rsidP="006A5ABD">
      <w:pPr>
        <w:numPr>
          <w:ilvl w:val="0"/>
          <w:numId w:val="2"/>
        </w:num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z w:val="28"/>
          <w:szCs w:val="28"/>
        </w:rPr>
        <w:t>Федеральный закон от 27.</w:t>
      </w:r>
      <w:r w:rsidR="00E945A3">
        <w:rPr>
          <w:rFonts w:eastAsia="Times New Roman"/>
          <w:sz w:val="28"/>
          <w:szCs w:val="28"/>
        </w:rPr>
        <w:t>12.2011</w:t>
      </w:r>
      <w:r w:rsidRPr="006A5ABD">
        <w:rPr>
          <w:rFonts w:eastAsia="Times New Roman"/>
          <w:sz w:val="28"/>
          <w:szCs w:val="28"/>
        </w:rPr>
        <w:t xml:space="preserve"> г. №</w:t>
      </w:r>
      <w:r w:rsidR="00E945A3">
        <w:rPr>
          <w:rFonts w:eastAsia="Times New Roman"/>
          <w:sz w:val="28"/>
          <w:szCs w:val="28"/>
        </w:rPr>
        <w:t>416</w:t>
      </w:r>
      <w:r w:rsidRPr="006A5ABD">
        <w:rPr>
          <w:rFonts w:eastAsia="Times New Roman"/>
          <w:sz w:val="28"/>
          <w:szCs w:val="28"/>
        </w:rPr>
        <w:t xml:space="preserve">-ФЗ «О </w:t>
      </w:r>
      <w:r w:rsidR="008E0547">
        <w:rPr>
          <w:rFonts w:eastAsia="Times New Roman"/>
          <w:sz w:val="28"/>
          <w:szCs w:val="28"/>
        </w:rPr>
        <w:t>водоснабжении</w:t>
      </w:r>
      <w:r w:rsidR="00E945A3">
        <w:rPr>
          <w:rFonts w:eastAsia="Times New Roman"/>
          <w:sz w:val="28"/>
          <w:szCs w:val="28"/>
        </w:rPr>
        <w:t xml:space="preserve"> и водоотведении</w:t>
      </w:r>
      <w:r w:rsidRPr="006A5ABD">
        <w:rPr>
          <w:rFonts w:eastAsia="Times New Roman"/>
          <w:sz w:val="28"/>
          <w:szCs w:val="28"/>
        </w:rPr>
        <w:t>»</w:t>
      </w:r>
      <w:r w:rsidR="00E945A3">
        <w:rPr>
          <w:rFonts w:eastAsia="Times New Roman"/>
          <w:sz w:val="28"/>
          <w:szCs w:val="28"/>
        </w:rPr>
        <w:t>;</w:t>
      </w:r>
    </w:p>
    <w:p w:rsidR="006A5ABD" w:rsidRPr="000435F0" w:rsidRDefault="00E945A3" w:rsidP="006A5ABD">
      <w:pPr>
        <w:numPr>
          <w:ilvl w:val="0"/>
          <w:numId w:val="2"/>
        </w:num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29 июля 2013г.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6A5ABD" w:rsidRPr="006A5ABD">
        <w:rPr>
          <w:rFonts w:eastAsia="Times New Roman"/>
          <w:sz w:val="28"/>
          <w:szCs w:val="28"/>
        </w:rPr>
        <w:t>.</w:t>
      </w:r>
    </w:p>
    <w:p w:rsidR="001A76A9" w:rsidRDefault="000435F0" w:rsidP="006A5ABD">
      <w:pPr>
        <w:numPr>
          <w:ilvl w:val="0"/>
          <w:numId w:val="2"/>
        </w:numPr>
        <w:shd w:val="clear" w:color="auto" w:fill="FFFFFF"/>
        <w:tabs>
          <w:tab w:val="left" w:pos="1066"/>
        </w:tabs>
        <w:ind w:firstLine="709"/>
        <w:jc w:val="both"/>
        <w:rPr>
          <w:rFonts w:eastAsia="Times New Roman"/>
          <w:sz w:val="28"/>
          <w:szCs w:val="28"/>
        </w:rPr>
      </w:pPr>
      <w:r w:rsidRPr="000435F0">
        <w:rPr>
          <w:rFonts w:eastAsia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2D32AA" w:rsidRDefault="002D32AA" w:rsidP="006A5ABD">
      <w:pPr>
        <w:numPr>
          <w:ilvl w:val="0"/>
          <w:numId w:val="2"/>
        </w:numPr>
        <w:shd w:val="clear" w:color="auto" w:fill="FFFFFF"/>
        <w:tabs>
          <w:tab w:val="left" w:pos="106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Схема водоснабжения и водоотведения </w:t>
      </w:r>
      <w:r w:rsidR="001F2819">
        <w:rPr>
          <w:rFonts w:eastAsia="Times New Roman"/>
          <w:bCs/>
          <w:spacing w:val="-1"/>
          <w:sz w:val="28"/>
          <w:szCs w:val="28"/>
        </w:rPr>
        <w:t>Большеачасырского</w:t>
      </w:r>
      <w:r w:rsidR="001F2819" w:rsidRPr="0072225C">
        <w:rPr>
          <w:rFonts w:eastAsia="Times New Roman"/>
          <w:bCs/>
          <w:spacing w:val="-1"/>
          <w:sz w:val="28"/>
          <w:szCs w:val="28"/>
        </w:rPr>
        <w:t xml:space="preserve"> </w:t>
      </w:r>
      <w:r w:rsidR="00292404" w:rsidRPr="0072225C">
        <w:rPr>
          <w:rFonts w:eastAsia="Times New Roman"/>
          <w:bCs/>
          <w:spacing w:val="-1"/>
          <w:sz w:val="28"/>
          <w:szCs w:val="28"/>
        </w:rPr>
        <w:t>сельского поселения</w:t>
      </w:r>
      <w:r w:rsidR="002924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Зеленодольского муниципального района на 2014-2030 годы</w:t>
      </w:r>
      <w:r w:rsidR="00C12F3A">
        <w:rPr>
          <w:rFonts w:eastAsia="Times New Roman"/>
          <w:sz w:val="28"/>
          <w:szCs w:val="28"/>
        </w:rPr>
        <w:t>.</w:t>
      </w:r>
    </w:p>
    <w:p w:rsidR="000435F0" w:rsidRPr="000435F0" w:rsidRDefault="000435F0" w:rsidP="000435F0">
      <w:pPr>
        <w:shd w:val="clear" w:color="auto" w:fill="FFFFFF"/>
        <w:tabs>
          <w:tab w:val="left" w:pos="1066"/>
        </w:tabs>
        <w:ind w:left="709"/>
        <w:jc w:val="both"/>
        <w:rPr>
          <w:rFonts w:eastAsia="Times New Roman"/>
          <w:sz w:val="28"/>
          <w:szCs w:val="28"/>
        </w:rPr>
      </w:pPr>
    </w:p>
    <w:p w:rsidR="006A5ABD" w:rsidRPr="006A5ABD" w:rsidRDefault="006A5ABD" w:rsidP="006A5ABD">
      <w:pPr>
        <w:shd w:val="clear" w:color="auto" w:fill="FFFFFF"/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z w:val="28"/>
          <w:szCs w:val="28"/>
        </w:rPr>
        <w:t xml:space="preserve">Заказчик: Исполнительный комитет </w:t>
      </w:r>
      <w:r w:rsidR="001F2819">
        <w:rPr>
          <w:rFonts w:eastAsia="Times New Roman"/>
          <w:bCs/>
          <w:spacing w:val="-1"/>
          <w:sz w:val="28"/>
          <w:szCs w:val="28"/>
        </w:rPr>
        <w:t>Большеачасырского</w:t>
      </w:r>
      <w:r w:rsidR="001F2819" w:rsidRPr="0072225C">
        <w:rPr>
          <w:rFonts w:eastAsia="Times New Roman"/>
          <w:bCs/>
          <w:spacing w:val="-1"/>
          <w:sz w:val="28"/>
          <w:szCs w:val="28"/>
        </w:rPr>
        <w:t xml:space="preserve"> </w:t>
      </w:r>
      <w:r w:rsidR="00292404" w:rsidRPr="0072225C">
        <w:rPr>
          <w:rFonts w:eastAsia="Times New Roman"/>
          <w:bCs/>
          <w:spacing w:val="-1"/>
          <w:sz w:val="28"/>
          <w:szCs w:val="28"/>
        </w:rPr>
        <w:t>сельского поселения</w:t>
      </w:r>
      <w:r w:rsidR="00E945A3">
        <w:rPr>
          <w:rFonts w:eastAsia="Times New Roman"/>
          <w:sz w:val="28"/>
          <w:szCs w:val="28"/>
        </w:rPr>
        <w:t>.</w:t>
      </w:r>
    </w:p>
    <w:p w:rsidR="006A5ABD" w:rsidRPr="006A5ABD" w:rsidRDefault="006A5ABD" w:rsidP="006A5ABD">
      <w:pPr>
        <w:shd w:val="clear" w:color="auto" w:fill="FFFFFF"/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z w:val="28"/>
          <w:szCs w:val="28"/>
        </w:rPr>
        <w:t xml:space="preserve">Разработчик технического задания: Исполнительный комитет </w:t>
      </w:r>
      <w:r w:rsidR="00CF0470">
        <w:rPr>
          <w:rFonts w:eastAsia="Times New Roman"/>
          <w:sz w:val="28"/>
          <w:szCs w:val="28"/>
        </w:rPr>
        <w:br/>
      </w:r>
      <w:r w:rsidR="001F2819">
        <w:rPr>
          <w:rFonts w:eastAsia="Times New Roman"/>
          <w:bCs/>
          <w:spacing w:val="-1"/>
          <w:sz w:val="28"/>
          <w:szCs w:val="28"/>
        </w:rPr>
        <w:t>Большеачасырского</w:t>
      </w:r>
      <w:r w:rsidR="001F2819" w:rsidRPr="0072225C">
        <w:rPr>
          <w:rFonts w:eastAsia="Times New Roman"/>
          <w:bCs/>
          <w:spacing w:val="-1"/>
          <w:sz w:val="28"/>
          <w:szCs w:val="28"/>
        </w:rPr>
        <w:t xml:space="preserve"> </w:t>
      </w:r>
      <w:r w:rsidR="00292404" w:rsidRPr="0072225C">
        <w:rPr>
          <w:rFonts w:eastAsia="Times New Roman"/>
          <w:bCs/>
          <w:spacing w:val="-1"/>
          <w:sz w:val="28"/>
          <w:szCs w:val="28"/>
        </w:rPr>
        <w:t>сельского поселения</w:t>
      </w:r>
      <w:r w:rsidR="00E945A3">
        <w:rPr>
          <w:rFonts w:eastAsia="Times New Roman"/>
          <w:sz w:val="28"/>
          <w:szCs w:val="28"/>
        </w:rPr>
        <w:t>.</w:t>
      </w:r>
    </w:p>
    <w:p w:rsidR="006A5ABD" w:rsidRPr="006A5ABD" w:rsidRDefault="006A5ABD" w:rsidP="006A5ABD">
      <w:pPr>
        <w:shd w:val="clear" w:color="auto" w:fill="FFFFFF"/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z w:val="28"/>
          <w:szCs w:val="28"/>
        </w:rPr>
        <w:t xml:space="preserve">Разработчик инвестиционной программы: </w:t>
      </w:r>
      <w:r w:rsidR="00292404">
        <w:rPr>
          <w:color w:val="000000"/>
          <w:sz w:val="28"/>
        </w:rPr>
        <w:t>МУП «Нурлатское МПП ЖКХ»</w:t>
      </w:r>
      <w:r w:rsidR="00E945A3">
        <w:rPr>
          <w:color w:val="000000"/>
          <w:sz w:val="28"/>
        </w:rPr>
        <w:t>.</w:t>
      </w:r>
    </w:p>
    <w:p w:rsidR="001A76A9" w:rsidRDefault="001A76A9" w:rsidP="006A5AB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A5ABD" w:rsidRPr="001A76A9" w:rsidRDefault="006A5ABD" w:rsidP="001A76A9">
      <w:pPr>
        <w:pStyle w:val="aa"/>
        <w:numPr>
          <w:ilvl w:val="0"/>
          <w:numId w:val="7"/>
        </w:numPr>
        <w:shd w:val="clear" w:color="auto" w:fill="FFFFFF"/>
        <w:jc w:val="both"/>
        <w:rPr>
          <w:b/>
          <w:sz w:val="28"/>
          <w:szCs w:val="28"/>
        </w:rPr>
      </w:pPr>
      <w:r w:rsidRPr="001A76A9">
        <w:rPr>
          <w:rFonts w:eastAsia="Times New Roman"/>
          <w:b/>
          <w:sz w:val="28"/>
          <w:szCs w:val="28"/>
        </w:rPr>
        <w:t xml:space="preserve">Цели </w:t>
      </w:r>
      <w:r w:rsidRPr="001A76A9">
        <w:rPr>
          <w:rFonts w:eastAsia="Times New Roman"/>
          <w:b/>
          <w:bCs/>
          <w:sz w:val="28"/>
          <w:szCs w:val="28"/>
        </w:rPr>
        <w:t xml:space="preserve">разработки </w:t>
      </w:r>
      <w:r w:rsidRPr="001A76A9">
        <w:rPr>
          <w:rFonts w:eastAsia="Times New Roman"/>
          <w:b/>
          <w:sz w:val="28"/>
          <w:szCs w:val="28"/>
        </w:rPr>
        <w:t xml:space="preserve">и </w:t>
      </w:r>
      <w:r w:rsidRPr="001A76A9">
        <w:rPr>
          <w:rFonts w:eastAsia="Times New Roman"/>
          <w:b/>
          <w:bCs/>
          <w:sz w:val="28"/>
          <w:szCs w:val="28"/>
        </w:rPr>
        <w:t>реализации инвестиционной программы</w:t>
      </w:r>
    </w:p>
    <w:p w:rsidR="006A5ABD" w:rsidRPr="006A5ABD" w:rsidRDefault="006A5ABD" w:rsidP="006A5ABD">
      <w:pPr>
        <w:shd w:val="clear" w:color="auto" w:fill="FFFFFF"/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z w:val="28"/>
          <w:szCs w:val="28"/>
        </w:rPr>
        <w:t xml:space="preserve">Цели инвестиционной программы реконструкции, развития и перевооружения объектов </w:t>
      </w:r>
      <w:r w:rsidR="002D32AA">
        <w:rPr>
          <w:rFonts w:eastAsia="Times New Roman"/>
          <w:sz w:val="28"/>
          <w:szCs w:val="28"/>
        </w:rPr>
        <w:t>водоснабжения и водоотведения</w:t>
      </w:r>
      <w:r w:rsidRPr="006A5ABD">
        <w:rPr>
          <w:rFonts w:eastAsia="Times New Roman"/>
          <w:sz w:val="28"/>
          <w:szCs w:val="28"/>
        </w:rPr>
        <w:t>:</w:t>
      </w:r>
    </w:p>
    <w:p w:rsidR="006A5ABD" w:rsidRPr="006A5ABD" w:rsidRDefault="006A5ABD" w:rsidP="006A5ABD">
      <w:pPr>
        <w:numPr>
          <w:ilvl w:val="0"/>
          <w:numId w:val="3"/>
        </w:num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z w:val="28"/>
          <w:szCs w:val="28"/>
        </w:rPr>
        <w:t xml:space="preserve">Реконструкция и модернизация системы </w:t>
      </w:r>
      <w:r w:rsidR="002D32AA">
        <w:rPr>
          <w:rFonts w:eastAsia="Times New Roman"/>
          <w:sz w:val="28"/>
          <w:szCs w:val="28"/>
        </w:rPr>
        <w:t>водоснабжения и водоотведения</w:t>
      </w:r>
      <w:r w:rsidR="002D32AA" w:rsidRPr="006A5ABD">
        <w:rPr>
          <w:rFonts w:eastAsia="Times New Roman"/>
          <w:sz w:val="28"/>
          <w:szCs w:val="28"/>
        </w:rPr>
        <w:t xml:space="preserve"> </w:t>
      </w:r>
      <w:r w:rsidR="001F2819">
        <w:rPr>
          <w:rFonts w:eastAsia="Times New Roman"/>
          <w:bCs/>
          <w:spacing w:val="-1"/>
          <w:sz w:val="28"/>
          <w:szCs w:val="28"/>
        </w:rPr>
        <w:t>Большеачасырского</w:t>
      </w:r>
      <w:r w:rsidR="001F2819" w:rsidRPr="0072225C">
        <w:rPr>
          <w:rFonts w:eastAsia="Times New Roman"/>
          <w:bCs/>
          <w:spacing w:val="-1"/>
          <w:sz w:val="28"/>
          <w:szCs w:val="28"/>
        </w:rPr>
        <w:t xml:space="preserve"> </w:t>
      </w:r>
      <w:r w:rsidR="00292404" w:rsidRPr="0072225C">
        <w:rPr>
          <w:rFonts w:eastAsia="Times New Roman"/>
          <w:bCs/>
          <w:spacing w:val="-1"/>
          <w:sz w:val="28"/>
          <w:szCs w:val="28"/>
        </w:rPr>
        <w:t>сельского поселения</w:t>
      </w:r>
      <w:r w:rsidRPr="006A5ABD">
        <w:rPr>
          <w:rFonts w:eastAsia="Times New Roman"/>
          <w:sz w:val="28"/>
          <w:szCs w:val="28"/>
        </w:rPr>
        <w:t>;</w:t>
      </w:r>
    </w:p>
    <w:p w:rsidR="006A5ABD" w:rsidRPr="006A5ABD" w:rsidRDefault="006A5ABD" w:rsidP="006A5ABD">
      <w:pPr>
        <w:numPr>
          <w:ilvl w:val="0"/>
          <w:numId w:val="3"/>
        </w:num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z w:val="28"/>
          <w:szCs w:val="28"/>
        </w:rPr>
        <w:t>Обеспечение надежной безаварийной работы сетей</w:t>
      </w:r>
      <w:r w:rsidR="002D32AA">
        <w:rPr>
          <w:rFonts w:eastAsia="Times New Roman"/>
          <w:sz w:val="28"/>
          <w:szCs w:val="28"/>
        </w:rPr>
        <w:t xml:space="preserve"> водоснабжения и водоотведения</w:t>
      </w:r>
      <w:r w:rsidRPr="006A5ABD">
        <w:rPr>
          <w:rFonts w:eastAsia="Times New Roman"/>
          <w:sz w:val="28"/>
          <w:szCs w:val="28"/>
        </w:rPr>
        <w:t>;</w:t>
      </w:r>
    </w:p>
    <w:p w:rsidR="006A5ABD" w:rsidRPr="006A5ABD" w:rsidRDefault="006A5ABD" w:rsidP="006A5ABD">
      <w:pPr>
        <w:numPr>
          <w:ilvl w:val="0"/>
          <w:numId w:val="3"/>
        </w:num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z w:val="28"/>
          <w:szCs w:val="28"/>
        </w:rPr>
        <w:t xml:space="preserve">Снижение эксплуатационных затрат за счет внедрения новых технологий, оптимизации системы </w:t>
      </w:r>
      <w:r w:rsidR="002D32AA">
        <w:rPr>
          <w:rFonts w:eastAsia="Times New Roman"/>
          <w:sz w:val="28"/>
          <w:szCs w:val="28"/>
        </w:rPr>
        <w:t>водоснабжения и водоотведения</w:t>
      </w:r>
      <w:r w:rsidR="002D32AA" w:rsidRPr="006A5ABD">
        <w:rPr>
          <w:rFonts w:eastAsia="Times New Roman"/>
          <w:sz w:val="28"/>
          <w:szCs w:val="28"/>
        </w:rPr>
        <w:t xml:space="preserve"> </w:t>
      </w:r>
      <w:r w:rsidR="001F2819">
        <w:rPr>
          <w:rFonts w:eastAsia="Times New Roman"/>
          <w:bCs/>
          <w:spacing w:val="-1"/>
          <w:sz w:val="28"/>
          <w:szCs w:val="28"/>
        </w:rPr>
        <w:t>Большеачасырского</w:t>
      </w:r>
      <w:r w:rsidR="001F2819" w:rsidRPr="0072225C">
        <w:rPr>
          <w:rFonts w:eastAsia="Times New Roman"/>
          <w:bCs/>
          <w:spacing w:val="-1"/>
          <w:sz w:val="28"/>
          <w:szCs w:val="28"/>
        </w:rPr>
        <w:t xml:space="preserve"> </w:t>
      </w:r>
      <w:r w:rsidR="00292404" w:rsidRPr="0072225C">
        <w:rPr>
          <w:rFonts w:eastAsia="Times New Roman"/>
          <w:bCs/>
          <w:spacing w:val="-1"/>
          <w:sz w:val="28"/>
          <w:szCs w:val="28"/>
        </w:rPr>
        <w:t>сельского поселения</w:t>
      </w:r>
      <w:r w:rsidRPr="006A5ABD">
        <w:rPr>
          <w:rFonts w:eastAsia="Times New Roman"/>
          <w:sz w:val="28"/>
          <w:szCs w:val="28"/>
        </w:rPr>
        <w:t>;</w:t>
      </w:r>
    </w:p>
    <w:p w:rsidR="006A5ABD" w:rsidRPr="006F63BA" w:rsidRDefault="006A5ABD" w:rsidP="006A5ABD">
      <w:pPr>
        <w:numPr>
          <w:ilvl w:val="0"/>
          <w:numId w:val="3"/>
        </w:numPr>
        <w:shd w:val="clear" w:color="auto" w:fill="FFFFFF"/>
        <w:tabs>
          <w:tab w:val="left" w:pos="1238"/>
          <w:tab w:val="left" w:pos="6902"/>
        </w:tabs>
        <w:ind w:firstLine="709"/>
        <w:jc w:val="both"/>
        <w:rPr>
          <w:sz w:val="28"/>
          <w:szCs w:val="28"/>
        </w:rPr>
      </w:pPr>
      <w:r w:rsidRPr="006A5ABD">
        <w:rPr>
          <w:rFonts w:eastAsia="Times New Roman"/>
          <w:spacing w:val="-3"/>
          <w:sz w:val="28"/>
          <w:szCs w:val="28"/>
        </w:rPr>
        <w:t>Иные цели установленные законом.</w:t>
      </w:r>
    </w:p>
    <w:p w:rsidR="006F63BA" w:rsidRPr="006A5ABD" w:rsidRDefault="006F63BA" w:rsidP="006A5ABD">
      <w:pPr>
        <w:numPr>
          <w:ilvl w:val="0"/>
          <w:numId w:val="3"/>
        </w:numPr>
        <w:shd w:val="clear" w:color="auto" w:fill="FFFFFF"/>
        <w:tabs>
          <w:tab w:val="left" w:pos="1238"/>
          <w:tab w:val="left" w:pos="6902"/>
        </w:tabs>
        <w:ind w:firstLine="709"/>
        <w:jc w:val="both"/>
        <w:rPr>
          <w:sz w:val="28"/>
          <w:szCs w:val="28"/>
        </w:rPr>
      </w:pPr>
    </w:p>
    <w:p w:rsidR="00C12F3A" w:rsidRDefault="00C12F3A" w:rsidP="006A5ABD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5C2C48" w:rsidRPr="005C2C48" w:rsidRDefault="005C2C48" w:rsidP="005C2C48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5C2C48">
        <w:rPr>
          <w:b/>
          <w:sz w:val="28"/>
          <w:szCs w:val="28"/>
        </w:rPr>
        <w:lastRenderedPageBreak/>
        <w:t>Требования к содержанию инвестиционной программы.</w:t>
      </w:r>
    </w:p>
    <w:p w:rsidR="005C2C48" w:rsidRPr="00B50D19" w:rsidRDefault="00B50D19" w:rsidP="00B50D19">
      <w:pPr>
        <w:ind w:firstLine="708"/>
        <w:rPr>
          <w:sz w:val="28"/>
        </w:rPr>
      </w:pPr>
      <w:r>
        <w:rPr>
          <w:sz w:val="28"/>
        </w:rPr>
        <w:t>2.1.</w:t>
      </w:r>
      <w:r w:rsidR="005C2C48" w:rsidRPr="00B50D19">
        <w:rPr>
          <w:sz w:val="28"/>
        </w:rPr>
        <w:t>Инвестиционная программа должна содержать: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а) паспорт инвестиционной программы, включающий следующую информацию: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б)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 xml:space="preserve"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</w:t>
      </w:r>
      <w:r w:rsidRPr="00B50D19">
        <w:rPr>
          <w:rFonts w:eastAsia="Times New Roman"/>
          <w:sz w:val="28"/>
          <w:szCs w:val="28"/>
        </w:rPr>
        <w:lastRenderedPageBreak/>
        <w:t>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5C2C48" w:rsidRPr="00B50D19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5C2C48" w:rsidRDefault="005C2C48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50D19">
        <w:rPr>
          <w:rFonts w:eastAsia="Times New Roman"/>
          <w:sz w:val="28"/>
          <w:szCs w:val="28"/>
        </w:rPr>
        <w:t>и) планы мероприятий и программу по энергосбережению и повышению энергетической эффективности.</w:t>
      </w:r>
    </w:p>
    <w:p w:rsidR="00B50D19" w:rsidRPr="00B50D19" w:rsidRDefault="00B50D19" w:rsidP="00B50D1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  <w:r w:rsidRPr="00B50D19">
        <w:rPr>
          <w:rFonts w:ascii="Arial" w:hAnsi="Arial" w:cs="Arial"/>
          <w:sz w:val="28"/>
          <w:szCs w:val="28"/>
        </w:rPr>
        <w:t xml:space="preserve"> </w:t>
      </w:r>
      <w:r w:rsidRPr="00B50D19">
        <w:rPr>
          <w:rFonts w:eastAsia="Times New Roman"/>
          <w:sz w:val="28"/>
          <w:szCs w:val="28"/>
        </w:rPr>
        <w:t>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B50D19" w:rsidRPr="00B50D19" w:rsidRDefault="00B50D19" w:rsidP="005C2C4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5C2C48" w:rsidRDefault="00D46E4D" w:rsidP="00D46E4D">
      <w:pPr>
        <w:pStyle w:val="aa"/>
        <w:numPr>
          <w:ilvl w:val="0"/>
          <w:numId w:val="7"/>
        </w:num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разработки инвестиционной программы.</w:t>
      </w:r>
    </w:p>
    <w:p w:rsidR="00D46E4D" w:rsidRDefault="00D46E4D" w:rsidP="00D46E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46E4D">
        <w:rPr>
          <w:bCs/>
          <w:sz w:val="28"/>
          <w:szCs w:val="28"/>
        </w:rPr>
        <w:t xml:space="preserve">Разработать </w:t>
      </w:r>
      <w:r>
        <w:rPr>
          <w:bCs/>
          <w:sz w:val="28"/>
          <w:szCs w:val="28"/>
        </w:rPr>
        <w:t xml:space="preserve">проект инвестиционной программы и представить на утверждение в Исполнительный комитет </w:t>
      </w:r>
      <w:r w:rsidR="001F2819">
        <w:rPr>
          <w:rFonts w:eastAsia="Times New Roman"/>
          <w:bCs/>
          <w:spacing w:val="-1"/>
          <w:sz w:val="28"/>
          <w:szCs w:val="28"/>
        </w:rPr>
        <w:t>Большеачасырского</w:t>
      </w:r>
      <w:r w:rsidR="001F2819" w:rsidRPr="0072225C">
        <w:rPr>
          <w:rFonts w:eastAsia="Times New Roman"/>
          <w:bCs/>
          <w:spacing w:val="-1"/>
          <w:sz w:val="28"/>
          <w:szCs w:val="28"/>
        </w:rPr>
        <w:t xml:space="preserve"> </w:t>
      </w:r>
      <w:r w:rsidR="00292404" w:rsidRPr="0072225C">
        <w:rPr>
          <w:rFonts w:eastAsia="Times New Roman"/>
          <w:bCs/>
          <w:spacing w:val="-1"/>
          <w:sz w:val="28"/>
          <w:szCs w:val="28"/>
        </w:rPr>
        <w:t>сельского поселения</w:t>
      </w:r>
      <w:r w:rsidR="002924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20 марта 2014 года.</w:t>
      </w:r>
    </w:p>
    <w:p w:rsidR="00D46E4D" w:rsidRDefault="00D46E4D" w:rsidP="00D46E4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F7F72" w:rsidRPr="003102D1" w:rsidRDefault="004F7F72" w:rsidP="004F7F72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102D1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техническое задание</w:t>
      </w:r>
    </w:p>
    <w:p w:rsidR="004F7F72" w:rsidRPr="00012497" w:rsidRDefault="004F7F72" w:rsidP="004C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 xml:space="preserve">4.1. Пересмотр (внесение изменений) в утвержденное техническое задание осуществляется по инициативе </w:t>
      </w:r>
      <w:r w:rsidR="006F63B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2819" w:rsidRPr="001F281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Большеачасырского</w:t>
      </w:r>
      <w:r w:rsidR="001F2819" w:rsidRPr="002924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92404" w:rsidRPr="002924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="00292404" w:rsidRPr="00012497">
        <w:rPr>
          <w:rFonts w:ascii="Times New Roman" w:hAnsi="Times New Roman" w:cs="Times New Roman"/>
          <w:sz w:val="28"/>
          <w:szCs w:val="28"/>
        </w:rPr>
        <w:t xml:space="preserve"> </w:t>
      </w:r>
      <w:r w:rsidRPr="00012497">
        <w:rPr>
          <w:rFonts w:ascii="Times New Roman" w:hAnsi="Times New Roman" w:cs="Times New Roman"/>
          <w:sz w:val="28"/>
          <w:szCs w:val="28"/>
        </w:rPr>
        <w:t xml:space="preserve">или по инициативе </w:t>
      </w:r>
      <w:r w:rsidR="00292404" w:rsidRPr="00292404">
        <w:rPr>
          <w:rFonts w:ascii="Times New Roman" w:hAnsi="Times New Roman" w:cs="Times New Roman"/>
          <w:color w:val="000000"/>
          <w:sz w:val="28"/>
        </w:rPr>
        <w:t>МУП «Нурлатское МПП ЖКХ»</w:t>
      </w:r>
      <w:r w:rsidRPr="00012497">
        <w:rPr>
          <w:rFonts w:ascii="Times New Roman" w:hAnsi="Times New Roman" w:cs="Times New Roman"/>
          <w:sz w:val="28"/>
          <w:szCs w:val="28"/>
        </w:rPr>
        <w:t>.</w:t>
      </w:r>
    </w:p>
    <w:p w:rsidR="004F7F72" w:rsidRPr="00012497" w:rsidRDefault="004F7F72" w:rsidP="004C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>4.2.  Основаниями для пересмотра (внесения изменений) в утвержденное техническое задание могут быть:</w:t>
      </w:r>
    </w:p>
    <w:p w:rsidR="004F7F72" w:rsidRPr="00012497" w:rsidRDefault="004F7F72" w:rsidP="004C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 xml:space="preserve">- внесение изменений в Схему водоснабжения и водоотведения </w:t>
      </w:r>
      <w:r w:rsidR="00B21ADB" w:rsidRPr="00012497">
        <w:rPr>
          <w:rFonts w:ascii="Times New Roman" w:hAnsi="Times New Roman" w:cs="Times New Roman"/>
          <w:sz w:val="28"/>
          <w:szCs w:val="28"/>
        </w:rPr>
        <w:br/>
      </w:r>
      <w:r w:rsidR="001F2819" w:rsidRPr="001F281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Большеачасырского</w:t>
      </w:r>
      <w:r w:rsidR="001F2819" w:rsidRPr="002924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92404" w:rsidRPr="002924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="00292404" w:rsidRPr="00012497">
        <w:rPr>
          <w:rFonts w:ascii="Times New Roman" w:hAnsi="Times New Roman" w:cs="Times New Roman"/>
          <w:sz w:val="28"/>
          <w:szCs w:val="28"/>
        </w:rPr>
        <w:t xml:space="preserve"> </w:t>
      </w:r>
      <w:r w:rsidRPr="00012497">
        <w:rPr>
          <w:rFonts w:ascii="Times New Roman" w:hAnsi="Times New Roman" w:cs="Times New Roman"/>
          <w:sz w:val="28"/>
          <w:szCs w:val="28"/>
        </w:rPr>
        <w:t>Зеленодольского муниципа</w:t>
      </w:r>
      <w:r w:rsidR="006F63BA">
        <w:rPr>
          <w:rFonts w:ascii="Times New Roman" w:hAnsi="Times New Roman" w:cs="Times New Roman"/>
          <w:sz w:val="28"/>
          <w:szCs w:val="28"/>
        </w:rPr>
        <w:t>льного района на 2014-2030 годы</w:t>
      </w:r>
      <w:r w:rsidRPr="00012497">
        <w:rPr>
          <w:rFonts w:ascii="Times New Roman" w:hAnsi="Times New Roman" w:cs="Times New Roman"/>
          <w:sz w:val="28"/>
          <w:szCs w:val="28"/>
        </w:rPr>
        <w:t>;</w:t>
      </w:r>
    </w:p>
    <w:p w:rsidR="004F7F72" w:rsidRPr="00012497" w:rsidRDefault="004F7F72" w:rsidP="004C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 xml:space="preserve">- объективные изменения условий деятельности </w:t>
      </w:r>
      <w:r w:rsidR="00292404" w:rsidRPr="00292404">
        <w:rPr>
          <w:rFonts w:ascii="Times New Roman" w:hAnsi="Times New Roman" w:cs="Times New Roman"/>
          <w:color w:val="000000"/>
          <w:sz w:val="28"/>
        </w:rPr>
        <w:t>МУП «Нурлатское МПП ЖКХ»</w:t>
      </w:r>
      <w:r w:rsidRPr="00012497">
        <w:rPr>
          <w:rFonts w:ascii="Times New Roman" w:hAnsi="Times New Roman" w:cs="Times New Roman"/>
          <w:sz w:val="28"/>
          <w:szCs w:val="28"/>
        </w:rPr>
        <w:t>, влияющие на стоимость услуг водоснабжения и водоотведения, и невозможности пересмотра надбавки к тарифу и (или) тарифа на подключение;</w:t>
      </w:r>
    </w:p>
    <w:p w:rsidR="004F7F72" w:rsidRPr="00012497" w:rsidRDefault="004F7F72" w:rsidP="004C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инфраструктурой;</w:t>
      </w:r>
    </w:p>
    <w:p w:rsidR="004F7F72" w:rsidRPr="00012497" w:rsidRDefault="004F7F72" w:rsidP="004C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>- изменение основных характеристик планируемых к подключению объектов.</w:t>
      </w:r>
    </w:p>
    <w:p w:rsidR="004F7F72" w:rsidRPr="00012497" w:rsidRDefault="004F7F72" w:rsidP="004C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>4.3. Пересмотр (внесение изменений) технического задания может производиться не чаще одного раза в год.</w:t>
      </w:r>
    </w:p>
    <w:p w:rsidR="004F7F72" w:rsidRPr="00012497" w:rsidRDefault="004F7F72" w:rsidP="004C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 xml:space="preserve">4.4. В случае если пересмотр технического задания осуществляется по инициативе </w:t>
      </w:r>
      <w:r w:rsidR="00292404" w:rsidRPr="00292404">
        <w:rPr>
          <w:rFonts w:ascii="Times New Roman" w:hAnsi="Times New Roman" w:cs="Times New Roman"/>
          <w:color w:val="000000"/>
          <w:sz w:val="28"/>
        </w:rPr>
        <w:t>МУП «Нурлатское МПП ЖКХ»</w:t>
      </w:r>
      <w:r w:rsidRPr="00012497">
        <w:rPr>
          <w:rFonts w:ascii="Times New Roman" w:hAnsi="Times New Roman" w:cs="Times New Roman"/>
          <w:sz w:val="28"/>
          <w:szCs w:val="28"/>
        </w:rPr>
        <w:t xml:space="preserve">, заявление о необходимости пересмотра, направляемое </w:t>
      </w:r>
      <w:r w:rsidR="004C7DA3" w:rsidRPr="00012497">
        <w:rPr>
          <w:rFonts w:ascii="Times New Roman" w:hAnsi="Times New Roman" w:cs="Times New Roman"/>
          <w:sz w:val="28"/>
          <w:szCs w:val="28"/>
        </w:rPr>
        <w:t xml:space="preserve">Руководителю Исполнительного комитета </w:t>
      </w:r>
      <w:r w:rsidR="001F2819" w:rsidRPr="001F281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Большеачасырского</w:t>
      </w:r>
      <w:r w:rsidR="001F2819" w:rsidRPr="002924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92404" w:rsidRPr="002924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Pr="00012497">
        <w:rPr>
          <w:rFonts w:ascii="Times New Roman" w:hAnsi="Times New Roman" w:cs="Times New Roman"/>
          <w:sz w:val="28"/>
          <w:szCs w:val="28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4F7F72" w:rsidRPr="00012497" w:rsidRDefault="004C7DA3" w:rsidP="004C7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>4.5.</w:t>
      </w:r>
      <w:r w:rsidR="004F7F72" w:rsidRPr="00012497">
        <w:rPr>
          <w:rFonts w:ascii="Times New Roman" w:hAnsi="Times New Roman" w:cs="Times New Roman"/>
          <w:sz w:val="28"/>
          <w:szCs w:val="28"/>
        </w:rPr>
        <w:t xml:space="preserve">Решение о пересмотре (внесении изменений) в техническое задание будет доведено до </w:t>
      </w:r>
      <w:r w:rsidR="00292404" w:rsidRPr="00292404">
        <w:rPr>
          <w:rFonts w:ascii="Times New Roman" w:hAnsi="Times New Roman" w:cs="Times New Roman"/>
          <w:color w:val="000000"/>
          <w:sz w:val="28"/>
        </w:rPr>
        <w:t>МУП «Нурлатское МПП ЖКХ»</w:t>
      </w:r>
      <w:r w:rsidR="004F7F72" w:rsidRPr="00012497">
        <w:rPr>
          <w:rFonts w:ascii="Times New Roman" w:hAnsi="Times New Roman" w:cs="Times New Roman"/>
          <w:sz w:val="28"/>
          <w:szCs w:val="28"/>
        </w:rPr>
        <w:t xml:space="preserve"> в недельный срок со дня его принятия.</w:t>
      </w:r>
    </w:p>
    <w:p w:rsidR="004C7DA3" w:rsidRDefault="004C7DA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DA3" w:rsidRDefault="004C7DA3" w:rsidP="004C7DA3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highlight w:val="yellow"/>
        </w:rPr>
        <w:sectPr w:rsidR="004C7DA3" w:rsidSect="007958F9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4C7DA3" w:rsidRPr="004C7DA3" w:rsidRDefault="004C7DA3" w:rsidP="00012497">
      <w:pPr>
        <w:ind w:left="8505"/>
        <w:rPr>
          <w:sz w:val="28"/>
        </w:rPr>
      </w:pPr>
      <w:r w:rsidRPr="004C7DA3">
        <w:rPr>
          <w:sz w:val="28"/>
        </w:rPr>
        <w:lastRenderedPageBreak/>
        <w:t>Приложение</w:t>
      </w:r>
    </w:p>
    <w:p w:rsidR="00012497" w:rsidRDefault="004C7DA3" w:rsidP="00012497">
      <w:pPr>
        <w:ind w:left="8505"/>
        <w:rPr>
          <w:sz w:val="28"/>
        </w:rPr>
      </w:pPr>
      <w:r w:rsidRPr="004C7DA3">
        <w:rPr>
          <w:sz w:val="28"/>
        </w:rPr>
        <w:t xml:space="preserve">к техническому заданию по разработке инвестиционной программы </w:t>
      </w:r>
    </w:p>
    <w:p w:rsidR="006F63BA" w:rsidRDefault="00292404" w:rsidP="00012497">
      <w:pPr>
        <w:ind w:left="8505"/>
        <w:rPr>
          <w:sz w:val="28"/>
        </w:rPr>
      </w:pPr>
      <w:r w:rsidRPr="00292404">
        <w:rPr>
          <w:color w:val="000000"/>
          <w:sz w:val="28"/>
        </w:rPr>
        <w:t>МУП «Нурлатское МПП ЖКХ»</w:t>
      </w:r>
      <w:r w:rsidR="00AD488B">
        <w:rPr>
          <w:color w:val="000000"/>
          <w:sz w:val="28"/>
        </w:rPr>
        <w:t xml:space="preserve"> </w:t>
      </w:r>
      <w:r w:rsidR="004C7DA3" w:rsidRPr="004C7DA3">
        <w:rPr>
          <w:sz w:val="28"/>
        </w:rPr>
        <w:t>по водоснабжению</w:t>
      </w:r>
      <w:r w:rsidR="004C7DA3">
        <w:rPr>
          <w:sz w:val="28"/>
        </w:rPr>
        <w:t xml:space="preserve"> и водоотведению</w:t>
      </w:r>
      <w:r w:rsidR="004C7DA3" w:rsidRPr="004C7DA3">
        <w:rPr>
          <w:sz w:val="28"/>
        </w:rPr>
        <w:t xml:space="preserve"> </w:t>
      </w:r>
    </w:p>
    <w:p w:rsidR="004C7DA3" w:rsidRDefault="004C7DA3" w:rsidP="00012497">
      <w:pPr>
        <w:ind w:left="8505"/>
        <w:rPr>
          <w:sz w:val="28"/>
        </w:rPr>
      </w:pPr>
      <w:r w:rsidRPr="004C7DA3">
        <w:rPr>
          <w:sz w:val="28"/>
        </w:rPr>
        <w:t>на период 201</w:t>
      </w:r>
      <w:r>
        <w:rPr>
          <w:sz w:val="28"/>
        </w:rPr>
        <w:t>4</w:t>
      </w:r>
      <w:r w:rsidR="00012497">
        <w:rPr>
          <w:sz w:val="28"/>
        </w:rPr>
        <w:t>-201</w:t>
      </w:r>
      <w:r w:rsidR="00EB5813">
        <w:rPr>
          <w:sz w:val="28"/>
        </w:rPr>
        <w:t>6</w:t>
      </w:r>
      <w:r w:rsidR="00012497">
        <w:rPr>
          <w:sz w:val="28"/>
        </w:rPr>
        <w:t xml:space="preserve"> г</w:t>
      </w:r>
      <w:r w:rsidRPr="004C7DA3">
        <w:rPr>
          <w:sz w:val="28"/>
        </w:rPr>
        <w:t>г.</w:t>
      </w:r>
    </w:p>
    <w:p w:rsidR="004C7DA3" w:rsidRPr="004C7DA3" w:rsidRDefault="004C7DA3" w:rsidP="004C7DA3">
      <w:pPr>
        <w:ind w:firstLine="9356"/>
        <w:rPr>
          <w:sz w:val="28"/>
        </w:rPr>
      </w:pPr>
    </w:p>
    <w:p w:rsidR="004C7DA3" w:rsidRPr="00292404" w:rsidRDefault="004C7DA3" w:rsidP="004C7DA3">
      <w:pPr>
        <w:jc w:val="center"/>
        <w:rPr>
          <w:b/>
          <w:sz w:val="28"/>
        </w:rPr>
      </w:pPr>
      <w:r w:rsidRPr="004C7DA3">
        <w:rPr>
          <w:b/>
          <w:sz w:val="28"/>
          <w:szCs w:val="28"/>
        </w:rPr>
        <w:t xml:space="preserve">Перечень мероприятий по инвестиционной программе </w:t>
      </w:r>
      <w:r w:rsidR="00AD488B" w:rsidRPr="00292404">
        <w:rPr>
          <w:b/>
          <w:color w:val="000000"/>
          <w:sz w:val="28"/>
        </w:rPr>
        <w:t xml:space="preserve">предприятия </w:t>
      </w:r>
      <w:r w:rsidR="00292404" w:rsidRPr="00292404">
        <w:rPr>
          <w:b/>
          <w:color w:val="000000"/>
          <w:sz w:val="28"/>
        </w:rPr>
        <w:t>МУП «Нурлатское МПП ЖКХ»</w:t>
      </w:r>
      <w:r w:rsidRPr="00292404">
        <w:rPr>
          <w:b/>
          <w:sz w:val="28"/>
        </w:rPr>
        <w:t xml:space="preserve"> по водоснабжению и водоотведению на период 2014-201</w:t>
      </w:r>
      <w:r w:rsidR="00EB5813" w:rsidRPr="00292404">
        <w:rPr>
          <w:b/>
          <w:sz w:val="28"/>
        </w:rPr>
        <w:t>6</w:t>
      </w:r>
      <w:r w:rsidRPr="00292404">
        <w:rPr>
          <w:b/>
          <w:sz w:val="28"/>
        </w:rPr>
        <w:t>г.г.</w:t>
      </w:r>
    </w:p>
    <w:p w:rsidR="004C7DA3" w:rsidRPr="006A5ABD" w:rsidRDefault="004C7DA3" w:rsidP="004C7DA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43"/>
        <w:gridCol w:w="4060"/>
        <w:gridCol w:w="10206"/>
      </w:tblGrid>
      <w:tr w:rsidR="004C7DA3" w:rsidRPr="006A5ABD" w:rsidTr="00B21ADB">
        <w:tc>
          <w:tcPr>
            <w:tcW w:w="443" w:type="dxa"/>
          </w:tcPr>
          <w:p w:rsidR="004C7DA3" w:rsidRPr="006A5ABD" w:rsidRDefault="004C7DA3" w:rsidP="000F3749">
            <w:pPr>
              <w:rPr>
                <w:sz w:val="28"/>
                <w:szCs w:val="28"/>
              </w:rPr>
            </w:pPr>
            <w:r w:rsidRPr="006A5ABD">
              <w:rPr>
                <w:sz w:val="28"/>
                <w:szCs w:val="28"/>
              </w:rPr>
              <w:t>№</w:t>
            </w:r>
          </w:p>
        </w:tc>
        <w:tc>
          <w:tcPr>
            <w:tcW w:w="4060" w:type="dxa"/>
          </w:tcPr>
          <w:p w:rsidR="004C7DA3" w:rsidRPr="00C12F3A" w:rsidRDefault="004C7DA3" w:rsidP="000F3749">
            <w:pPr>
              <w:rPr>
                <w:sz w:val="28"/>
                <w:szCs w:val="28"/>
              </w:rPr>
            </w:pPr>
            <w:r w:rsidRPr="00C12F3A">
              <w:rPr>
                <w:sz w:val="28"/>
                <w:szCs w:val="28"/>
              </w:rPr>
              <w:t>Направление мероприятий</w:t>
            </w:r>
          </w:p>
        </w:tc>
        <w:tc>
          <w:tcPr>
            <w:tcW w:w="10206" w:type="dxa"/>
          </w:tcPr>
          <w:p w:rsidR="004C7DA3" w:rsidRPr="006A5ABD" w:rsidRDefault="004C7DA3" w:rsidP="000F3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мероприятий</w:t>
            </w:r>
          </w:p>
        </w:tc>
      </w:tr>
      <w:tr w:rsidR="004C7DA3" w:rsidRPr="006A5ABD" w:rsidTr="00B21ADB">
        <w:tc>
          <w:tcPr>
            <w:tcW w:w="443" w:type="dxa"/>
          </w:tcPr>
          <w:p w:rsidR="004C7DA3" w:rsidRPr="006A5ABD" w:rsidRDefault="004C7DA3" w:rsidP="000F3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60" w:type="dxa"/>
          </w:tcPr>
          <w:p w:rsidR="004C7DA3" w:rsidRPr="00C12F3A" w:rsidRDefault="00EB5813" w:rsidP="000F3749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Водоснабжения</w:t>
            </w:r>
          </w:p>
        </w:tc>
        <w:tc>
          <w:tcPr>
            <w:tcW w:w="10206" w:type="dxa"/>
          </w:tcPr>
          <w:p w:rsidR="004C7DA3" w:rsidRDefault="00B743EA" w:rsidP="00B743EA">
            <w:pPr>
              <w:shd w:val="clear" w:color="auto" w:fill="FFFFFF"/>
              <w:tabs>
                <w:tab w:val="left" w:leader="underscore" w:pos="38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сетей водоснабжения:</w:t>
            </w:r>
          </w:p>
          <w:p w:rsidR="00B743EA" w:rsidRDefault="00B743EA" w:rsidP="00B743EA">
            <w:pPr>
              <w:shd w:val="clear" w:color="auto" w:fill="FFFFFF"/>
              <w:tabs>
                <w:tab w:val="left" w:leader="underscore" w:pos="38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Большие Ачасыры – 300 м;</w:t>
            </w:r>
          </w:p>
          <w:p w:rsidR="00B743EA" w:rsidRPr="006A5ABD" w:rsidRDefault="00B743EA" w:rsidP="00B743EA">
            <w:pPr>
              <w:shd w:val="clear" w:color="auto" w:fill="FFFFFF"/>
              <w:tabs>
                <w:tab w:val="left" w:leader="underscore" w:pos="38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Бишбатман – 100 м.</w:t>
            </w:r>
          </w:p>
        </w:tc>
      </w:tr>
    </w:tbl>
    <w:p w:rsidR="006A5ABD" w:rsidRPr="006A5ABD" w:rsidRDefault="006A5ABD" w:rsidP="00CF0470">
      <w:pPr>
        <w:ind w:firstLine="709"/>
        <w:jc w:val="both"/>
        <w:rPr>
          <w:sz w:val="28"/>
          <w:szCs w:val="28"/>
        </w:rPr>
      </w:pPr>
    </w:p>
    <w:sectPr w:rsidR="006A5ABD" w:rsidRPr="006A5ABD" w:rsidSect="004C7DA3">
      <w:pgSz w:w="16834" w:h="11909" w:orient="landscape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8B" w:rsidRDefault="00C42F8B" w:rsidP="004C7DA3">
      <w:r>
        <w:separator/>
      </w:r>
    </w:p>
  </w:endnote>
  <w:endnote w:type="continuationSeparator" w:id="1">
    <w:p w:rsidR="00C42F8B" w:rsidRDefault="00C42F8B" w:rsidP="004C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8B" w:rsidRDefault="00C42F8B" w:rsidP="004C7DA3">
      <w:r>
        <w:separator/>
      </w:r>
    </w:p>
  </w:footnote>
  <w:footnote w:type="continuationSeparator" w:id="1">
    <w:p w:rsidR="00C42F8B" w:rsidRDefault="00C42F8B" w:rsidP="004C7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A21D80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5761B"/>
    <w:multiLevelType w:val="singleLevel"/>
    <w:tmpl w:val="61B26036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B8D4AAA"/>
    <w:multiLevelType w:val="singleLevel"/>
    <w:tmpl w:val="457868B2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4807A26"/>
    <w:multiLevelType w:val="multilevel"/>
    <w:tmpl w:val="C794FB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60B4BFE"/>
    <w:multiLevelType w:val="singleLevel"/>
    <w:tmpl w:val="059A4BDC"/>
    <w:lvl w:ilvl="0">
      <w:start w:val="1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55513AA3"/>
    <w:multiLevelType w:val="singleLevel"/>
    <w:tmpl w:val="A0707B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2270671"/>
    <w:multiLevelType w:val="multilevel"/>
    <w:tmpl w:val="552E2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ABD"/>
    <w:rsid w:val="00012497"/>
    <w:rsid w:val="0004102C"/>
    <w:rsid w:val="000435F0"/>
    <w:rsid w:val="00050B2A"/>
    <w:rsid w:val="000E3A31"/>
    <w:rsid w:val="0010453C"/>
    <w:rsid w:val="001540C1"/>
    <w:rsid w:val="001A76A9"/>
    <w:rsid w:val="001F2819"/>
    <w:rsid w:val="00292404"/>
    <w:rsid w:val="002A2558"/>
    <w:rsid w:val="002D32AA"/>
    <w:rsid w:val="0035270E"/>
    <w:rsid w:val="003853AA"/>
    <w:rsid w:val="00486DDA"/>
    <w:rsid w:val="004C5CB8"/>
    <w:rsid w:val="004C7DA3"/>
    <w:rsid w:val="004D68F4"/>
    <w:rsid w:val="004F7F72"/>
    <w:rsid w:val="00537CE0"/>
    <w:rsid w:val="00566DCA"/>
    <w:rsid w:val="005C2249"/>
    <w:rsid w:val="005C2C48"/>
    <w:rsid w:val="00656251"/>
    <w:rsid w:val="00675C1E"/>
    <w:rsid w:val="00693FBA"/>
    <w:rsid w:val="006A5ABD"/>
    <w:rsid w:val="006F63BA"/>
    <w:rsid w:val="00746796"/>
    <w:rsid w:val="007958F9"/>
    <w:rsid w:val="00875C75"/>
    <w:rsid w:val="008765B8"/>
    <w:rsid w:val="008E0547"/>
    <w:rsid w:val="0092206E"/>
    <w:rsid w:val="009867CF"/>
    <w:rsid w:val="009B36C1"/>
    <w:rsid w:val="009C2390"/>
    <w:rsid w:val="00A263F2"/>
    <w:rsid w:val="00AC00C3"/>
    <w:rsid w:val="00AD488B"/>
    <w:rsid w:val="00B21ADB"/>
    <w:rsid w:val="00B50D19"/>
    <w:rsid w:val="00B538CD"/>
    <w:rsid w:val="00B743EA"/>
    <w:rsid w:val="00B816F7"/>
    <w:rsid w:val="00B968F7"/>
    <w:rsid w:val="00BD6E24"/>
    <w:rsid w:val="00C12F3A"/>
    <w:rsid w:val="00C42F8B"/>
    <w:rsid w:val="00CA1949"/>
    <w:rsid w:val="00CE7196"/>
    <w:rsid w:val="00CF0470"/>
    <w:rsid w:val="00D46E4D"/>
    <w:rsid w:val="00E53BFE"/>
    <w:rsid w:val="00E663F0"/>
    <w:rsid w:val="00E945A3"/>
    <w:rsid w:val="00EB2A72"/>
    <w:rsid w:val="00EB5813"/>
    <w:rsid w:val="00F25400"/>
    <w:rsid w:val="00F46832"/>
    <w:rsid w:val="00F71767"/>
    <w:rsid w:val="00F9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53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53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53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853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853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853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3853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5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3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53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5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53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53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53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853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53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53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853AA"/>
    <w:rPr>
      <w:b/>
      <w:bCs/>
    </w:rPr>
  </w:style>
  <w:style w:type="character" w:styleId="a8">
    <w:name w:val="Emphasis"/>
    <w:basedOn w:val="a0"/>
    <w:uiPriority w:val="20"/>
    <w:qFormat/>
    <w:rsid w:val="003853AA"/>
    <w:rPr>
      <w:i/>
      <w:iCs/>
    </w:rPr>
  </w:style>
  <w:style w:type="paragraph" w:styleId="a9">
    <w:name w:val="No Spacing"/>
    <w:uiPriority w:val="1"/>
    <w:qFormat/>
    <w:rsid w:val="003853A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53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3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3A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853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853A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853A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853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853A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853A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853A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853A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853AA"/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6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5">
    <w:name w:val="header"/>
    <w:basedOn w:val="a"/>
    <w:link w:val="af6"/>
    <w:uiPriority w:val="99"/>
    <w:semiHidden/>
    <w:unhideWhenUsed/>
    <w:rsid w:val="004C7DA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C7DA3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4C7D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C7DA3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Alfiya</cp:lastModifiedBy>
  <cp:revision>23</cp:revision>
  <cp:lastPrinted>2014-03-03T13:48:00Z</cp:lastPrinted>
  <dcterms:created xsi:type="dcterms:W3CDTF">2014-02-04T09:17:00Z</dcterms:created>
  <dcterms:modified xsi:type="dcterms:W3CDTF">2014-03-03T13:48:00Z</dcterms:modified>
</cp:coreProperties>
</file>