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27" w:rsidRPr="00FD2304" w:rsidRDefault="00596127" w:rsidP="009D74CE">
      <w:pPr>
        <w:pStyle w:val="a8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bookmarkStart w:id="0" w:name="_GoBack"/>
    </w:p>
    <w:p w:rsidR="00596127" w:rsidRPr="00FD2304" w:rsidRDefault="00596127" w:rsidP="009D74CE">
      <w:pPr>
        <w:pStyle w:val="a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2304">
        <w:rPr>
          <w:rFonts w:ascii="Arial" w:eastAsia="Times New Roman" w:hAnsi="Arial" w:cs="Arial"/>
          <w:b/>
          <w:sz w:val="24"/>
          <w:szCs w:val="24"/>
        </w:rPr>
        <w:t xml:space="preserve">СОВЕТ </w:t>
      </w:r>
      <w:r w:rsidR="00B4236D" w:rsidRPr="00FD2304">
        <w:rPr>
          <w:rFonts w:ascii="Arial" w:eastAsia="Times New Roman" w:hAnsi="Arial" w:cs="Arial"/>
          <w:b/>
          <w:sz w:val="24"/>
          <w:szCs w:val="24"/>
          <w:lang w:eastAsia="x-none"/>
        </w:rPr>
        <w:t>АКЗИГИТОВСКОГО</w:t>
      </w:r>
      <w:r w:rsidR="00B4236D" w:rsidRPr="00FD230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D2304">
        <w:rPr>
          <w:rFonts w:ascii="Arial" w:eastAsia="Times New Roman" w:hAnsi="Arial" w:cs="Arial"/>
          <w:b/>
          <w:sz w:val="24"/>
          <w:szCs w:val="24"/>
        </w:rPr>
        <w:t>СЕЛЬСКОГО ПОСЕЛЕНИЯ</w:t>
      </w:r>
    </w:p>
    <w:p w:rsidR="00596127" w:rsidRPr="00FD2304" w:rsidRDefault="00596127" w:rsidP="009D74CE">
      <w:pPr>
        <w:pStyle w:val="a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2304">
        <w:rPr>
          <w:rFonts w:ascii="Arial" w:eastAsia="Times New Roman" w:hAnsi="Arial" w:cs="Arial"/>
          <w:b/>
          <w:sz w:val="24"/>
          <w:szCs w:val="24"/>
        </w:rPr>
        <w:t>ЗЕЛЕНОДОЛЬСКОГО МУНИЦИПАЛЬНОГО РАЙОНА</w:t>
      </w:r>
    </w:p>
    <w:p w:rsidR="00596127" w:rsidRPr="00FD2304" w:rsidRDefault="00596127" w:rsidP="009D74CE">
      <w:pPr>
        <w:pStyle w:val="a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2304">
        <w:rPr>
          <w:rFonts w:ascii="Arial" w:eastAsia="Times New Roman" w:hAnsi="Arial" w:cs="Arial"/>
          <w:b/>
          <w:sz w:val="24"/>
          <w:szCs w:val="24"/>
        </w:rPr>
        <w:t>РЕСПУБЛИКИ ТАТАРСТАН</w:t>
      </w:r>
    </w:p>
    <w:p w:rsidR="00596127" w:rsidRPr="00FD2304" w:rsidRDefault="00596127" w:rsidP="0059612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96127" w:rsidRPr="00FD2304" w:rsidRDefault="00596127" w:rsidP="00DC1A4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2304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596127" w:rsidRPr="00FD2304" w:rsidRDefault="005D6D27" w:rsidP="00596127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FD2304">
        <w:rPr>
          <w:rFonts w:ascii="Arial" w:eastAsia="Times New Roman" w:hAnsi="Arial" w:cs="Arial"/>
          <w:b/>
          <w:sz w:val="24"/>
          <w:szCs w:val="24"/>
          <w:lang w:val="tt-RU"/>
        </w:rPr>
        <w:t xml:space="preserve"> 20 июля </w:t>
      </w:r>
      <w:r w:rsidR="00596127" w:rsidRPr="00FD2304">
        <w:rPr>
          <w:rFonts w:ascii="Arial" w:eastAsia="Times New Roman" w:hAnsi="Arial" w:cs="Arial"/>
          <w:b/>
          <w:sz w:val="24"/>
          <w:szCs w:val="24"/>
        </w:rPr>
        <w:t xml:space="preserve">2021года                         </w:t>
      </w:r>
      <w:r w:rsidRPr="00FD2304">
        <w:rPr>
          <w:rFonts w:ascii="Arial" w:eastAsia="Times New Roman" w:hAnsi="Arial" w:cs="Arial"/>
          <w:b/>
          <w:sz w:val="24"/>
          <w:szCs w:val="24"/>
        </w:rPr>
        <w:t xml:space="preserve">                             № </w:t>
      </w:r>
      <w:r w:rsidRPr="00FD2304">
        <w:rPr>
          <w:rFonts w:ascii="Arial" w:eastAsia="Times New Roman" w:hAnsi="Arial" w:cs="Arial"/>
          <w:b/>
          <w:sz w:val="24"/>
          <w:szCs w:val="24"/>
          <w:lang w:val="tt-RU"/>
        </w:rPr>
        <w:t>41</w:t>
      </w:r>
    </w:p>
    <w:p w:rsidR="00596127" w:rsidRPr="00FD2304" w:rsidRDefault="00596127" w:rsidP="009D74CE">
      <w:pPr>
        <w:pStyle w:val="a8"/>
        <w:ind w:right="5246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О Правилах благоустройства территории</w:t>
      </w:r>
      <w:r w:rsidR="00B4236D" w:rsidRPr="00FD2304">
        <w:rPr>
          <w:rFonts w:ascii="Arial" w:hAnsi="Arial" w:cs="Arial"/>
          <w:bCs/>
          <w:sz w:val="24"/>
          <w:szCs w:val="24"/>
        </w:rPr>
        <w:t xml:space="preserve"> Акзигитовского</w:t>
      </w:r>
      <w:r w:rsidRPr="00FD2304">
        <w:rPr>
          <w:rFonts w:ascii="Arial" w:hAnsi="Arial" w:cs="Arial"/>
          <w:sz w:val="24"/>
          <w:szCs w:val="24"/>
        </w:rPr>
        <w:t xml:space="preserve">  сельского поселения Зеленодольского муниципального района Республики Татарстан </w:t>
      </w:r>
    </w:p>
    <w:p w:rsidR="00596127" w:rsidRPr="00FD2304" w:rsidRDefault="00596127" w:rsidP="009D74CE">
      <w:pPr>
        <w:pStyle w:val="a8"/>
        <w:rPr>
          <w:rFonts w:ascii="Arial" w:hAnsi="Arial" w:cs="Arial"/>
          <w:sz w:val="24"/>
          <w:szCs w:val="24"/>
        </w:rPr>
      </w:pPr>
    </w:p>
    <w:p w:rsidR="00596127" w:rsidRPr="00FD2304" w:rsidRDefault="00596127" w:rsidP="009D74CE">
      <w:pPr>
        <w:pStyle w:val="a8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</w:t>
      </w:r>
      <w:r w:rsidR="00B4236D" w:rsidRPr="00FD2304">
        <w:rPr>
          <w:rFonts w:ascii="Arial" w:hAnsi="Arial" w:cs="Arial"/>
          <w:bCs/>
          <w:sz w:val="24"/>
          <w:szCs w:val="24"/>
        </w:rPr>
        <w:t xml:space="preserve"> Акзигитовское</w:t>
      </w:r>
      <w:r w:rsidR="00B4236D" w:rsidRPr="00FD2304">
        <w:rPr>
          <w:rFonts w:ascii="Arial" w:hAnsi="Arial" w:cs="Arial"/>
          <w:sz w:val="24"/>
          <w:szCs w:val="24"/>
        </w:rPr>
        <w:t xml:space="preserve"> с</w:t>
      </w:r>
      <w:r w:rsidRPr="00FD2304">
        <w:rPr>
          <w:rFonts w:ascii="Arial" w:hAnsi="Arial" w:cs="Arial"/>
          <w:sz w:val="24"/>
          <w:szCs w:val="24"/>
        </w:rPr>
        <w:t>ельское поселение» Зеленодольского муниципального района Республики Татарстан, Совет</w:t>
      </w:r>
      <w:r w:rsidR="00B4236D" w:rsidRPr="00FD2304">
        <w:rPr>
          <w:rFonts w:ascii="Arial" w:hAnsi="Arial" w:cs="Arial"/>
          <w:bCs/>
          <w:sz w:val="24"/>
          <w:szCs w:val="24"/>
        </w:rPr>
        <w:t xml:space="preserve"> Акзигитовского</w:t>
      </w:r>
      <w:r w:rsidRPr="00FD2304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596127" w:rsidRPr="00FD2304" w:rsidRDefault="00596127" w:rsidP="009D74C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96127" w:rsidRPr="00FD2304" w:rsidRDefault="00596127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 xml:space="preserve">1. Утвердить Правила благоустройства территории </w:t>
      </w:r>
      <w:r w:rsidR="00B4236D" w:rsidRPr="00FD2304">
        <w:rPr>
          <w:rFonts w:ascii="Arial" w:hAnsi="Arial" w:cs="Arial"/>
          <w:bCs/>
          <w:sz w:val="24"/>
          <w:szCs w:val="24"/>
        </w:rPr>
        <w:t>Акзигитовского</w:t>
      </w:r>
      <w:r w:rsidR="00B4236D" w:rsidRPr="00FD2304">
        <w:rPr>
          <w:rFonts w:ascii="Arial" w:hAnsi="Arial" w:cs="Arial"/>
          <w:sz w:val="24"/>
          <w:szCs w:val="24"/>
        </w:rPr>
        <w:t xml:space="preserve"> </w:t>
      </w:r>
      <w:r w:rsidRPr="00FD2304">
        <w:rPr>
          <w:rFonts w:ascii="Arial" w:hAnsi="Arial" w:cs="Arial"/>
          <w:sz w:val="24"/>
          <w:szCs w:val="24"/>
        </w:rPr>
        <w:t>сельского поселения Зеленодольского муниципального района Республики Татарстан  (приложение ).</w:t>
      </w:r>
    </w:p>
    <w:p w:rsidR="00596127" w:rsidRPr="00FD2304" w:rsidRDefault="00596127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 xml:space="preserve">2. Признать утратившим силу решение Совета </w:t>
      </w:r>
      <w:r w:rsidR="00B4236D" w:rsidRPr="00FD2304">
        <w:rPr>
          <w:rFonts w:ascii="Arial" w:hAnsi="Arial" w:cs="Arial"/>
          <w:bCs/>
          <w:sz w:val="24"/>
          <w:szCs w:val="24"/>
        </w:rPr>
        <w:t>Акзигитовского</w:t>
      </w:r>
      <w:r w:rsidR="00B4236D" w:rsidRPr="00FD2304">
        <w:rPr>
          <w:rFonts w:ascii="Arial" w:hAnsi="Arial" w:cs="Arial"/>
          <w:sz w:val="24"/>
          <w:szCs w:val="24"/>
        </w:rPr>
        <w:t xml:space="preserve"> </w:t>
      </w:r>
      <w:r w:rsidRPr="00FD2304">
        <w:rPr>
          <w:rFonts w:ascii="Arial" w:hAnsi="Arial" w:cs="Arial"/>
          <w:sz w:val="24"/>
          <w:szCs w:val="24"/>
        </w:rPr>
        <w:t>сельского поселения Зеленодольского муниципального райо</w:t>
      </w:r>
      <w:r w:rsidR="00B4236D" w:rsidRPr="00FD2304">
        <w:rPr>
          <w:rFonts w:ascii="Arial" w:hAnsi="Arial" w:cs="Arial"/>
          <w:sz w:val="24"/>
          <w:szCs w:val="24"/>
        </w:rPr>
        <w:t>на от 15 февраля 2019 года № 185</w:t>
      </w:r>
      <w:r w:rsidRPr="00FD2304">
        <w:rPr>
          <w:rFonts w:ascii="Arial" w:hAnsi="Arial" w:cs="Arial"/>
          <w:sz w:val="24"/>
          <w:szCs w:val="24"/>
        </w:rPr>
        <w:t xml:space="preserve"> «Об утверждении правил благоустройства территории «</w:t>
      </w:r>
      <w:r w:rsidR="00B4236D" w:rsidRPr="00FD2304">
        <w:rPr>
          <w:rFonts w:ascii="Arial" w:hAnsi="Arial" w:cs="Arial"/>
          <w:bCs/>
          <w:sz w:val="24"/>
          <w:szCs w:val="24"/>
        </w:rPr>
        <w:t>Акзигитовское</w:t>
      </w:r>
      <w:r w:rsidR="00B4236D" w:rsidRPr="00FD2304">
        <w:rPr>
          <w:rFonts w:ascii="Arial" w:hAnsi="Arial" w:cs="Arial"/>
          <w:sz w:val="24"/>
          <w:szCs w:val="24"/>
        </w:rPr>
        <w:t xml:space="preserve"> </w:t>
      </w:r>
      <w:r w:rsidRPr="00FD2304">
        <w:rPr>
          <w:rFonts w:ascii="Arial" w:hAnsi="Arial" w:cs="Arial"/>
          <w:sz w:val="24"/>
          <w:szCs w:val="24"/>
        </w:rPr>
        <w:t>сельское поселение» Зеленодольского муниципального района Республики Татарстан».</w:t>
      </w:r>
    </w:p>
    <w:p w:rsidR="00596127" w:rsidRPr="00FD2304" w:rsidRDefault="00596127" w:rsidP="0040448E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3. Разместить настоящее решение на информационных стендах</w:t>
      </w:r>
      <w:r w:rsidR="00B4236D" w:rsidRPr="00FD23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236D" w:rsidRPr="00FD2304">
        <w:rPr>
          <w:rFonts w:ascii="Arial" w:eastAsia="Times New Roman" w:hAnsi="Arial" w:cs="Arial"/>
          <w:sz w:val="24"/>
          <w:szCs w:val="24"/>
        </w:rPr>
        <w:t>с.Акзигитово</w:t>
      </w:r>
      <w:proofErr w:type="spellEnd"/>
      <w:r w:rsidR="00B4236D" w:rsidRPr="00FD23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4236D" w:rsidRPr="00FD2304">
        <w:rPr>
          <w:rFonts w:ascii="Arial" w:eastAsia="Times New Roman" w:hAnsi="Arial" w:cs="Arial"/>
          <w:sz w:val="24"/>
          <w:szCs w:val="24"/>
        </w:rPr>
        <w:t>ул.Центральная</w:t>
      </w:r>
      <w:proofErr w:type="spellEnd"/>
      <w:r w:rsidR="00B4236D" w:rsidRPr="00FD2304">
        <w:rPr>
          <w:rFonts w:ascii="Arial" w:eastAsia="Times New Roman" w:hAnsi="Arial" w:cs="Arial"/>
          <w:sz w:val="24"/>
          <w:szCs w:val="24"/>
        </w:rPr>
        <w:t xml:space="preserve">, д.4 (здание администрации поселения), </w:t>
      </w:r>
      <w:proofErr w:type="spellStart"/>
      <w:r w:rsidR="00B4236D" w:rsidRPr="00FD2304">
        <w:rPr>
          <w:rFonts w:ascii="Arial" w:eastAsia="Times New Roman" w:hAnsi="Arial" w:cs="Arial"/>
          <w:sz w:val="24"/>
          <w:szCs w:val="24"/>
        </w:rPr>
        <w:t>с.Акзигитово</w:t>
      </w:r>
      <w:proofErr w:type="spellEnd"/>
      <w:r w:rsidR="00B4236D" w:rsidRPr="00FD23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4236D" w:rsidRPr="00FD2304">
        <w:rPr>
          <w:rFonts w:ascii="Arial" w:eastAsia="Times New Roman" w:hAnsi="Arial" w:cs="Arial"/>
          <w:sz w:val="24"/>
          <w:szCs w:val="24"/>
        </w:rPr>
        <w:t>ул.Центральная</w:t>
      </w:r>
      <w:proofErr w:type="spellEnd"/>
      <w:r w:rsidR="00B4236D" w:rsidRPr="00FD2304">
        <w:rPr>
          <w:rFonts w:ascii="Arial" w:eastAsia="Times New Roman" w:hAnsi="Arial" w:cs="Arial"/>
          <w:sz w:val="24"/>
          <w:szCs w:val="24"/>
        </w:rPr>
        <w:t>, д.6 (здание сельского дома культуры).</w:t>
      </w:r>
      <w:r w:rsidRPr="00FD2304">
        <w:rPr>
          <w:rFonts w:ascii="Arial" w:hAnsi="Arial" w:cs="Arial"/>
          <w:sz w:val="24"/>
          <w:szCs w:val="24"/>
        </w:rPr>
        <w:t>, а также разместить на официальном портале правовой информации Республики Татарстан (</w:t>
      </w:r>
      <w:hyperlink r:id="rId9" w:history="1">
        <w:r w:rsidRPr="00FD2304">
          <w:rPr>
            <w:rStyle w:val="a7"/>
            <w:rFonts w:ascii="Arial" w:hAnsi="Arial" w:cs="Arial"/>
            <w:color w:val="auto"/>
            <w:sz w:val="24"/>
            <w:szCs w:val="24"/>
          </w:rPr>
          <w:t>http://pravo.tatarstan.ru)</w:t>
        </w:r>
      </w:hyperlink>
      <w:r w:rsidRPr="00FD2304">
        <w:rPr>
          <w:rFonts w:ascii="Arial" w:hAnsi="Arial" w:cs="Arial"/>
          <w:sz w:val="24"/>
          <w:szCs w:val="24"/>
        </w:rPr>
        <w:t xml:space="preserve"> и информационном сайте Зеленодольского муниципального района в составе портала муниципальных образований Республики Татарстан (</w:t>
      </w:r>
      <w:r w:rsidRPr="00FD2304">
        <w:rPr>
          <w:rFonts w:ascii="Arial" w:hAnsi="Arial" w:cs="Arial"/>
          <w:sz w:val="24"/>
          <w:szCs w:val="24"/>
          <w:lang w:val="en-US"/>
        </w:rPr>
        <w:t>www</w:t>
      </w:r>
      <w:r w:rsidRPr="00FD2304">
        <w:rPr>
          <w:rFonts w:ascii="Arial" w:hAnsi="Arial" w:cs="Arial"/>
          <w:sz w:val="24"/>
          <w:szCs w:val="24"/>
        </w:rPr>
        <w:t>.</w:t>
      </w:r>
      <w:proofErr w:type="spellStart"/>
      <w:r w:rsidRPr="00FD2304">
        <w:rPr>
          <w:rFonts w:ascii="Arial" w:hAnsi="Arial" w:cs="Arial"/>
          <w:sz w:val="24"/>
          <w:szCs w:val="24"/>
          <w:lang w:val="en-US"/>
        </w:rPr>
        <w:t>zelen</w:t>
      </w:r>
      <w:proofErr w:type="spellEnd"/>
      <w:r w:rsidRPr="00FD2304">
        <w:rPr>
          <w:rFonts w:ascii="Arial" w:hAnsi="Arial" w:cs="Arial"/>
          <w:sz w:val="24"/>
          <w:szCs w:val="24"/>
        </w:rPr>
        <w:t>о</w:t>
      </w:r>
      <w:proofErr w:type="spellStart"/>
      <w:r w:rsidRPr="00FD2304">
        <w:rPr>
          <w:rFonts w:ascii="Arial" w:hAnsi="Arial" w:cs="Arial"/>
          <w:sz w:val="24"/>
          <w:szCs w:val="24"/>
          <w:lang w:val="en-US"/>
        </w:rPr>
        <w:t>dol</w:t>
      </w:r>
      <w:r w:rsidRPr="00FD2304">
        <w:rPr>
          <w:rFonts w:ascii="Arial" w:hAnsi="Arial" w:cs="Arial"/>
          <w:sz w:val="24"/>
          <w:szCs w:val="24"/>
        </w:rPr>
        <w:t>sk</w:t>
      </w:r>
      <w:proofErr w:type="spellEnd"/>
      <w:r w:rsidRPr="00FD2304">
        <w:rPr>
          <w:rFonts w:ascii="Arial" w:hAnsi="Arial" w:cs="Arial"/>
          <w:sz w:val="24"/>
          <w:szCs w:val="24"/>
        </w:rPr>
        <w:t>.</w:t>
      </w:r>
      <w:proofErr w:type="spellStart"/>
      <w:r w:rsidRPr="00FD2304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D2304">
        <w:rPr>
          <w:rFonts w:ascii="Arial" w:hAnsi="Arial" w:cs="Arial"/>
          <w:sz w:val="24"/>
          <w:szCs w:val="24"/>
        </w:rPr>
        <w:t>.</w:t>
      </w:r>
      <w:proofErr w:type="spellStart"/>
      <w:r w:rsidRPr="00FD230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D2304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596127" w:rsidRPr="00FD2304" w:rsidRDefault="009D74CE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4</w:t>
      </w:r>
      <w:r w:rsidR="00596127" w:rsidRPr="00FD2304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Главу </w:t>
      </w:r>
      <w:r w:rsidR="00B4236D" w:rsidRPr="00FD2304">
        <w:rPr>
          <w:rFonts w:ascii="Arial" w:hAnsi="Arial" w:cs="Arial"/>
          <w:bCs/>
          <w:sz w:val="24"/>
          <w:szCs w:val="24"/>
        </w:rPr>
        <w:t>Акзигитовского</w:t>
      </w:r>
      <w:r w:rsidR="00B4236D" w:rsidRPr="00FD2304">
        <w:rPr>
          <w:rFonts w:ascii="Arial" w:hAnsi="Arial" w:cs="Arial"/>
          <w:sz w:val="24"/>
          <w:szCs w:val="24"/>
        </w:rPr>
        <w:t xml:space="preserve"> </w:t>
      </w:r>
      <w:r w:rsidR="00596127" w:rsidRPr="00FD2304">
        <w:rPr>
          <w:rFonts w:ascii="Arial" w:hAnsi="Arial" w:cs="Arial"/>
          <w:sz w:val="24"/>
          <w:szCs w:val="24"/>
        </w:rPr>
        <w:t>сельского поселения Зеленодольского муниципального района.</w:t>
      </w:r>
    </w:p>
    <w:p w:rsidR="00596127" w:rsidRPr="00FD2304" w:rsidRDefault="00596127" w:rsidP="009D74CE">
      <w:pPr>
        <w:pStyle w:val="a8"/>
        <w:rPr>
          <w:rFonts w:ascii="Arial" w:hAnsi="Arial" w:cs="Arial"/>
          <w:sz w:val="24"/>
          <w:szCs w:val="24"/>
        </w:rPr>
      </w:pPr>
    </w:p>
    <w:p w:rsidR="00596127" w:rsidRPr="00FD2304" w:rsidRDefault="00596127" w:rsidP="009D74CE">
      <w:pPr>
        <w:pStyle w:val="a8"/>
        <w:rPr>
          <w:rFonts w:ascii="Arial" w:hAnsi="Arial" w:cs="Arial"/>
          <w:b/>
          <w:sz w:val="24"/>
          <w:szCs w:val="24"/>
        </w:rPr>
      </w:pPr>
      <w:r w:rsidRPr="00FD2304">
        <w:rPr>
          <w:rFonts w:ascii="Arial" w:hAnsi="Arial" w:cs="Arial"/>
          <w:b/>
          <w:sz w:val="24"/>
          <w:szCs w:val="24"/>
        </w:rPr>
        <w:t>Глава Поселения,</w:t>
      </w:r>
    </w:p>
    <w:p w:rsidR="0001430D" w:rsidRPr="00FD2304" w:rsidRDefault="00596127" w:rsidP="009D74CE">
      <w:pPr>
        <w:pStyle w:val="a8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b/>
          <w:sz w:val="24"/>
          <w:szCs w:val="24"/>
        </w:rPr>
        <w:t>Председатель Совета</w:t>
      </w:r>
      <w:r w:rsidRPr="00FD2304">
        <w:rPr>
          <w:rFonts w:ascii="Arial" w:hAnsi="Arial" w:cs="Arial"/>
          <w:b/>
          <w:sz w:val="24"/>
          <w:szCs w:val="24"/>
        </w:rPr>
        <w:tab/>
      </w:r>
      <w:r w:rsidRPr="00FD2304">
        <w:rPr>
          <w:rFonts w:ascii="Arial" w:hAnsi="Arial" w:cs="Arial"/>
          <w:b/>
          <w:sz w:val="24"/>
          <w:szCs w:val="24"/>
        </w:rPr>
        <w:tab/>
        <w:t xml:space="preserve">   </w:t>
      </w:r>
      <w:r w:rsidR="009D74CE" w:rsidRPr="00FD2304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FD2304">
        <w:rPr>
          <w:rFonts w:ascii="Arial" w:hAnsi="Arial" w:cs="Arial"/>
          <w:b/>
          <w:sz w:val="24"/>
          <w:szCs w:val="24"/>
        </w:rPr>
        <w:t xml:space="preserve"> </w:t>
      </w:r>
      <w:r w:rsidR="00B4236D" w:rsidRPr="00FD2304"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B4236D" w:rsidRPr="00FD2304">
        <w:rPr>
          <w:rFonts w:ascii="Arial" w:eastAsia="Times New Roman" w:hAnsi="Arial" w:cs="Arial"/>
          <w:sz w:val="24"/>
          <w:szCs w:val="24"/>
        </w:rPr>
        <w:t>А.В.Хайруллина</w:t>
      </w:r>
      <w:proofErr w:type="spellEnd"/>
      <w:r w:rsidR="00B4236D" w:rsidRPr="00FD2304">
        <w:rPr>
          <w:rFonts w:ascii="Arial" w:eastAsia="Times New Roman" w:hAnsi="Arial" w:cs="Arial"/>
          <w:sz w:val="24"/>
          <w:szCs w:val="24"/>
        </w:rPr>
        <w:t xml:space="preserve">         </w:t>
      </w:r>
    </w:p>
    <w:p w:rsidR="0001430D" w:rsidRPr="00FD2304" w:rsidRDefault="006D1AF4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FD2304">
        <w:rPr>
          <w:sz w:val="24"/>
          <w:szCs w:val="24"/>
        </w:rPr>
        <w:br w:type="page"/>
      </w:r>
      <w:r w:rsidR="0001430D" w:rsidRPr="00FD2304">
        <w:rPr>
          <w:sz w:val="24"/>
          <w:szCs w:val="24"/>
        </w:rPr>
        <w:lastRenderedPageBreak/>
        <w:t>Приложение</w:t>
      </w:r>
    </w:p>
    <w:p w:rsidR="00B4236D" w:rsidRPr="00FD2304" w:rsidRDefault="0001430D" w:rsidP="00B4236D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FD2304">
        <w:rPr>
          <w:sz w:val="24"/>
          <w:szCs w:val="24"/>
        </w:rPr>
        <w:t>к решению Совета</w:t>
      </w:r>
      <w:r w:rsidR="00B4236D" w:rsidRPr="00FD2304">
        <w:rPr>
          <w:sz w:val="24"/>
          <w:szCs w:val="24"/>
        </w:rPr>
        <w:t xml:space="preserve"> Акзигитовского</w:t>
      </w:r>
    </w:p>
    <w:p w:rsidR="0001430D" w:rsidRPr="00FD2304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FD2304">
        <w:rPr>
          <w:sz w:val="24"/>
          <w:szCs w:val="24"/>
        </w:rPr>
        <w:t xml:space="preserve"> сельского поселения </w:t>
      </w:r>
      <w:r w:rsidR="006D1AF4" w:rsidRPr="00FD2304">
        <w:rPr>
          <w:sz w:val="24"/>
          <w:szCs w:val="24"/>
        </w:rPr>
        <w:t>Зеленодольского</w:t>
      </w:r>
    </w:p>
    <w:p w:rsidR="0001430D" w:rsidRPr="00FD2304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FD2304">
        <w:rPr>
          <w:sz w:val="24"/>
          <w:szCs w:val="24"/>
        </w:rPr>
        <w:t>муниципального района</w:t>
      </w:r>
    </w:p>
    <w:p w:rsidR="00D93DE2" w:rsidRPr="00FD2304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  <w:lang w:val="tt-RU"/>
        </w:rPr>
      </w:pPr>
      <w:r w:rsidRPr="00FD2304">
        <w:rPr>
          <w:sz w:val="24"/>
          <w:szCs w:val="24"/>
        </w:rPr>
        <w:t xml:space="preserve"> Республики Татарстан </w:t>
      </w:r>
    </w:p>
    <w:p w:rsidR="0040448E" w:rsidRPr="00FD2304" w:rsidRDefault="0040448E" w:rsidP="007C6CF4">
      <w:pPr>
        <w:pStyle w:val="FORMATTEXT"/>
        <w:ind w:firstLine="426"/>
        <w:contextualSpacing/>
        <w:jc w:val="right"/>
        <w:rPr>
          <w:sz w:val="24"/>
          <w:szCs w:val="24"/>
          <w:lang w:val="tt-RU"/>
        </w:rPr>
      </w:pPr>
    </w:p>
    <w:p w:rsidR="00D93DE2" w:rsidRPr="00FD2304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ПРАВИЛА БЛАГОУСТРОЙСТВА ТЕРРИТОРИИ </w:t>
      </w:r>
      <w:r w:rsidR="00B4236D" w:rsidRPr="00FD2304">
        <w:rPr>
          <w:b/>
          <w:bCs/>
          <w:color w:val="auto"/>
          <w:sz w:val="24"/>
          <w:szCs w:val="24"/>
        </w:rPr>
        <w:t xml:space="preserve">АКЗИГИТОВСКОГО </w:t>
      </w:r>
      <w:r w:rsidRPr="00FD2304">
        <w:rPr>
          <w:b/>
          <w:bCs/>
          <w:color w:val="auto"/>
          <w:sz w:val="24"/>
          <w:szCs w:val="24"/>
        </w:rPr>
        <w:t xml:space="preserve">СЕЛЬСКОГО ПОСЕЛЕНИЯ </w:t>
      </w:r>
      <w:r w:rsidR="006D1AF4" w:rsidRPr="00FD2304">
        <w:rPr>
          <w:b/>
          <w:bCs/>
          <w:color w:val="auto"/>
          <w:sz w:val="24"/>
          <w:szCs w:val="24"/>
        </w:rPr>
        <w:t>ЗЕЛЕНОДОЛЬСКОГО</w:t>
      </w:r>
      <w:r w:rsidRPr="00FD2304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FD2304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01430D" w:rsidRPr="00FD2304" w:rsidRDefault="0001430D" w:rsidP="00FC0E87">
      <w:pPr>
        <w:pStyle w:val="HEADERTEXT"/>
        <w:numPr>
          <w:ilvl w:val="0"/>
          <w:numId w:val="3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254BF0" w:rsidRPr="00FD2304" w:rsidRDefault="00254BF0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B4236D" w:rsidRPr="00FD2304" w:rsidRDefault="00943663" w:rsidP="00B4236D">
      <w:pPr>
        <w:pStyle w:val="FORMATTEXT"/>
        <w:contextualSpacing/>
        <w:rPr>
          <w:sz w:val="24"/>
          <w:szCs w:val="24"/>
        </w:rPr>
      </w:pPr>
      <w:r w:rsidRPr="00FD2304">
        <w:rPr>
          <w:sz w:val="24"/>
          <w:szCs w:val="24"/>
        </w:rPr>
        <w:t>1</w:t>
      </w:r>
      <w:r w:rsidR="00847119" w:rsidRPr="00FD2304">
        <w:rPr>
          <w:sz w:val="24"/>
          <w:szCs w:val="24"/>
        </w:rPr>
        <w:t>. Правила благоустройства территории</w:t>
      </w:r>
      <w:r w:rsidR="00B4236D" w:rsidRPr="00FD2304">
        <w:rPr>
          <w:sz w:val="24"/>
          <w:szCs w:val="24"/>
        </w:rPr>
        <w:t xml:space="preserve"> Акзигитовского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Настоящие Правила действуют на всей территории поселения и устанавливают требования: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FD2304" w:rsidRDefault="00847119" w:rsidP="00847119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>Основные понятия</w:t>
      </w:r>
    </w:p>
    <w:p w:rsidR="00847119" w:rsidRPr="00FD2304" w:rsidRDefault="00847119" w:rsidP="00847119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собственности на которое собственник отказался;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 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FD2304">
        <w:rPr>
          <w:sz w:val="24"/>
          <w:szCs w:val="24"/>
        </w:rPr>
        <w:t>флагодержатели</w:t>
      </w:r>
      <w:proofErr w:type="spellEnd"/>
      <w:r w:rsidRPr="00FD2304">
        <w:rPr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 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r w:rsidR="00B4236D" w:rsidRPr="00FD2304">
        <w:rPr>
          <w:sz w:val="24"/>
          <w:szCs w:val="24"/>
        </w:rPr>
        <w:t xml:space="preserve">Акзигитовского </w:t>
      </w:r>
      <w:r w:rsidR="009A5233" w:rsidRPr="00FD2304">
        <w:rPr>
          <w:sz w:val="24"/>
          <w:szCs w:val="24"/>
        </w:rPr>
        <w:t>сельского поселения</w:t>
      </w:r>
      <w:r w:rsidRPr="00FD2304">
        <w:rPr>
          <w:sz w:val="24"/>
          <w:szCs w:val="24"/>
        </w:rPr>
        <w:t>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ливневая канализация (</w:t>
      </w:r>
      <w:proofErr w:type="spellStart"/>
      <w:r w:rsidRPr="00FD2304">
        <w:rPr>
          <w:sz w:val="24"/>
          <w:szCs w:val="24"/>
        </w:rPr>
        <w:t>ливневка</w:t>
      </w:r>
      <w:proofErr w:type="spellEnd"/>
      <w:r w:rsidRPr="00FD2304">
        <w:rPr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другого мусора (других видов отходов),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FD2304">
        <w:rPr>
          <w:sz w:val="24"/>
          <w:szCs w:val="24"/>
        </w:rPr>
        <w:t>внутридворовые</w:t>
      </w:r>
      <w:proofErr w:type="spellEnd"/>
      <w:r w:rsidRPr="00FD2304">
        <w:rPr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благоустройства; 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FD2304">
        <w:rPr>
          <w:sz w:val="24"/>
          <w:szCs w:val="24"/>
        </w:rPr>
        <w:t>кронирование</w:t>
      </w:r>
      <w:proofErr w:type="spellEnd"/>
      <w:r w:rsidRPr="00FD2304">
        <w:rPr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</w:t>
      </w:r>
      <w:proofErr w:type="spellStart"/>
      <w:r w:rsidRPr="00FD2304">
        <w:rPr>
          <w:sz w:val="24"/>
          <w:szCs w:val="24"/>
        </w:rPr>
        <w:t>рокариев</w:t>
      </w:r>
      <w:proofErr w:type="spellEnd"/>
      <w:r w:rsidRPr="00FD2304">
        <w:rPr>
          <w:sz w:val="24"/>
          <w:szCs w:val="24"/>
        </w:rPr>
        <w:t>, устройством специализированных садов и т.д.;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</w:t>
      </w:r>
      <w:r w:rsidR="00070320" w:rsidRPr="00FD2304">
        <w:rPr>
          <w:sz w:val="24"/>
          <w:szCs w:val="24"/>
        </w:rPr>
        <w:t>, парки, сады, скверы, бульвары</w:t>
      </w:r>
      <w:r w:rsidRPr="00FD2304">
        <w:rPr>
          <w:sz w:val="24"/>
          <w:szCs w:val="24"/>
        </w:rPr>
        <w:t>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FD2304">
        <w:rPr>
          <w:sz w:val="24"/>
          <w:szCs w:val="24"/>
        </w:rPr>
        <w:t>водоохранные</w:t>
      </w:r>
      <w:proofErr w:type="spellEnd"/>
      <w:r w:rsidRPr="00FD2304">
        <w:rPr>
          <w:sz w:val="24"/>
          <w:szCs w:val="24"/>
        </w:rPr>
        <w:t xml:space="preserve"> зоны, озеленение кладбищ, питомники саженцев;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FD2304">
        <w:rPr>
          <w:sz w:val="24"/>
          <w:szCs w:val="24"/>
        </w:rPr>
        <w:t>подэстакадных</w:t>
      </w:r>
      <w:proofErr w:type="spellEnd"/>
      <w:r w:rsidRPr="00FD2304">
        <w:rPr>
          <w:sz w:val="24"/>
          <w:szCs w:val="24"/>
        </w:rPr>
        <w:t xml:space="preserve"> или </w:t>
      </w:r>
      <w:proofErr w:type="spellStart"/>
      <w:r w:rsidRPr="00FD2304">
        <w:rPr>
          <w:sz w:val="24"/>
          <w:szCs w:val="24"/>
        </w:rPr>
        <w:t>подмостовых</w:t>
      </w:r>
      <w:proofErr w:type="spellEnd"/>
      <w:r w:rsidRPr="00FD2304">
        <w:rPr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пешеходные зоны - участки территории,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пешеходные коммуникации - тротуары, аллеи, дорожки, тропинки, обеспечивающие пешеходные связи и передвижения на территории.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FD2304">
        <w:rPr>
          <w:sz w:val="24"/>
          <w:szCs w:val="24"/>
        </w:rPr>
        <w:t>мототранспортных</w:t>
      </w:r>
      <w:proofErr w:type="spellEnd"/>
      <w:r w:rsidRPr="00FD2304">
        <w:rPr>
          <w:sz w:val="24"/>
          <w:szCs w:val="24"/>
        </w:rPr>
        <w:t xml:space="preserve"> средств (мотоциклов, мотороллеров, мотоколясок, мопедов, скутеров);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 Подтопленной считается территория площадью свыше 2 кв.м, залитая водой на глубину более чем в 3 см;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содержание смотровых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эстетического вида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 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колодцев водопроводной сети,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хозяйственные площадки-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территории предназначенные для озеленения;</w:t>
      </w:r>
    </w:p>
    <w:p w:rsidR="00847119" w:rsidRPr="00FD2304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847119" w:rsidRPr="00FD2304" w:rsidRDefault="00847119" w:rsidP="00847119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>I</w:t>
      </w:r>
      <w:r w:rsidRPr="00FD2304">
        <w:rPr>
          <w:b/>
          <w:bCs/>
          <w:color w:val="auto"/>
          <w:sz w:val="24"/>
          <w:szCs w:val="24"/>
          <w:lang w:val="en-US"/>
        </w:rPr>
        <w:t>I</w:t>
      </w:r>
      <w:r w:rsidRPr="00FD2304">
        <w:rPr>
          <w:b/>
          <w:bCs/>
          <w:color w:val="auto"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Содержание и уборка территорий индивидуальных жилых домов осуществляются собственниками (нанимателями) таких домов.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Содержание и уход за элементами озеленения и благоустройства осуществляют: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FD2304">
        <w:rPr>
          <w:sz w:val="24"/>
          <w:szCs w:val="24"/>
        </w:rPr>
        <w:t>водоохранные</w:t>
      </w:r>
      <w:proofErr w:type="spellEnd"/>
      <w:r w:rsidRPr="00FD2304">
        <w:rPr>
          <w:sz w:val="24"/>
          <w:szCs w:val="24"/>
        </w:rPr>
        <w:t xml:space="preserve"> зоны, кладбища, питомники) - владельцы данных объектов;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8.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9.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10.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12.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I</w:t>
      </w:r>
      <w:r w:rsidRPr="00FD2304">
        <w:rPr>
          <w:b/>
          <w:bCs/>
          <w:color w:val="auto"/>
          <w:sz w:val="24"/>
          <w:szCs w:val="24"/>
          <w:lang w:val="en-US"/>
        </w:rPr>
        <w:t>V</w:t>
      </w:r>
      <w:r w:rsidRPr="00FD2304">
        <w:rPr>
          <w:b/>
          <w:bCs/>
          <w:color w:val="auto"/>
          <w:sz w:val="24"/>
          <w:szCs w:val="24"/>
        </w:rPr>
        <w:t xml:space="preserve">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-содержание фасадов зданий, сооружений;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-уборку и санитарно-гигиеническую очистку земельного участка;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фасадов зданий, сооружений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фасадов зданий, сооружений включает: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-герметизацию, заделку и расшивку швов, трещин и выбоин;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FD2304">
        <w:rPr>
          <w:sz w:val="24"/>
          <w:szCs w:val="24"/>
        </w:rPr>
        <w:t>отмосток</w:t>
      </w:r>
      <w:proofErr w:type="spellEnd"/>
      <w:r w:rsidRPr="00FD2304">
        <w:rPr>
          <w:sz w:val="24"/>
          <w:szCs w:val="24"/>
        </w:rPr>
        <w:t>, приямков цокольных окон и входов в подвалы;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-своевременное мытье окон и витрин, вывесок и указателей;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 мере необходимости очищать и промывать фасады,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При эксплуатации фасадов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-нарушение герметизации межпанельных стыков;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-установка информационных стендов при входах в подъезды;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Указатели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Фасады зданий, сооружений должны быть оборудованы указателями, знаками.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Входные группы (узлы)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повороте пандуса или его протяженности более 9 м не реже чем через каждые 9 м рекомендуется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Кровли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территорий земельных участков включает в себя: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уборку от мусора, листвы, снега и льда (наледи);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-обработку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-сгребание и подметание снега;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-вывоз снега и льда (снежно-ледяных образований);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-отвод дождевых и талых вод;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-сбор и вывоз твердых коммунальных, крупногабаритных и иных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Мероприятия по удалению Борщевика Сосновского должны проводится до его </w:t>
      </w:r>
      <w:proofErr w:type="spellStart"/>
      <w:r w:rsidRPr="00FD2304">
        <w:rPr>
          <w:sz w:val="24"/>
          <w:szCs w:val="24"/>
        </w:rPr>
        <w:t>бутонизации</w:t>
      </w:r>
      <w:proofErr w:type="spellEnd"/>
      <w:r w:rsidRPr="00FD2304">
        <w:rPr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-содержание смотровых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Содержание территорий дорог включает в себя: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-мойку и полив дорожных покрытий;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-уход за газонами и зелеными насаждениями;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-ремонт и окраску малых архитектурных форм;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-устройство, ремонт и очистку смотровых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В целях сохранения дорожных покрытий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-подвоз груза волоком;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4.Требования к отдельным элементам обустройства дорог: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FD2304">
        <w:rPr>
          <w:sz w:val="24"/>
          <w:szCs w:val="24"/>
        </w:rPr>
        <w:t>цвето</w:t>
      </w:r>
      <w:proofErr w:type="spellEnd"/>
      <w:r w:rsidRPr="00FD2304">
        <w:rPr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-дорожные знаки должны содержаться в исправном состоянии, своевременно очищаться и промываться.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FD2304">
        <w:rPr>
          <w:sz w:val="24"/>
          <w:szCs w:val="24"/>
        </w:rPr>
        <w:t>планировочно</w:t>
      </w:r>
      <w:proofErr w:type="spellEnd"/>
      <w:r w:rsidRPr="00FD2304">
        <w:rPr>
          <w:sz w:val="24"/>
          <w:szCs w:val="24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6) производить самовольную установку нестационарных объектов;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9) складировать строительные материалы на улицах, тротуарах, </w:t>
      </w:r>
      <w:proofErr w:type="spellStart"/>
      <w:r w:rsidRPr="00FD2304">
        <w:rPr>
          <w:sz w:val="24"/>
          <w:szCs w:val="24"/>
        </w:rPr>
        <w:t>газонах,перекрывать</w:t>
      </w:r>
      <w:proofErr w:type="spellEnd"/>
      <w:r w:rsidRPr="00FD2304">
        <w:rPr>
          <w:sz w:val="24"/>
          <w:szCs w:val="24"/>
        </w:rPr>
        <w:t xml:space="preserve"> внутриквартальные проезды и подъезды к домам в нарушение действующего законодательства;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10) бросать окурки, бумагу, мусор на газоны, тротуары, территории </w:t>
      </w:r>
      <w:proofErr w:type="spellStart"/>
      <w:r w:rsidRPr="00FD2304">
        <w:rPr>
          <w:sz w:val="24"/>
          <w:szCs w:val="24"/>
        </w:rPr>
        <w:t>улиц,площадей</w:t>
      </w:r>
      <w:proofErr w:type="spellEnd"/>
      <w:r w:rsidRPr="00FD2304">
        <w:rPr>
          <w:sz w:val="24"/>
          <w:szCs w:val="24"/>
        </w:rPr>
        <w:t>, дворов, в парках, скверах и других общественных местах;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16) повреждать и уничтожать газоны;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крышками с решетками препятствующими попаданию крупных предметов в яму;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24) подвоз груза волоком, сбрасывание при погрузочно- разгрузочных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надлежаще установленный на жилом доме номерной знак;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FD2304">
        <w:rPr>
          <w:sz w:val="24"/>
          <w:szCs w:val="24"/>
        </w:rPr>
        <w:t>канализования</w:t>
      </w:r>
      <w:proofErr w:type="spellEnd"/>
      <w:r w:rsidRPr="00FD2304">
        <w:rPr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На территории индивидуальной жилой застройки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-захламлять «придомовую» территорию любыми отходами;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размещать ограждение за границами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-разрушать и портить элементы благоустройства территории, засорять водоемы;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-захламлять прилегающую территорию любыми отходами;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</w:t>
      </w:r>
      <w:proofErr w:type="spellStart"/>
      <w:r w:rsidR="009A5233" w:rsidRPr="00FD2304">
        <w:rPr>
          <w:sz w:val="24"/>
          <w:szCs w:val="24"/>
        </w:rPr>
        <w:t>Молвинского</w:t>
      </w:r>
      <w:proofErr w:type="spellEnd"/>
      <w:r w:rsidR="009A5233" w:rsidRPr="00FD2304">
        <w:rPr>
          <w:sz w:val="24"/>
          <w:szCs w:val="24"/>
        </w:rPr>
        <w:t xml:space="preserve"> </w:t>
      </w:r>
      <w:r w:rsidRPr="00FD2304">
        <w:rPr>
          <w:sz w:val="24"/>
          <w:szCs w:val="24"/>
        </w:rPr>
        <w:t>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1. Смотровые и </w:t>
      </w:r>
      <w:proofErr w:type="spellStart"/>
      <w:r w:rsidRPr="00FD2304">
        <w:rPr>
          <w:sz w:val="24"/>
          <w:szCs w:val="24"/>
        </w:rPr>
        <w:t>дождеприемные</w:t>
      </w:r>
      <w:proofErr w:type="spellEnd"/>
      <w:r w:rsidRPr="00FD2304">
        <w:rPr>
          <w:sz w:val="24"/>
          <w:szCs w:val="24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земляные работы;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-сбрасывать промышленные, коммунальные отходы, мусор и иные материалы.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8. </w:t>
      </w:r>
      <w:proofErr w:type="spellStart"/>
      <w:r w:rsidRPr="00FD2304">
        <w:rPr>
          <w:sz w:val="24"/>
          <w:szCs w:val="24"/>
        </w:rPr>
        <w:t>Решетки</w:t>
      </w:r>
      <w:proofErr w:type="spellEnd"/>
      <w:r w:rsidRPr="00FD2304">
        <w:rPr>
          <w:sz w:val="24"/>
          <w:szCs w:val="24"/>
        </w:rPr>
        <w:t xml:space="preserve">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FD2304">
        <w:rPr>
          <w:sz w:val="24"/>
          <w:szCs w:val="24"/>
        </w:rPr>
        <w:t>дождеприемных</w:t>
      </w:r>
      <w:proofErr w:type="spellEnd"/>
      <w:r w:rsidRPr="00FD2304">
        <w:rPr>
          <w:sz w:val="24"/>
          <w:szCs w:val="24"/>
        </w:rPr>
        <w:t xml:space="preserve"> колодцев - не более чем на 3 см.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технических средств связи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847119" w:rsidRPr="00FD2304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</w:t>
      </w:r>
      <w:r w:rsidR="00847119" w:rsidRPr="00FD2304">
        <w:rPr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47119" w:rsidRPr="00FD2304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</w:t>
      </w:r>
      <w:r w:rsidR="00847119" w:rsidRPr="00FD2304">
        <w:rPr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47119" w:rsidRPr="00FD2304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8</w:t>
      </w:r>
      <w:r w:rsidR="00847119" w:rsidRPr="00FD2304">
        <w:rPr>
          <w:sz w:val="24"/>
          <w:szCs w:val="24"/>
        </w:rPr>
        <w:t>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47119" w:rsidRPr="00FD2304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9</w:t>
      </w:r>
      <w:r w:rsidR="00847119" w:rsidRPr="00FD2304">
        <w:rPr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</w:t>
      </w:r>
      <w:r w:rsidR="009A5233" w:rsidRPr="00FD2304">
        <w:rPr>
          <w:sz w:val="24"/>
          <w:szCs w:val="24"/>
        </w:rPr>
        <w:t>0</w:t>
      </w:r>
      <w:r w:rsidRPr="00FD2304">
        <w:rPr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</w:t>
      </w:r>
      <w:r w:rsidR="009A5233" w:rsidRPr="00FD2304">
        <w:rPr>
          <w:sz w:val="24"/>
          <w:szCs w:val="24"/>
        </w:rPr>
        <w:t>1</w:t>
      </w:r>
      <w:r w:rsidRPr="00FD2304">
        <w:rPr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</w:t>
      </w:r>
      <w:r w:rsidR="009A5233" w:rsidRPr="00FD2304">
        <w:rPr>
          <w:sz w:val="24"/>
          <w:szCs w:val="24"/>
        </w:rPr>
        <w:t>2</w:t>
      </w:r>
      <w:r w:rsidRPr="00FD2304">
        <w:rPr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-своевременно производить замену фонарей наружного освещения.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Владельцы малых архитектурных форм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-развешивать и наклеивать любую информационно-печатную продукцию на малых архитектурных формах;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-ломать и повреждать малые архитектурные формы и их конструктивные элементы;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-купаться в фонтанах.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3.Требования к содержанию мест погребения: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Особенности содержания мест погребения в зимний период: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-не допускается применение </w:t>
      </w:r>
      <w:proofErr w:type="spellStart"/>
      <w:r w:rsidRPr="00FD2304">
        <w:rPr>
          <w:sz w:val="24"/>
          <w:szCs w:val="24"/>
        </w:rPr>
        <w:t>противогололедных</w:t>
      </w:r>
      <w:proofErr w:type="spellEnd"/>
      <w:r w:rsidRPr="00FD2304">
        <w:rPr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Особенности содержания мест погребения в летний период: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Владельцы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Уборка и содержание территории поселения осуществляется: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1) в летний период - с 15 апреля по 14 октября;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2) в зимний период - с 15 октября по 14 апреля.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Уборка территории поселения осуществляется путем проведения: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-очистку решеток ливневой канализации;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-сбор мусора со всех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период листопада - сбор и вывоз опавшей листвы один раз в сутки;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-уборку лотков у бордюра от мусора после мойки.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Уборка территории общего пользования в зимний период включает в себя: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-очистку дорожных покрытий и тротуаров от снега, наледи и мусора;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FD2304">
        <w:rPr>
          <w:sz w:val="24"/>
          <w:szCs w:val="24"/>
        </w:rPr>
        <w:t>противогололедным</w:t>
      </w:r>
      <w:proofErr w:type="spellEnd"/>
      <w:r w:rsidRPr="00FD2304">
        <w:rPr>
          <w:sz w:val="24"/>
          <w:szCs w:val="24"/>
        </w:rPr>
        <w:t xml:space="preserve"> материалом;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материалами и расчищаться;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-при возникновении </w:t>
      </w:r>
      <w:proofErr w:type="spellStart"/>
      <w:r w:rsidRPr="00FD2304">
        <w:rPr>
          <w:sz w:val="24"/>
          <w:szCs w:val="24"/>
        </w:rPr>
        <w:t>гололеда</w:t>
      </w:r>
      <w:proofErr w:type="spellEnd"/>
      <w:r w:rsidRPr="00FD2304">
        <w:rPr>
          <w:sz w:val="24"/>
          <w:szCs w:val="24"/>
        </w:rPr>
        <w:t xml:space="preserve">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Время обработки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На территории поселения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-складировать и хранить движимое имущество за пределами границ и (или) ограждений предоставленных земельных участков;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складирование снега в неустановленных местах;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47119" w:rsidRPr="00FD2304" w:rsidRDefault="00847119" w:rsidP="0084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 xml:space="preserve">8.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</w:p>
    <w:p w:rsidR="00847119" w:rsidRPr="00FD2304" w:rsidRDefault="00847119" w:rsidP="0084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847119" w:rsidRPr="00FD2304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847119" w:rsidRPr="00FD2304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9.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847119" w:rsidRPr="00FD2304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D2304">
        <w:rPr>
          <w:rFonts w:ascii="Arial" w:hAnsi="Arial" w:cs="Arial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FD2304">
        <w:rPr>
          <w:sz w:val="24"/>
          <w:szCs w:val="24"/>
        </w:rPr>
        <w:t>песко</w:t>
      </w:r>
      <w:proofErr w:type="spellEnd"/>
      <w:r w:rsidRPr="00FD2304">
        <w:rPr>
          <w:sz w:val="24"/>
          <w:szCs w:val="24"/>
        </w:rPr>
        <w:t>-соляной смесью, посыпку тротуаров сухим песком.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Требования к летней уборке дорог по отдельным элементам: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6.Требования к зимней уборке дорог: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уборка дорог в зимний период включает: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-применять техническую соль и жидкий хлористый кальций в качестве </w:t>
      </w:r>
      <w:proofErr w:type="spellStart"/>
      <w:r w:rsidRPr="00FD2304">
        <w:rPr>
          <w:sz w:val="24"/>
          <w:szCs w:val="24"/>
        </w:rPr>
        <w:t>противогололедного</w:t>
      </w:r>
      <w:proofErr w:type="spellEnd"/>
      <w:r w:rsidRPr="00FD2304">
        <w:rPr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-вывозить и складировать снег в местах, не согласованных в установленном порядке;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-формировать снежные валы: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ближе 20 м от остановок ожидания общественного транспорта;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 тротуарах;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-во въездах на прилегающие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-вынос грунта и грязи колесами автотранспорта на дороги;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К местам отдыха и массового пребывания людей относятся: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Уборка и санитарное содержание розничных рынков: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обеспечивается вывоз отходов.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Благоустройство мест отдыха и массового пребывания людей: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8. На территориях мест отдыха и массового пребывания людей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-загрязнять территорию отходами производства и потребления;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-мыть и ремонтировать автотранспортные средства, сливать отработанные горюче-смазочные жидкости;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-самовольно размещать нестационарные объекты;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-выставлять торгово-холодильное оборудование на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-выставлять товар за пределами торгового объекта;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Уборка, содержание и благоустройство придомовой территории многоквартирного дома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Уборка придомовой территории: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уборка, кроме снегоочистки, которая производится во время снегопадов, проводится до 8.00.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Механизированную уборку допускается проводить в дневное время при скорости машин до 4 км/ч.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Летняя уборка: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FD2304">
        <w:rPr>
          <w:sz w:val="24"/>
          <w:szCs w:val="24"/>
        </w:rPr>
        <w:t>прилотковой</w:t>
      </w:r>
      <w:proofErr w:type="spellEnd"/>
      <w:r w:rsidRPr="00FD2304">
        <w:rPr>
          <w:sz w:val="24"/>
          <w:szCs w:val="24"/>
        </w:rPr>
        <w:t xml:space="preserve"> полосой, и в направлении от зданий к проезжей части улицы;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Зимняя уборка: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FD2304">
        <w:rPr>
          <w:sz w:val="24"/>
          <w:szCs w:val="24"/>
        </w:rPr>
        <w:t>прилотковую</w:t>
      </w:r>
      <w:proofErr w:type="spellEnd"/>
      <w:r w:rsidRPr="00FD2304">
        <w:rPr>
          <w:sz w:val="24"/>
          <w:szCs w:val="24"/>
        </w:rPr>
        <w:t xml:space="preserve"> полосу, а на широких тротуарах - формироваться в валы;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убираемый снег должен сдвигаться с тротуаров на проезжую часть в </w:t>
      </w:r>
      <w:proofErr w:type="spellStart"/>
      <w:r w:rsidRPr="00FD2304">
        <w:rPr>
          <w:sz w:val="24"/>
          <w:szCs w:val="24"/>
        </w:rPr>
        <w:t>прилотковую</w:t>
      </w:r>
      <w:proofErr w:type="spellEnd"/>
      <w:r w:rsidRPr="00FD2304">
        <w:rPr>
          <w:sz w:val="24"/>
          <w:szCs w:val="24"/>
        </w:rPr>
        <w:t xml:space="preserve"> полосу, а во дворах - к местам складирования;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допускается складировать не </w:t>
      </w:r>
      <w:proofErr w:type="spellStart"/>
      <w:r w:rsidRPr="00FD2304">
        <w:rPr>
          <w:sz w:val="24"/>
          <w:szCs w:val="24"/>
        </w:rPr>
        <w:t>загрязненный</w:t>
      </w:r>
      <w:proofErr w:type="spellEnd"/>
      <w:r w:rsidRPr="00FD2304">
        <w:rPr>
          <w:sz w:val="24"/>
          <w:szCs w:val="24"/>
        </w:rPr>
        <w:t xml:space="preserve"> </w:t>
      </w:r>
      <w:proofErr w:type="spellStart"/>
      <w:r w:rsidRPr="00FD2304">
        <w:rPr>
          <w:sz w:val="24"/>
          <w:szCs w:val="24"/>
        </w:rPr>
        <w:t>песко</w:t>
      </w:r>
      <w:proofErr w:type="spellEnd"/>
      <w:r w:rsidRPr="00FD2304">
        <w:rPr>
          <w:sz w:val="24"/>
          <w:szCs w:val="24"/>
        </w:rPr>
        <w:t>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-при возникновении скользкости обработка дорожных покрытий </w:t>
      </w:r>
      <w:proofErr w:type="spellStart"/>
      <w:r w:rsidRPr="00FD2304">
        <w:rPr>
          <w:sz w:val="24"/>
          <w:szCs w:val="24"/>
        </w:rPr>
        <w:t>песко</w:t>
      </w:r>
      <w:proofErr w:type="spellEnd"/>
      <w:r w:rsidRPr="00FD2304">
        <w:rPr>
          <w:sz w:val="24"/>
          <w:szCs w:val="24"/>
        </w:rPr>
        <w:t>- соляной смесью должна производиться по норме 0,2-0,3 кг/м при помощи распределителей;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С наступлением весны осуществляются: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-систематический сгон талой воды к люкам и приемным колодцам ливневой сети;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-очистка дворовых территорий после окончания таяния снега от мусора, оставшегося снега и льда.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Содержание придомовой территории многоквартирного дома: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регулярную уборку;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ремонт и очистку люков и </w:t>
      </w:r>
      <w:proofErr w:type="spellStart"/>
      <w:r w:rsidRPr="00FD2304">
        <w:rPr>
          <w:sz w:val="24"/>
          <w:szCs w:val="24"/>
        </w:rPr>
        <w:t>решеток</w:t>
      </w:r>
      <w:proofErr w:type="spellEnd"/>
      <w:r w:rsidRPr="00FD2304">
        <w:rPr>
          <w:sz w:val="24"/>
          <w:szCs w:val="24"/>
        </w:rPr>
        <w:t xml:space="preserve"> смотровых и </w:t>
      </w:r>
      <w:proofErr w:type="spellStart"/>
      <w:r w:rsidRPr="00FD2304">
        <w:rPr>
          <w:sz w:val="24"/>
          <w:szCs w:val="24"/>
        </w:rPr>
        <w:t>ливнеприемных</w:t>
      </w:r>
      <w:proofErr w:type="spellEnd"/>
      <w:r w:rsidRPr="00FD2304">
        <w:rPr>
          <w:sz w:val="24"/>
          <w:szCs w:val="24"/>
        </w:rPr>
        <w:t xml:space="preserve"> колодцев, дренажей, лотков, перепускных труб;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сбор и вывоз твердых коммунальных и крупногабаритных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озеленение и уход за существующими зелеными насаждениями;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содержание, текущий и капитальный ремонт малых архитектурных форм.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коммунальных отходов.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Граждане, проживающие в многоквартирных домах,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поддерживать чистоту и порядок на придомовых территориях;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размещать твердые коммунальные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8. Управляющие организации обязаны обеспечить: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-установку контейнеров для твердых коммунальных отходов, а в </w:t>
      </w:r>
      <w:proofErr w:type="spellStart"/>
      <w:r w:rsidRPr="00FD2304">
        <w:rPr>
          <w:sz w:val="24"/>
          <w:szCs w:val="24"/>
        </w:rPr>
        <w:t>неканализированных</w:t>
      </w:r>
      <w:proofErr w:type="spellEnd"/>
      <w:r w:rsidRPr="00FD2304">
        <w:rPr>
          <w:sz w:val="24"/>
          <w:szCs w:val="24"/>
        </w:rPr>
        <w:t xml:space="preserve"> зданиях - помимо этого и сборников для жидких бытовых отходов;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-вывоз твердых коммунальных и крупногабаритных отходов согласно утвержденному графику;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-установку урн для мусора у входов в подъезды, скамеек и их своевременную очистку;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-обработку скользких участков </w:t>
      </w:r>
      <w:proofErr w:type="spellStart"/>
      <w:r w:rsidRPr="00FD2304">
        <w:rPr>
          <w:sz w:val="24"/>
          <w:szCs w:val="24"/>
        </w:rPr>
        <w:t>песко</w:t>
      </w:r>
      <w:proofErr w:type="spellEnd"/>
      <w:r w:rsidRPr="00FD2304">
        <w:rPr>
          <w:sz w:val="24"/>
          <w:szCs w:val="24"/>
        </w:rPr>
        <w:t xml:space="preserve">- соляными и (или) специальными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смесями;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-сохранность и квалифицированный уход за зелеными насаждениями и газонами;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-поддержание в исправном состоянии средств наружного освещения и их включение с наступлением темноты.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9. На придомовой территории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сжигать листву, любые виды отходов и мусор;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загромождать подъезды к контейнерным площадкам;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самовольно строить дворовые постройки;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загромождать придомовую территорию металлическим ломом, твердыми коммунальными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выливать помои, выбрасывать отходы и мусор;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организовывать платную стоянку автотранспортных средств;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мойку автомашин, слив топлива и масел, регулировать звуковые сигналы, тормоза и двигатели;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любые работы, отрицательно влияющие на здоровье людей и окружающую среду;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-осуществлять транзитное движение транспорта по </w:t>
      </w:r>
      <w:proofErr w:type="spellStart"/>
      <w:r w:rsidRPr="00FD2304">
        <w:rPr>
          <w:sz w:val="24"/>
          <w:szCs w:val="24"/>
        </w:rPr>
        <w:t>внутридворовым</w:t>
      </w:r>
      <w:proofErr w:type="spellEnd"/>
      <w:r w:rsidRPr="00FD2304">
        <w:rPr>
          <w:sz w:val="24"/>
          <w:szCs w:val="24"/>
        </w:rPr>
        <w:t xml:space="preserve"> проездам придомовой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10. Управляющие организации обязаны обеспечить: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-сохранность зеленых насаждений;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 летнее время и в сухую погоду поливку газонов, цветников, деревьев и кустарников;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11. Благоустройство придомовой территории: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-территория каждого домовладения, как правило, должна иметь: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-хозяйственную площадку для сушки белья, чистки одежды, ковров и предметов домашнего обихода;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-площадку для отдыха взрослых;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14.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15.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16.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V</w:t>
      </w:r>
      <w:r w:rsidRPr="00FD2304">
        <w:rPr>
          <w:b/>
          <w:bCs/>
          <w:color w:val="auto"/>
          <w:sz w:val="24"/>
          <w:szCs w:val="24"/>
          <w:lang w:val="en-US"/>
        </w:rPr>
        <w:t>I</w:t>
      </w:r>
      <w:r w:rsidRPr="00FD2304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Озеленение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Владельцы зеленых насаждений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-обеспечить сохранность и целостность газонов;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На озелененных территориях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-складировать строительные и прочие материалы, отходы, мусор, </w:t>
      </w:r>
      <w:proofErr w:type="spellStart"/>
      <w:r w:rsidRPr="00FD2304">
        <w:rPr>
          <w:sz w:val="24"/>
          <w:szCs w:val="24"/>
        </w:rPr>
        <w:t>противогололедные</w:t>
      </w:r>
      <w:proofErr w:type="spellEnd"/>
      <w:r w:rsidRPr="00FD2304">
        <w:rPr>
          <w:sz w:val="24"/>
          <w:szCs w:val="24"/>
        </w:rPr>
        <w:t xml:space="preserve"> материалы и иные вредные вещества, а также </w:t>
      </w:r>
      <w:proofErr w:type="spellStart"/>
      <w:r w:rsidRPr="00FD2304">
        <w:rPr>
          <w:sz w:val="24"/>
          <w:szCs w:val="24"/>
        </w:rPr>
        <w:t>загрязненный</w:t>
      </w:r>
      <w:proofErr w:type="spellEnd"/>
      <w:r w:rsidRPr="00FD2304">
        <w:rPr>
          <w:sz w:val="24"/>
          <w:szCs w:val="24"/>
        </w:rPr>
        <w:t xml:space="preserve"> песком и </w:t>
      </w:r>
      <w:proofErr w:type="spellStart"/>
      <w:r w:rsidRPr="00FD2304">
        <w:rPr>
          <w:sz w:val="24"/>
          <w:szCs w:val="24"/>
        </w:rPr>
        <w:t>противогололедными</w:t>
      </w:r>
      <w:proofErr w:type="spellEnd"/>
      <w:r w:rsidRPr="00FD2304">
        <w:rPr>
          <w:sz w:val="24"/>
          <w:szCs w:val="24"/>
        </w:rPr>
        <w:t xml:space="preserve"> реагентами снег, сколы льда;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осуществлять раскопку под огороды;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выгуливать на газонах и цветниках домашних животных;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-сбрасывать смет и мусор на газоны;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Ограждения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Ограждения различаются по: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назначению (декоративные, защитные, их сочетание);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высоте (низкие - до 1,0 м, средние - 1,1-1,7 м, высокие - 1,8-3,0 м);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виду материала (металлические, железобетонные и др.);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степени проницаемости для взгляда (прозрачные, глухие);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Для целей благоустройства определены следующие виды покрытий: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FD2304">
        <w:rPr>
          <w:sz w:val="24"/>
          <w:szCs w:val="24"/>
        </w:rPr>
        <w:t>цементобетона</w:t>
      </w:r>
      <w:proofErr w:type="spellEnd"/>
      <w:r w:rsidRPr="00FD2304">
        <w:rPr>
          <w:sz w:val="24"/>
          <w:szCs w:val="24"/>
        </w:rPr>
        <w:t>, природного камня;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газонных и комбинированных как наиболее </w:t>
      </w:r>
      <w:proofErr w:type="spellStart"/>
      <w:r w:rsidRPr="00FD2304">
        <w:rPr>
          <w:sz w:val="24"/>
          <w:szCs w:val="24"/>
        </w:rPr>
        <w:t>экологичных</w:t>
      </w:r>
      <w:proofErr w:type="spellEnd"/>
      <w:r w:rsidRPr="00FD2304">
        <w:rPr>
          <w:sz w:val="24"/>
          <w:szCs w:val="24"/>
        </w:rPr>
        <w:t>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Уклон бордюрного пандуса принимается 1:12.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Площадки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FD2304">
        <w:rPr>
          <w:sz w:val="24"/>
          <w:szCs w:val="24"/>
        </w:rPr>
        <w:t>травмобезопасным</w:t>
      </w:r>
      <w:proofErr w:type="spellEnd"/>
      <w:r w:rsidRPr="00FD2304">
        <w:rPr>
          <w:sz w:val="24"/>
          <w:szCs w:val="24"/>
        </w:rPr>
        <w:t xml:space="preserve"> </w:t>
      </w:r>
      <w:proofErr w:type="spellStart"/>
      <w:r w:rsidRPr="00FD2304">
        <w:rPr>
          <w:sz w:val="24"/>
          <w:szCs w:val="24"/>
        </w:rPr>
        <w:t>инвентарем</w:t>
      </w:r>
      <w:proofErr w:type="spellEnd"/>
      <w:r w:rsidRPr="00FD2304">
        <w:rPr>
          <w:sz w:val="24"/>
          <w:szCs w:val="24"/>
        </w:rPr>
        <w:t>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Детские площадки должны: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регулярно подметаться и смачиваться в утреннее время;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FD2304">
        <w:rPr>
          <w:sz w:val="24"/>
          <w:szCs w:val="24"/>
        </w:rPr>
        <w:t>периметральное</w:t>
      </w:r>
      <w:proofErr w:type="spellEnd"/>
      <w:r w:rsidRPr="00FD2304">
        <w:rPr>
          <w:sz w:val="24"/>
          <w:szCs w:val="24"/>
        </w:rPr>
        <w:t xml:space="preserve"> озеленение.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FD2304">
        <w:rPr>
          <w:sz w:val="24"/>
          <w:szCs w:val="24"/>
        </w:rPr>
        <w:t>общепоселениеских</w:t>
      </w:r>
      <w:proofErr w:type="spellEnd"/>
      <w:r w:rsidRPr="00FD2304">
        <w:rPr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Основными требованиями к малым архитектурным формам являются: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прочность, надежность, безопасность конструкции.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Средства размещения наружной рекламы и информации.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настенная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декоративное панно;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консольная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крышная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витринная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учрежденческая доска;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режимная табличка;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модульная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стела;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щитовая конструкция;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- </w:t>
      </w:r>
      <w:proofErr w:type="spellStart"/>
      <w:r w:rsidRPr="00FD2304">
        <w:rPr>
          <w:sz w:val="24"/>
          <w:szCs w:val="24"/>
        </w:rPr>
        <w:t>флаговая</w:t>
      </w:r>
      <w:proofErr w:type="spellEnd"/>
      <w:r w:rsidRPr="00FD2304">
        <w:rPr>
          <w:sz w:val="24"/>
          <w:szCs w:val="24"/>
        </w:rPr>
        <w:t xml:space="preserve"> композиция;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специализированная конструкция.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Общие требования к средствам размещения наружной информации: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VI</w:t>
      </w:r>
      <w:r w:rsidRPr="00FD2304">
        <w:rPr>
          <w:b/>
          <w:bCs/>
          <w:color w:val="auto"/>
          <w:sz w:val="24"/>
          <w:szCs w:val="24"/>
          <w:lang w:val="en-US"/>
        </w:rPr>
        <w:t>I</w:t>
      </w:r>
      <w:r w:rsidRPr="00FD2304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VII</w:t>
      </w:r>
      <w:r w:rsidRPr="00FD2304">
        <w:rPr>
          <w:b/>
          <w:bCs/>
          <w:color w:val="auto"/>
          <w:sz w:val="24"/>
          <w:szCs w:val="24"/>
          <w:lang w:val="en-US"/>
        </w:rPr>
        <w:t>I</w:t>
      </w:r>
      <w:r w:rsidRPr="00FD2304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I</w:t>
      </w:r>
      <w:r w:rsidRPr="00FD2304">
        <w:rPr>
          <w:b/>
          <w:bCs/>
          <w:color w:val="auto"/>
          <w:sz w:val="24"/>
          <w:szCs w:val="24"/>
          <w:lang w:val="en-US"/>
        </w:rPr>
        <w:t>X</w:t>
      </w:r>
      <w:r w:rsidRPr="00FD2304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</w:t>
      </w:r>
      <w:proofErr w:type="spellStart"/>
      <w:r w:rsidRPr="00FD2304">
        <w:rPr>
          <w:sz w:val="24"/>
          <w:szCs w:val="24"/>
        </w:rPr>
        <w:t>путем</w:t>
      </w:r>
      <w:proofErr w:type="spellEnd"/>
      <w:r w:rsidRPr="00FD2304">
        <w:rPr>
          <w:sz w:val="24"/>
          <w:szCs w:val="24"/>
        </w:rPr>
        <w:t xml:space="preserve"> </w:t>
      </w:r>
      <w:proofErr w:type="spellStart"/>
      <w:r w:rsidRPr="00FD2304">
        <w:rPr>
          <w:sz w:val="24"/>
          <w:szCs w:val="24"/>
        </w:rPr>
        <w:t>биркования</w:t>
      </w:r>
      <w:proofErr w:type="spellEnd"/>
      <w:r w:rsidRPr="00FD2304">
        <w:rPr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13.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14.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15. Владельцы домашних животных и птицы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-осуществлять постоянный контроль за местом нахождения животных;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17. Организации, имеющие на своей территории сторожевых собак, обязаны: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зарегистрировать собак на общих основаниях;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содержать собак на прочной привязи;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исключить возможность доступа посетителей к животным;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21. Не допускается: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847119" w:rsidRPr="00FD2304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FD2304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FD2304">
        <w:rPr>
          <w:b/>
          <w:bCs/>
          <w:color w:val="auto"/>
          <w:sz w:val="24"/>
          <w:szCs w:val="24"/>
        </w:rPr>
        <w:t xml:space="preserve"> X. Контроль за выполнением требований Правил 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 ).</w:t>
      </w:r>
    </w:p>
    <w:p w:rsidR="00847119" w:rsidRPr="00FD2304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FD2304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0"/>
    </w:p>
    <w:sectPr w:rsidR="00847119" w:rsidRPr="00FD2304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4B" w:rsidRDefault="00DC1A4B">
      <w:pPr>
        <w:spacing w:after="0" w:line="240" w:lineRule="auto"/>
      </w:pPr>
      <w:r>
        <w:separator/>
      </w:r>
    </w:p>
  </w:endnote>
  <w:endnote w:type="continuationSeparator" w:id="0">
    <w:p w:rsidR="00DC1A4B" w:rsidRDefault="00DC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4B" w:rsidRDefault="00DC1A4B">
      <w:pPr>
        <w:spacing w:after="0" w:line="240" w:lineRule="auto"/>
      </w:pPr>
      <w:r>
        <w:separator/>
      </w:r>
    </w:p>
  </w:footnote>
  <w:footnote w:type="continuationSeparator" w:id="0">
    <w:p w:rsidR="00DC1A4B" w:rsidRDefault="00DC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4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4"/>
    <w:rsid w:val="0001430D"/>
    <w:rsid w:val="00070320"/>
    <w:rsid w:val="000C72DF"/>
    <w:rsid w:val="00104B3C"/>
    <w:rsid w:val="00111337"/>
    <w:rsid w:val="00117EEB"/>
    <w:rsid w:val="00142BC5"/>
    <w:rsid w:val="001A0A0E"/>
    <w:rsid w:val="001D56F1"/>
    <w:rsid w:val="00216BE0"/>
    <w:rsid w:val="002515EC"/>
    <w:rsid w:val="002530C8"/>
    <w:rsid w:val="00254BF0"/>
    <w:rsid w:val="0027190C"/>
    <w:rsid w:val="002B44F6"/>
    <w:rsid w:val="002B582B"/>
    <w:rsid w:val="002C18DA"/>
    <w:rsid w:val="00356866"/>
    <w:rsid w:val="00390E7A"/>
    <w:rsid w:val="003E3474"/>
    <w:rsid w:val="003E3621"/>
    <w:rsid w:val="003F3C87"/>
    <w:rsid w:val="0040448E"/>
    <w:rsid w:val="004A4906"/>
    <w:rsid w:val="004C7AB7"/>
    <w:rsid w:val="004D5648"/>
    <w:rsid w:val="00555901"/>
    <w:rsid w:val="0058049B"/>
    <w:rsid w:val="00586FCF"/>
    <w:rsid w:val="00596127"/>
    <w:rsid w:val="005C30E1"/>
    <w:rsid w:val="005D6D27"/>
    <w:rsid w:val="00645A70"/>
    <w:rsid w:val="0069568D"/>
    <w:rsid w:val="006A7125"/>
    <w:rsid w:val="006B1E30"/>
    <w:rsid w:val="006C7CBC"/>
    <w:rsid w:val="006D1AF4"/>
    <w:rsid w:val="00744780"/>
    <w:rsid w:val="00746A6B"/>
    <w:rsid w:val="007C6CF4"/>
    <w:rsid w:val="008047DB"/>
    <w:rsid w:val="00806545"/>
    <w:rsid w:val="0084245F"/>
    <w:rsid w:val="00847119"/>
    <w:rsid w:val="0088025D"/>
    <w:rsid w:val="00882CBE"/>
    <w:rsid w:val="00943663"/>
    <w:rsid w:val="0097365C"/>
    <w:rsid w:val="009772CA"/>
    <w:rsid w:val="009A5233"/>
    <w:rsid w:val="009D74CE"/>
    <w:rsid w:val="009F2534"/>
    <w:rsid w:val="00A73598"/>
    <w:rsid w:val="00A877FA"/>
    <w:rsid w:val="00A90C65"/>
    <w:rsid w:val="00AB321A"/>
    <w:rsid w:val="00AF7F9C"/>
    <w:rsid w:val="00B120DE"/>
    <w:rsid w:val="00B4236D"/>
    <w:rsid w:val="00BB1EBD"/>
    <w:rsid w:val="00C153BE"/>
    <w:rsid w:val="00C37446"/>
    <w:rsid w:val="00C843D9"/>
    <w:rsid w:val="00D16032"/>
    <w:rsid w:val="00D32877"/>
    <w:rsid w:val="00D3643B"/>
    <w:rsid w:val="00D93DE2"/>
    <w:rsid w:val="00DC1A4B"/>
    <w:rsid w:val="00E41A20"/>
    <w:rsid w:val="00E76790"/>
    <w:rsid w:val="00EC03CF"/>
    <w:rsid w:val="00EE4B10"/>
    <w:rsid w:val="00EE7DE4"/>
    <w:rsid w:val="00F57B4B"/>
    <w:rsid w:val="00FC0E87"/>
    <w:rsid w:val="00FC3FC5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character" w:styleId="a7">
    <w:name w:val="Hyperlink"/>
    <w:basedOn w:val="a0"/>
    <w:uiPriority w:val="99"/>
    <w:unhideWhenUsed/>
    <w:rsid w:val="00596127"/>
    <w:rPr>
      <w:color w:val="0000FF" w:themeColor="hyperlink"/>
      <w:u w:val="single"/>
    </w:rPr>
  </w:style>
  <w:style w:type="paragraph" w:styleId="a8">
    <w:name w:val="No Spacing"/>
    <w:uiPriority w:val="1"/>
    <w:qFormat/>
    <w:rsid w:val="009D74C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D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character" w:styleId="a7">
    <w:name w:val="Hyperlink"/>
    <w:basedOn w:val="a0"/>
    <w:uiPriority w:val="99"/>
    <w:unhideWhenUsed/>
    <w:rsid w:val="00596127"/>
    <w:rPr>
      <w:color w:val="0000FF" w:themeColor="hyperlink"/>
      <w:u w:val="single"/>
    </w:rPr>
  </w:style>
  <w:style w:type="paragraph" w:styleId="a8">
    <w:name w:val="No Spacing"/>
    <w:uiPriority w:val="1"/>
    <w:qFormat/>
    <w:rsid w:val="009D74C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D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94190-A834-4F34-85C0-E0B60BD8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16115</Words>
  <Characters>118494</Characters>
  <Application>Microsoft Office Word</Application>
  <DocSecurity>0</DocSecurity>
  <Lines>987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/>
  <LinksUpToDate>false</LinksUpToDate>
  <CharactersWithSpaces>134341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Пользователь Windows</cp:lastModifiedBy>
  <cp:revision>3</cp:revision>
  <cp:lastPrinted>2021-07-23T07:55:00Z</cp:lastPrinted>
  <dcterms:created xsi:type="dcterms:W3CDTF">2021-07-23T07:56:00Z</dcterms:created>
  <dcterms:modified xsi:type="dcterms:W3CDTF">2021-07-23T08:06:00Z</dcterms:modified>
</cp:coreProperties>
</file>