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067" w:type="dxa"/>
        <w:tblInd w:w="288" w:type="dxa"/>
        <w:tblLayout w:type="fixed"/>
        <w:tblLook w:val="0000" w:firstRow="0" w:lastRow="0" w:firstColumn="0" w:lastColumn="0" w:noHBand="0" w:noVBand="0"/>
      </w:tblPr>
      <w:tblGrid>
        <w:gridCol w:w="10026"/>
        <w:gridCol w:w="8041"/>
      </w:tblGrid>
      <w:tr w:rsidR="00270F93" w:rsidRPr="00ED1EE0" w:rsidTr="00270F93">
        <w:trPr>
          <w:cantSplit/>
          <w:trHeight w:val="680"/>
        </w:trPr>
        <w:tc>
          <w:tcPr>
            <w:tcW w:w="10026" w:type="dxa"/>
            <w:vAlign w:val="bottom"/>
          </w:tcPr>
          <w:p w:rsidR="00270F93" w:rsidRPr="00DB12B6" w:rsidRDefault="00270F93" w:rsidP="005745BB">
            <w:pPr>
              <w:ind w:left="-108" w:right="-108"/>
              <w:jc w:val="center"/>
              <w:rPr>
                <w:rFonts w:ascii="Times New Roman" w:hAnsi="Times New Roman"/>
                <w:b/>
                <w:bCs/>
                <w:sz w:val="28"/>
                <w:szCs w:val="28"/>
                <w:lang w:val="be-BY"/>
              </w:rPr>
            </w:pPr>
            <w:r w:rsidRPr="00DB12B6">
              <w:rPr>
                <w:rFonts w:ascii="Times New Roman" w:hAnsi="Times New Roman"/>
                <w:b/>
                <w:bCs/>
                <w:sz w:val="28"/>
                <w:szCs w:val="28"/>
                <w:lang w:val="be-BY"/>
              </w:rPr>
              <w:t>РЕСПУБЛИКА ТАТАРСТАН</w:t>
            </w:r>
          </w:p>
          <w:p w:rsidR="00270F93" w:rsidRPr="00DB12B6" w:rsidRDefault="00270F93" w:rsidP="005745BB">
            <w:pPr>
              <w:ind w:left="-108" w:right="-108"/>
              <w:jc w:val="center"/>
              <w:rPr>
                <w:rFonts w:ascii="Times New Roman" w:hAnsi="Times New Roman"/>
                <w:b/>
                <w:bCs/>
                <w:sz w:val="28"/>
                <w:szCs w:val="28"/>
                <w:lang w:val="be-BY"/>
              </w:rPr>
            </w:pPr>
            <w:r w:rsidRPr="00DB12B6">
              <w:rPr>
                <w:rFonts w:ascii="Times New Roman" w:hAnsi="Times New Roman"/>
                <w:b/>
                <w:bCs/>
                <w:sz w:val="28"/>
                <w:szCs w:val="28"/>
                <w:lang w:val="be-BY"/>
              </w:rPr>
              <w:t>ЗЕЛЕНОДОЛЬСКИЙ МУНИЦИПАЛЬНЫЙ РАЙОН</w:t>
            </w:r>
          </w:p>
          <w:p w:rsidR="00270F93" w:rsidRPr="00DB12B6" w:rsidRDefault="00270F93" w:rsidP="005745BB">
            <w:pPr>
              <w:ind w:left="-108" w:right="-108"/>
              <w:jc w:val="center"/>
              <w:rPr>
                <w:rFonts w:ascii="Times New Roman" w:hAnsi="Times New Roman"/>
                <w:b/>
                <w:bCs/>
                <w:sz w:val="28"/>
                <w:szCs w:val="28"/>
                <w:lang w:val="be-BY"/>
              </w:rPr>
            </w:pPr>
            <w:r w:rsidRPr="00DB12B6">
              <w:rPr>
                <w:rFonts w:ascii="Times New Roman" w:hAnsi="Times New Roman"/>
                <w:b/>
                <w:bCs/>
                <w:sz w:val="28"/>
                <w:szCs w:val="28"/>
                <w:lang w:val="be-BY"/>
              </w:rPr>
              <w:t>СОВЕТ РАИФСКОГО СЕЛЬСКОГО ПОСЕЛЕНИЯ</w:t>
            </w:r>
          </w:p>
          <w:p w:rsidR="00270F93" w:rsidRPr="00DB12B6" w:rsidRDefault="00270F93" w:rsidP="005745BB">
            <w:pPr>
              <w:ind w:left="-108" w:right="-108"/>
              <w:jc w:val="center"/>
              <w:rPr>
                <w:rFonts w:ascii="Times New Roman" w:hAnsi="Times New Roman"/>
                <w:b/>
                <w:bCs/>
                <w:sz w:val="28"/>
                <w:szCs w:val="28"/>
                <w:lang w:val="be-BY"/>
              </w:rPr>
            </w:pPr>
          </w:p>
          <w:p w:rsidR="00270F93" w:rsidRPr="00DB12B6" w:rsidRDefault="00270F93" w:rsidP="005745BB">
            <w:pPr>
              <w:ind w:left="-108" w:right="-108"/>
              <w:jc w:val="center"/>
              <w:rPr>
                <w:rFonts w:ascii="Times New Roman" w:hAnsi="Times New Roman"/>
                <w:b/>
                <w:bCs/>
                <w:sz w:val="28"/>
                <w:szCs w:val="28"/>
                <w:lang w:val="be-BY"/>
              </w:rPr>
            </w:pPr>
            <w:r w:rsidRPr="00DB12B6">
              <w:rPr>
                <w:rFonts w:ascii="Times New Roman" w:hAnsi="Times New Roman"/>
                <w:b/>
                <w:bCs/>
                <w:sz w:val="28"/>
                <w:szCs w:val="28"/>
                <w:lang w:val="be-BY"/>
              </w:rPr>
              <w:t>РЕШЕНИЕ</w:t>
            </w:r>
          </w:p>
          <w:p w:rsidR="00270F93" w:rsidRPr="00DB12B6" w:rsidRDefault="00270F93" w:rsidP="005745BB">
            <w:pPr>
              <w:ind w:left="-108" w:right="-108"/>
              <w:jc w:val="center"/>
              <w:rPr>
                <w:rFonts w:ascii="Times New Roman" w:hAnsi="Times New Roman"/>
                <w:b/>
                <w:bCs/>
                <w:sz w:val="28"/>
                <w:szCs w:val="28"/>
                <w:lang w:val="be-BY"/>
              </w:rPr>
            </w:pPr>
            <w:r w:rsidRPr="00DB12B6">
              <w:rPr>
                <w:rFonts w:ascii="Times New Roman" w:hAnsi="Times New Roman"/>
                <w:b/>
                <w:bCs/>
                <w:sz w:val="28"/>
                <w:szCs w:val="28"/>
                <w:lang w:val="be-BY"/>
              </w:rPr>
              <w:t>КАРАР</w:t>
            </w:r>
          </w:p>
          <w:p w:rsidR="00270F93" w:rsidRDefault="00270F93" w:rsidP="005745BB">
            <w:pPr>
              <w:ind w:left="-108" w:right="-108"/>
              <w:jc w:val="center"/>
              <w:rPr>
                <w:rFonts w:ascii="Times New Roman" w:hAnsi="Times New Roman"/>
                <w:bCs/>
                <w:sz w:val="28"/>
                <w:szCs w:val="28"/>
                <w:lang w:val="be-BY"/>
              </w:rPr>
            </w:pPr>
          </w:p>
          <w:p w:rsidR="00270F93" w:rsidRPr="00ED1EE0" w:rsidRDefault="00270F93" w:rsidP="005745BB">
            <w:pPr>
              <w:ind w:left="-108" w:right="-108"/>
              <w:jc w:val="center"/>
              <w:rPr>
                <w:rFonts w:ascii="Times New Roman" w:hAnsi="Times New Roman"/>
                <w:bCs/>
                <w:sz w:val="28"/>
                <w:szCs w:val="28"/>
                <w:lang w:val="be-BY"/>
              </w:rPr>
            </w:pPr>
            <w:r>
              <w:rPr>
                <w:rFonts w:ascii="Times New Roman" w:hAnsi="Times New Roman"/>
                <w:bCs/>
                <w:sz w:val="28"/>
                <w:szCs w:val="28"/>
                <w:lang w:val="be-BY"/>
              </w:rPr>
              <w:t xml:space="preserve">25 ноября 2021г.      </w:t>
            </w:r>
            <w:r w:rsidR="009A7E10">
              <w:rPr>
                <w:rFonts w:ascii="Times New Roman" w:hAnsi="Times New Roman"/>
                <w:bCs/>
                <w:sz w:val="28"/>
                <w:szCs w:val="28"/>
                <w:lang w:val="be-BY"/>
              </w:rPr>
              <w:t xml:space="preserve">     </w:t>
            </w:r>
            <w:r>
              <w:rPr>
                <w:rFonts w:ascii="Times New Roman" w:hAnsi="Times New Roman"/>
                <w:bCs/>
                <w:sz w:val="28"/>
                <w:szCs w:val="28"/>
                <w:lang w:val="be-BY"/>
              </w:rPr>
              <w:t xml:space="preserve">                                                             </w:t>
            </w:r>
            <w:r w:rsidR="00251E58">
              <w:rPr>
                <w:rFonts w:ascii="Times New Roman" w:hAnsi="Times New Roman"/>
                <w:bCs/>
                <w:sz w:val="28"/>
                <w:szCs w:val="28"/>
                <w:lang w:val="be-BY"/>
              </w:rPr>
              <w:t xml:space="preserve">                            </w:t>
            </w:r>
            <w:r>
              <w:rPr>
                <w:rFonts w:ascii="Times New Roman" w:hAnsi="Times New Roman"/>
                <w:bCs/>
                <w:sz w:val="28"/>
                <w:szCs w:val="28"/>
                <w:lang w:val="be-BY"/>
              </w:rPr>
              <w:t xml:space="preserve"> №</w:t>
            </w:r>
            <w:r w:rsidRPr="00ED1EE0">
              <w:rPr>
                <w:rFonts w:ascii="Times New Roman" w:hAnsi="Times New Roman"/>
                <w:bCs/>
                <w:sz w:val="28"/>
                <w:szCs w:val="28"/>
                <w:lang w:val="be-BY"/>
              </w:rPr>
              <w:t xml:space="preserve"> </w:t>
            </w:r>
            <w:r w:rsidR="00251E58">
              <w:rPr>
                <w:rFonts w:ascii="Times New Roman" w:hAnsi="Times New Roman"/>
                <w:bCs/>
                <w:sz w:val="28"/>
                <w:szCs w:val="28"/>
                <w:lang w:val="be-BY"/>
              </w:rPr>
              <w:t>55</w:t>
            </w:r>
          </w:p>
        </w:tc>
        <w:tc>
          <w:tcPr>
            <w:tcW w:w="8041" w:type="dxa"/>
            <w:vAlign w:val="center"/>
          </w:tcPr>
          <w:p w:rsidR="00270F93" w:rsidRPr="00ED1EE0" w:rsidRDefault="00270F93" w:rsidP="005745BB">
            <w:pPr>
              <w:rPr>
                <w:rFonts w:ascii="Times New Roman" w:hAnsi="Times New Roman"/>
                <w:bCs/>
                <w:sz w:val="28"/>
                <w:szCs w:val="28"/>
              </w:rPr>
            </w:pPr>
          </w:p>
          <w:p w:rsidR="00270F93" w:rsidRPr="00270F93" w:rsidRDefault="00270F93" w:rsidP="009178E8">
            <w:pPr>
              <w:rPr>
                <w:rFonts w:ascii="Times New Roman" w:hAnsi="Times New Roman"/>
                <w:bCs/>
                <w:sz w:val="28"/>
                <w:szCs w:val="28"/>
              </w:rPr>
            </w:pPr>
          </w:p>
        </w:tc>
      </w:tr>
    </w:tbl>
    <w:p w:rsidR="00403E76" w:rsidRPr="00ED1EE0" w:rsidRDefault="00403E76" w:rsidP="00E77F93">
      <w:pPr>
        <w:tabs>
          <w:tab w:val="left" w:pos="4820"/>
        </w:tabs>
        <w:ind w:left="-567" w:right="4535" w:firstLine="141"/>
        <w:jc w:val="both"/>
        <w:rPr>
          <w:rFonts w:ascii="Times New Roman" w:hAnsi="Times New Roman"/>
          <w:sz w:val="28"/>
          <w:szCs w:val="28"/>
        </w:rPr>
      </w:pPr>
    </w:p>
    <w:p w:rsidR="00403E76" w:rsidRPr="00ED1EE0" w:rsidRDefault="00403E76" w:rsidP="009178E8">
      <w:pPr>
        <w:ind w:right="4135"/>
        <w:jc w:val="both"/>
        <w:rPr>
          <w:rFonts w:ascii="Times New Roman" w:hAnsi="Times New Roman"/>
          <w:sz w:val="28"/>
          <w:szCs w:val="28"/>
        </w:rPr>
      </w:pPr>
      <w:r w:rsidRPr="00ED1EE0">
        <w:rPr>
          <w:rFonts w:ascii="Times New Roman" w:hAnsi="Times New Roman"/>
          <w:sz w:val="28"/>
          <w:szCs w:val="28"/>
        </w:rPr>
        <w:t>О назначении публичных слушаний по про</w:t>
      </w:r>
      <w:r w:rsidR="00E835BB" w:rsidRPr="00ED1EE0">
        <w:rPr>
          <w:rFonts w:ascii="Times New Roman" w:hAnsi="Times New Roman"/>
          <w:sz w:val="28"/>
          <w:szCs w:val="28"/>
        </w:rPr>
        <w:t>екту решения Совета Раифского</w:t>
      </w:r>
      <w:r w:rsidRPr="00ED1EE0">
        <w:rPr>
          <w:rFonts w:ascii="Times New Roman" w:hAnsi="Times New Roman"/>
          <w:sz w:val="28"/>
          <w:szCs w:val="28"/>
        </w:rPr>
        <w:t xml:space="preserve"> сельского поселения «</w:t>
      </w:r>
      <w:r w:rsidR="003F0CC4">
        <w:rPr>
          <w:rFonts w:ascii="Times New Roman" w:hAnsi="Times New Roman"/>
          <w:sz w:val="28"/>
          <w:szCs w:val="28"/>
        </w:rPr>
        <w:t>О</w:t>
      </w:r>
      <w:r w:rsidR="003F0CC4" w:rsidRPr="00393CC7">
        <w:rPr>
          <w:rFonts w:ascii="Times New Roman" w:hAnsi="Times New Roman"/>
          <w:sz w:val="28"/>
          <w:szCs w:val="28"/>
        </w:rPr>
        <w:t xml:space="preserve"> бюджете муниципального образования </w:t>
      </w:r>
      <w:r w:rsidR="003F0CC4">
        <w:rPr>
          <w:rFonts w:ascii="Times New Roman" w:hAnsi="Times New Roman"/>
          <w:sz w:val="28"/>
          <w:szCs w:val="28"/>
        </w:rPr>
        <w:t>Раифское сельское поселение</w:t>
      </w:r>
      <w:r w:rsidR="003F0CC4" w:rsidRPr="00393CC7">
        <w:rPr>
          <w:rFonts w:ascii="Times New Roman" w:hAnsi="Times New Roman"/>
          <w:sz w:val="28"/>
          <w:szCs w:val="28"/>
        </w:rPr>
        <w:t xml:space="preserve"> Зеленодольского муниципального района Республики Татарстан на 20</w:t>
      </w:r>
      <w:r w:rsidR="002B2F9B">
        <w:rPr>
          <w:rFonts w:ascii="Times New Roman" w:hAnsi="Times New Roman"/>
          <w:sz w:val="28"/>
          <w:szCs w:val="28"/>
        </w:rPr>
        <w:t>22 год и плановый период 2023</w:t>
      </w:r>
      <w:r w:rsidR="003F0CC4">
        <w:rPr>
          <w:rFonts w:ascii="Times New Roman" w:hAnsi="Times New Roman"/>
          <w:sz w:val="28"/>
          <w:szCs w:val="28"/>
        </w:rPr>
        <w:t xml:space="preserve"> </w:t>
      </w:r>
      <w:r w:rsidR="003F0CC4" w:rsidRPr="00393CC7">
        <w:rPr>
          <w:rFonts w:ascii="Times New Roman" w:hAnsi="Times New Roman"/>
          <w:sz w:val="28"/>
          <w:szCs w:val="28"/>
        </w:rPr>
        <w:t>и 20</w:t>
      </w:r>
      <w:r w:rsidR="002B2F9B">
        <w:rPr>
          <w:rFonts w:ascii="Times New Roman" w:hAnsi="Times New Roman"/>
          <w:sz w:val="28"/>
          <w:szCs w:val="28"/>
        </w:rPr>
        <w:t>24</w:t>
      </w:r>
      <w:r w:rsidR="003F0CC4" w:rsidRPr="00393CC7">
        <w:rPr>
          <w:rFonts w:ascii="Times New Roman" w:hAnsi="Times New Roman"/>
          <w:sz w:val="28"/>
          <w:szCs w:val="28"/>
        </w:rPr>
        <w:t xml:space="preserve"> годов</w:t>
      </w:r>
      <w:r w:rsidRPr="00ED1EE0">
        <w:rPr>
          <w:rFonts w:ascii="Times New Roman" w:hAnsi="Times New Roman"/>
          <w:sz w:val="28"/>
          <w:szCs w:val="28"/>
        </w:rPr>
        <w:t>»</w:t>
      </w:r>
    </w:p>
    <w:p w:rsidR="00403E76" w:rsidRPr="00ED1EE0" w:rsidRDefault="00403E76" w:rsidP="009178E8">
      <w:pPr>
        <w:jc w:val="both"/>
        <w:rPr>
          <w:rFonts w:ascii="Times New Roman" w:hAnsi="Times New Roman"/>
          <w:sz w:val="28"/>
          <w:szCs w:val="28"/>
        </w:rPr>
      </w:pPr>
    </w:p>
    <w:p w:rsidR="00403E76" w:rsidRPr="00270F93" w:rsidRDefault="00403E76" w:rsidP="00270F93">
      <w:pPr>
        <w:ind w:firstLine="708"/>
        <w:jc w:val="both"/>
        <w:rPr>
          <w:rFonts w:ascii="Times New Roman" w:hAnsi="Times New Roman"/>
          <w:bCs/>
          <w:sz w:val="28"/>
          <w:szCs w:val="28"/>
        </w:rPr>
      </w:pPr>
      <w:r w:rsidRPr="00ED1EE0">
        <w:rPr>
          <w:rFonts w:ascii="Times New Roman" w:hAnsi="Times New Roman"/>
          <w:sz w:val="28"/>
          <w:szCs w:val="28"/>
        </w:rPr>
        <w:t>В целях соблюдения прав жителей муници</w:t>
      </w:r>
      <w:r w:rsidR="00E835BB" w:rsidRPr="00ED1EE0">
        <w:rPr>
          <w:rFonts w:ascii="Times New Roman" w:hAnsi="Times New Roman"/>
          <w:sz w:val="28"/>
          <w:szCs w:val="28"/>
        </w:rPr>
        <w:t>пального образования «Раифское</w:t>
      </w:r>
      <w:r w:rsidRPr="00ED1EE0">
        <w:rPr>
          <w:rFonts w:ascii="Times New Roman" w:hAnsi="Times New Roman"/>
          <w:sz w:val="28"/>
          <w:szCs w:val="28"/>
        </w:rPr>
        <w:t xml:space="preserve"> сельское поселение» </w:t>
      </w:r>
      <w:r w:rsidR="00A12BF4" w:rsidRPr="00A12BF4">
        <w:rPr>
          <w:rFonts w:ascii="Times New Roman" w:hAnsi="Times New Roman"/>
          <w:sz w:val="28"/>
          <w:szCs w:val="28"/>
        </w:rPr>
        <w:t>на участие в обсуждении проекта бюджета муниципального образования</w:t>
      </w:r>
      <w:r w:rsidRPr="00ED1EE0">
        <w:rPr>
          <w:rFonts w:ascii="Times New Roman" w:hAnsi="Times New Roman"/>
          <w:sz w:val="28"/>
          <w:szCs w:val="28"/>
        </w:rPr>
        <w:t xml:space="preserve"> </w:t>
      </w:r>
      <w:r w:rsidR="00E835BB" w:rsidRPr="00ED1EE0">
        <w:rPr>
          <w:rFonts w:ascii="Times New Roman" w:hAnsi="Times New Roman"/>
          <w:sz w:val="28"/>
          <w:szCs w:val="28"/>
        </w:rPr>
        <w:t>«Раифское</w:t>
      </w:r>
      <w:r w:rsidRPr="00ED1EE0">
        <w:rPr>
          <w:rFonts w:ascii="Times New Roman" w:hAnsi="Times New Roman"/>
          <w:sz w:val="28"/>
          <w:szCs w:val="28"/>
        </w:rPr>
        <w:t xml:space="preserve"> сельское поселение» Зеленодольского муниципального района Республики Татарстан за 2019 год посредством проведения публичных слушаний,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и статьей 22 Устава муницип</w:t>
      </w:r>
      <w:r w:rsidR="00E835BB" w:rsidRPr="00ED1EE0">
        <w:rPr>
          <w:rFonts w:ascii="Times New Roman" w:hAnsi="Times New Roman"/>
          <w:sz w:val="28"/>
          <w:szCs w:val="28"/>
        </w:rPr>
        <w:t>ального образования «Раифское</w:t>
      </w:r>
      <w:r w:rsidRPr="00ED1EE0">
        <w:rPr>
          <w:rFonts w:ascii="Times New Roman" w:hAnsi="Times New Roman"/>
          <w:sz w:val="28"/>
          <w:szCs w:val="28"/>
        </w:rPr>
        <w:t xml:space="preserve"> сельское поселение» Зеленодольского муниципального района Республики Татарстан, Положением о порядке организации и проведения публичных слушаний (общественных обсуждений) в муници</w:t>
      </w:r>
      <w:r w:rsidR="00E835BB" w:rsidRPr="00ED1EE0">
        <w:rPr>
          <w:rFonts w:ascii="Times New Roman" w:hAnsi="Times New Roman"/>
          <w:sz w:val="28"/>
          <w:szCs w:val="28"/>
        </w:rPr>
        <w:t>пальном образовании «Раифское</w:t>
      </w:r>
      <w:r w:rsidRPr="00ED1EE0">
        <w:rPr>
          <w:rFonts w:ascii="Times New Roman" w:hAnsi="Times New Roman"/>
          <w:sz w:val="28"/>
          <w:szCs w:val="28"/>
        </w:rPr>
        <w:t xml:space="preserve"> сельское поселение» Зеленодольского муниципального района Республики Татарстан,</w:t>
      </w:r>
      <w:r w:rsidRPr="00ED1EE0">
        <w:rPr>
          <w:rFonts w:ascii="Times New Roman" w:hAnsi="Times New Roman"/>
          <w:bCs/>
          <w:sz w:val="28"/>
          <w:szCs w:val="28"/>
        </w:rPr>
        <w:t xml:space="preserve"> с учетом ограничительных мер, установленных Указом Президента РФ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ED1EE0">
        <w:rPr>
          <w:rFonts w:ascii="Times New Roman" w:hAnsi="Times New Roman"/>
          <w:bCs/>
          <w:sz w:val="28"/>
          <w:szCs w:val="28"/>
        </w:rPr>
        <w:t>коронавирусной</w:t>
      </w:r>
      <w:proofErr w:type="spellEnd"/>
      <w:r w:rsidRPr="00ED1EE0">
        <w:rPr>
          <w:rFonts w:ascii="Times New Roman" w:hAnsi="Times New Roman"/>
          <w:bCs/>
          <w:sz w:val="28"/>
          <w:szCs w:val="28"/>
        </w:rPr>
        <w:t xml:space="preserve"> инфекции (COVID-19)» </w:t>
      </w:r>
      <w:r w:rsidR="00270F93">
        <w:rPr>
          <w:rFonts w:ascii="Times New Roman" w:hAnsi="Times New Roman"/>
          <w:bCs/>
          <w:sz w:val="28"/>
          <w:szCs w:val="28"/>
        </w:rPr>
        <w:t>Совет Раифского сельского поселения РЕШИЛ:</w:t>
      </w:r>
    </w:p>
    <w:p w:rsidR="00403E76" w:rsidRPr="00ED1EE0" w:rsidRDefault="00403E76" w:rsidP="009178E8">
      <w:pPr>
        <w:tabs>
          <w:tab w:val="left" w:pos="1276"/>
        </w:tabs>
        <w:ind w:firstLine="709"/>
        <w:jc w:val="both"/>
        <w:rPr>
          <w:rFonts w:ascii="Times New Roman" w:hAnsi="Times New Roman"/>
          <w:sz w:val="28"/>
          <w:szCs w:val="28"/>
        </w:rPr>
      </w:pPr>
      <w:r w:rsidRPr="00ED1EE0">
        <w:rPr>
          <w:rFonts w:ascii="Times New Roman" w:hAnsi="Times New Roman"/>
          <w:sz w:val="28"/>
          <w:szCs w:val="28"/>
        </w:rPr>
        <w:t>1.</w:t>
      </w:r>
      <w:r w:rsidRPr="00ED1EE0">
        <w:rPr>
          <w:rFonts w:ascii="Times New Roman" w:hAnsi="Times New Roman"/>
          <w:sz w:val="28"/>
          <w:szCs w:val="28"/>
        </w:rPr>
        <w:tab/>
        <w:t>Назначить проведение публичных слушаний по пр</w:t>
      </w:r>
      <w:r w:rsidR="00E835BB" w:rsidRPr="00ED1EE0">
        <w:rPr>
          <w:rFonts w:ascii="Times New Roman" w:hAnsi="Times New Roman"/>
          <w:sz w:val="28"/>
          <w:szCs w:val="28"/>
        </w:rPr>
        <w:t>оекту решения Совета Раифского</w:t>
      </w:r>
      <w:r w:rsidRPr="00ED1EE0">
        <w:rPr>
          <w:rFonts w:ascii="Times New Roman" w:hAnsi="Times New Roman"/>
          <w:sz w:val="28"/>
          <w:szCs w:val="28"/>
        </w:rPr>
        <w:t xml:space="preserve"> сельского поселения «</w:t>
      </w:r>
      <w:r w:rsidR="003F0CC4">
        <w:rPr>
          <w:rFonts w:ascii="Times New Roman" w:hAnsi="Times New Roman"/>
          <w:sz w:val="28"/>
          <w:szCs w:val="28"/>
        </w:rPr>
        <w:t>О</w:t>
      </w:r>
      <w:r w:rsidR="003F0CC4" w:rsidRPr="00393CC7">
        <w:rPr>
          <w:rFonts w:ascii="Times New Roman" w:hAnsi="Times New Roman"/>
          <w:sz w:val="28"/>
          <w:szCs w:val="28"/>
        </w:rPr>
        <w:t xml:space="preserve"> бюджете муниципального образования </w:t>
      </w:r>
      <w:r w:rsidR="003F0CC4">
        <w:rPr>
          <w:rFonts w:ascii="Times New Roman" w:hAnsi="Times New Roman"/>
          <w:sz w:val="28"/>
          <w:szCs w:val="28"/>
        </w:rPr>
        <w:t>Раифское сельское поселение</w:t>
      </w:r>
      <w:r w:rsidR="003F0CC4" w:rsidRPr="00393CC7">
        <w:rPr>
          <w:rFonts w:ascii="Times New Roman" w:hAnsi="Times New Roman"/>
          <w:sz w:val="28"/>
          <w:szCs w:val="28"/>
        </w:rPr>
        <w:t xml:space="preserve"> Зеленодольского муниципального района Республики Татарстан на 20</w:t>
      </w:r>
      <w:r w:rsidR="002B2F9B">
        <w:rPr>
          <w:rFonts w:ascii="Times New Roman" w:hAnsi="Times New Roman"/>
          <w:sz w:val="28"/>
          <w:szCs w:val="28"/>
        </w:rPr>
        <w:t>22</w:t>
      </w:r>
      <w:r w:rsidR="003F0CC4">
        <w:rPr>
          <w:rFonts w:ascii="Times New Roman" w:hAnsi="Times New Roman"/>
          <w:sz w:val="28"/>
          <w:szCs w:val="28"/>
        </w:rPr>
        <w:t xml:space="preserve"> год и плановый период 202</w:t>
      </w:r>
      <w:r w:rsidR="002B2F9B">
        <w:rPr>
          <w:rFonts w:ascii="Times New Roman" w:hAnsi="Times New Roman"/>
          <w:sz w:val="28"/>
          <w:szCs w:val="28"/>
        </w:rPr>
        <w:t>3</w:t>
      </w:r>
      <w:r w:rsidR="003F0CC4">
        <w:rPr>
          <w:rFonts w:ascii="Times New Roman" w:hAnsi="Times New Roman"/>
          <w:sz w:val="28"/>
          <w:szCs w:val="28"/>
        </w:rPr>
        <w:t xml:space="preserve"> </w:t>
      </w:r>
      <w:r w:rsidR="003F0CC4" w:rsidRPr="00393CC7">
        <w:rPr>
          <w:rFonts w:ascii="Times New Roman" w:hAnsi="Times New Roman"/>
          <w:sz w:val="28"/>
          <w:szCs w:val="28"/>
        </w:rPr>
        <w:t>и 20</w:t>
      </w:r>
      <w:r w:rsidR="002B2F9B">
        <w:rPr>
          <w:rFonts w:ascii="Times New Roman" w:hAnsi="Times New Roman"/>
          <w:sz w:val="28"/>
          <w:szCs w:val="28"/>
        </w:rPr>
        <w:t>24</w:t>
      </w:r>
      <w:r w:rsidR="003F0CC4" w:rsidRPr="00393CC7">
        <w:rPr>
          <w:rFonts w:ascii="Times New Roman" w:hAnsi="Times New Roman"/>
          <w:sz w:val="28"/>
          <w:szCs w:val="28"/>
        </w:rPr>
        <w:t xml:space="preserve"> годов</w:t>
      </w:r>
      <w:r w:rsidRPr="00ED1EE0">
        <w:rPr>
          <w:rFonts w:ascii="Times New Roman" w:hAnsi="Times New Roman"/>
          <w:sz w:val="28"/>
          <w:szCs w:val="28"/>
        </w:rPr>
        <w:t>» (приложение №1).</w:t>
      </w:r>
    </w:p>
    <w:p w:rsidR="00403E76" w:rsidRPr="00ED1EE0" w:rsidRDefault="00403E76" w:rsidP="009178E8">
      <w:pPr>
        <w:tabs>
          <w:tab w:val="left" w:pos="1276"/>
        </w:tabs>
        <w:ind w:firstLine="709"/>
        <w:jc w:val="both"/>
        <w:rPr>
          <w:rFonts w:ascii="Times New Roman" w:hAnsi="Times New Roman"/>
          <w:sz w:val="28"/>
          <w:szCs w:val="28"/>
        </w:rPr>
      </w:pPr>
      <w:r w:rsidRPr="00ED1EE0">
        <w:rPr>
          <w:rFonts w:ascii="Times New Roman" w:hAnsi="Times New Roman"/>
          <w:sz w:val="28"/>
          <w:szCs w:val="28"/>
        </w:rPr>
        <w:t>2.</w:t>
      </w:r>
      <w:r w:rsidRPr="00ED1EE0">
        <w:rPr>
          <w:rFonts w:ascii="Times New Roman" w:hAnsi="Times New Roman"/>
          <w:sz w:val="28"/>
          <w:szCs w:val="28"/>
        </w:rPr>
        <w:tab/>
        <w:t>Определить:</w:t>
      </w:r>
    </w:p>
    <w:p w:rsidR="00403E76" w:rsidRPr="00ED1EE0" w:rsidRDefault="00403E76" w:rsidP="009178E8">
      <w:pPr>
        <w:tabs>
          <w:tab w:val="left" w:pos="1276"/>
        </w:tabs>
        <w:ind w:firstLine="709"/>
        <w:jc w:val="both"/>
        <w:rPr>
          <w:rFonts w:ascii="Times New Roman" w:hAnsi="Times New Roman"/>
          <w:sz w:val="28"/>
          <w:szCs w:val="28"/>
        </w:rPr>
      </w:pPr>
      <w:r w:rsidRPr="00ED1EE0">
        <w:rPr>
          <w:rFonts w:ascii="Times New Roman" w:hAnsi="Times New Roman"/>
          <w:sz w:val="28"/>
          <w:szCs w:val="28"/>
        </w:rPr>
        <w:t>2</w:t>
      </w:r>
      <w:r w:rsidR="00251E58">
        <w:rPr>
          <w:rFonts w:ascii="Times New Roman" w:hAnsi="Times New Roman"/>
          <w:sz w:val="28"/>
          <w:szCs w:val="28"/>
        </w:rPr>
        <w:t>.1.</w:t>
      </w:r>
      <w:r w:rsidR="00251E58">
        <w:rPr>
          <w:rFonts w:ascii="Times New Roman" w:hAnsi="Times New Roman"/>
          <w:sz w:val="28"/>
          <w:szCs w:val="28"/>
        </w:rPr>
        <w:tab/>
        <w:t>дату и время проведения – 13</w:t>
      </w:r>
      <w:r w:rsidR="00A12BF4">
        <w:rPr>
          <w:rFonts w:ascii="Times New Roman" w:hAnsi="Times New Roman"/>
          <w:sz w:val="28"/>
          <w:szCs w:val="28"/>
        </w:rPr>
        <w:t xml:space="preserve"> декабря</w:t>
      </w:r>
      <w:r w:rsidRPr="00ED1EE0">
        <w:rPr>
          <w:rFonts w:ascii="Times New Roman" w:hAnsi="Times New Roman"/>
          <w:sz w:val="28"/>
          <w:szCs w:val="28"/>
        </w:rPr>
        <w:t xml:space="preserve"> 202</w:t>
      </w:r>
      <w:r w:rsidR="009E7953">
        <w:rPr>
          <w:rFonts w:ascii="Times New Roman" w:hAnsi="Times New Roman"/>
          <w:sz w:val="28"/>
          <w:szCs w:val="28"/>
        </w:rPr>
        <w:t>1</w:t>
      </w:r>
      <w:r w:rsidRPr="00ED1EE0">
        <w:rPr>
          <w:rFonts w:ascii="Times New Roman" w:hAnsi="Times New Roman"/>
          <w:sz w:val="28"/>
          <w:szCs w:val="28"/>
        </w:rPr>
        <w:t xml:space="preserve"> года в 16.00 час;</w:t>
      </w:r>
    </w:p>
    <w:p w:rsidR="00403E76" w:rsidRPr="00ED1EE0" w:rsidRDefault="00403E76" w:rsidP="009178E8">
      <w:pPr>
        <w:tabs>
          <w:tab w:val="left" w:pos="1276"/>
        </w:tabs>
        <w:ind w:firstLine="709"/>
        <w:jc w:val="both"/>
        <w:rPr>
          <w:rFonts w:ascii="Times New Roman" w:hAnsi="Times New Roman"/>
          <w:sz w:val="28"/>
          <w:szCs w:val="28"/>
        </w:rPr>
      </w:pPr>
      <w:r w:rsidRPr="00ED1EE0">
        <w:rPr>
          <w:rFonts w:ascii="Times New Roman" w:hAnsi="Times New Roman"/>
          <w:sz w:val="28"/>
          <w:szCs w:val="28"/>
        </w:rPr>
        <w:t>2.2.</w:t>
      </w:r>
      <w:r w:rsidRPr="00ED1EE0">
        <w:rPr>
          <w:rFonts w:ascii="Times New Roman" w:hAnsi="Times New Roman"/>
          <w:sz w:val="28"/>
          <w:szCs w:val="28"/>
        </w:rPr>
        <w:tab/>
        <w:t>срок проведения 1 день;</w:t>
      </w:r>
    </w:p>
    <w:p w:rsidR="00403E76" w:rsidRPr="00ED1EE0" w:rsidRDefault="003C3975" w:rsidP="009178E8">
      <w:pPr>
        <w:tabs>
          <w:tab w:val="left" w:pos="-3544"/>
          <w:tab w:val="left" w:pos="1440"/>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место проведения</w:t>
      </w:r>
      <w:r w:rsidR="00403E76" w:rsidRPr="00ED1EE0">
        <w:rPr>
          <w:rFonts w:ascii="Times New Roman" w:hAnsi="Times New Roman"/>
          <w:sz w:val="28"/>
          <w:szCs w:val="28"/>
        </w:rPr>
        <w:t xml:space="preserve">: </w:t>
      </w:r>
      <w:r w:rsidR="00E835BB" w:rsidRPr="00ED1EE0">
        <w:rPr>
          <w:rFonts w:ascii="Times New Roman" w:hAnsi="Times New Roman"/>
          <w:color w:val="000000"/>
          <w:sz w:val="28"/>
          <w:szCs w:val="28"/>
        </w:rPr>
        <w:t>с. Бело-Безводное</w:t>
      </w:r>
      <w:r w:rsidR="00403E76" w:rsidRPr="00ED1EE0">
        <w:rPr>
          <w:rFonts w:ascii="Times New Roman" w:hAnsi="Times New Roman"/>
          <w:color w:val="000000"/>
          <w:sz w:val="28"/>
          <w:szCs w:val="28"/>
        </w:rPr>
        <w:t xml:space="preserve">, ул. </w:t>
      </w:r>
      <w:r w:rsidR="00E835BB" w:rsidRPr="00ED1EE0">
        <w:rPr>
          <w:rFonts w:ascii="Times New Roman" w:hAnsi="Times New Roman"/>
          <w:color w:val="000000"/>
          <w:sz w:val="28"/>
          <w:szCs w:val="28"/>
        </w:rPr>
        <w:t>Юбилейная, д.13</w:t>
      </w:r>
      <w:r w:rsidR="00403E76" w:rsidRPr="00ED1EE0">
        <w:rPr>
          <w:rFonts w:ascii="Times New Roman" w:hAnsi="Times New Roman"/>
          <w:color w:val="000000"/>
          <w:sz w:val="28"/>
          <w:szCs w:val="28"/>
        </w:rPr>
        <w:t xml:space="preserve"> (здание администрации поселения)</w:t>
      </w:r>
      <w:r w:rsidR="00403E76" w:rsidRPr="00ED1EE0">
        <w:rPr>
          <w:rFonts w:ascii="Times New Roman" w:hAnsi="Times New Roman"/>
          <w:sz w:val="28"/>
          <w:szCs w:val="28"/>
        </w:rPr>
        <w:t>.</w:t>
      </w:r>
    </w:p>
    <w:p w:rsidR="00403E76" w:rsidRPr="00ED1EE0" w:rsidRDefault="00403E76" w:rsidP="009178E8">
      <w:pPr>
        <w:tabs>
          <w:tab w:val="left" w:pos="1276"/>
        </w:tabs>
        <w:ind w:firstLine="709"/>
        <w:jc w:val="both"/>
        <w:rPr>
          <w:rFonts w:ascii="Times New Roman" w:hAnsi="Times New Roman"/>
          <w:sz w:val="28"/>
          <w:szCs w:val="28"/>
        </w:rPr>
      </w:pPr>
      <w:r w:rsidRPr="00ED1EE0">
        <w:rPr>
          <w:rFonts w:ascii="Times New Roman" w:hAnsi="Times New Roman"/>
          <w:sz w:val="28"/>
          <w:szCs w:val="28"/>
        </w:rPr>
        <w:t>2.4.</w:t>
      </w:r>
      <w:r w:rsidRPr="00ED1EE0">
        <w:rPr>
          <w:rFonts w:ascii="Times New Roman" w:hAnsi="Times New Roman"/>
          <w:sz w:val="28"/>
          <w:szCs w:val="28"/>
        </w:rPr>
        <w:tab/>
        <w:t>адрес, по которому могут представляться предложения и замечания по обсуждаемому вопросу, заявки с правом выступлен</w:t>
      </w:r>
      <w:r w:rsidR="003C3975">
        <w:rPr>
          <w:rFonts w:ascii="Times New Roman" w:hAnsi="Times New Roman"/>
          <w:sz w:val="28"/>
          <w:szCs w:val="28"/>
        </w:rPr>
        <w:t xml:space="preserve">ия — РТ, Зеленодольский район, </w:t>
      </w:r>
      <w:r w:rsidRPr="00ED1EE0">
        <w:rPr>
          <w:rFonts w:ascii="Times New Roman" w:hAnsi="Times New Roman"/>
          <w:color w:val="000000"/>
          <w:sz w:val="28"/>
          <w:szCs w:val="28"/>
        </w:rPr>
        <w:t>с.</w:t>
      </w:r>
      <w:r w:rsidR="00E835BB" w:rsidRPr="00ED1EE0">
        <w:rPr>
          <w:rFonts w:ascii="Times New Roman" w:hAnsi="Times New Roman"/>
          <w:color w:val="000000"/>
          <w:sz w:val="28"/>
          <w:szCs w:val="28"/>
        </w:rPr>
        <w:t xml:space="preserve"> Бело-Безводное</w:t>
      </w:r>
      <w:r w:rsidRPr="00ED1EE0">
        <w:rPr>
          <w:rFonts w:ascii="Times New Roman" w:hAnsi="Times New Roman"/>
          <w:color w:val="000000"/>
          <w:sz w:val="28"/>
          <w:szCs w:val="28"/>
        </w:rPr>
        <w:t xml:space="preserve">, ул. </w:t>
      </w:r>
      <w:r w:rsidR="00E835BB" w:rsidRPr="00ED1EE0">
        <w:rPr>
          <w:rFonts w:ascii="Times New Roman" w:hAnsi="Times New Roman"/>
          <w:color w:val="000000"/>
          <w:sz w:val="28"/>
          <w:szCs w:val="28"/>
        </w:rPr>
        <w:t>Юбилейная, д.13</w:t>
      </w:r>
      <w:r w:rsidRPr="00ED1EE0">
        <w:rPr>
          <w:rFonts w:ascii="Times New Roman" w:hAnsi="Times New Roman"/>
          <w:color w:val="000000"/>
          <w:sz w:val="28"/>
          <w:szCs w:val="28"/>
        </w:rPr>
        <w:t xml:space="preserve"> (здание администрации поселения)</w:t>
      </w:r>
      <w:r w:rsidRPr="00ED1EE0">
        <w:rPr>
          <w:rFonts w:ascii="Times New Roman" w:hAnsi="Times New Roman"/>
          <w:sz w:val="28"/>
          <w:szCs w:val="28"/>
        </w:rPr>
        <w:t>.</w:t>
      </w:r>
    </w:p>
    <w:p w:rsidR="00403E76" w:rsidRDefault="00403E76" w:rsidP="009178E8">
      <w:pPr>
        <w:tabs>
          <w:tab w:val="left" w:pos="1276"/>
        </w:tabs>
        <w:autoSpaceDE w:val="0"/>
        <w:autoSpaceDN w:val="0"/>
        <w:adjustRightInd w:val="0"/>
        <w:ind w:firstLine="709"/>
        <w:jc w:val="both"/>
        <w:rPr>
          <w:rFonts w:ascii="Times New Roman" w:hAnsi="Times New Roman"/>
          <w:sz w:val="28"/>
          <w:szCs w:val="28"/>
        </w:rPr>
      </w:pPr>
      <w:r w:rsidRPr="00ED1EE0">
        <w:rPr>
          <w:rFonts w:ascii="Times New Roman" w:hAnsi="Times New Roman"/>
          <w:sz w:val="28"/>
          <w:szCs w:val="28"/>
        </w:rPr>
        <w:lastRenderedPageBreak/>
        <w:t>3.</w:t>
      </w:r>
      <w:r w:rsidRPr="00ED1EE0">
        <w:rPr>
          <w:rFonts w:ascii="Times New Roman" w:hAnsi="Times New Roman"/>
          <w:sz w:val="28"/>
          <w:szCs w:val="28"/>
        </w:rPr>
        <w:tab/>
        <w:t xml:space="preserve">Инициатором проведения публичных слушаний является </w:t>
      </w:r>
      <w:r w:rsidR="009E7953">
        <w:rPr>
          <w:rFonts w:ascii="Times New Roman" w:hAnsi="Times New Roman"/>
          <w:sz w:val="28"/>
          <w:szCs w:val="28"/>
        </w:rPr>
        <w:t>Совет Раифского сельского поселения</w:t>
      </w:r>
      <w:r w:rsidRPr="00ED1EE0">
        <w:rPr>
          <w:rFonts w:ascii="Times New Roman" w:hAnsi="Times New Roman"/>
          <w:sz w:val="28"/>
          <w:szCs w:val="28"/>
        </w:rPr>
        <w:t>.</w:t>
      </w:r>
    </w:p>
    <w:p w:rsidR="00B16EA4" w:rsidRPr="00B16EA4" w:rsidRDefault="00B16EA4" w:rsidP="009178E8">
      <w:pPr>
        <w:tabs>
          <w:tab w:val="left" w:pos="1276"/>
        </w:tabs>
        <w:autoSpaceDE w:val="0"/>
        <w:autoSpaceDN w:val="0"/>
        <w:adjustRightInd w:val="0"/>
        <w:ind w:firstLine="709"/>
        <w:jc w:val="both"/>
        <w:rPr>
          <w:rFonts w:ascii="Times New Roman" w:hAnsi="Times New Roman"/>
          <w:sz w:val="28"/>
          <w:szCs w:val="28"/>
        </w:rPr>
      </w:pPr>
      <w:r w:rsidRPr="00B16EA4">
        <w:rPr>
          <w:rFonts w:ascii="Times New Roman" w:hAnsi="Times New Roman"/>
          <w:sz w:val="28"/>
          <w:szCs w:val="28"/>
        </w:rPr>
        <w:t>4. Утвердить состав оргкомитета по подготовке и проведению публичных слушаний (приложение №2)</w:t>
      </w:r>
    </w:p>
    <w:p w:rsidR="00403E76" w:rsidRPr="00ED1EE0" w:rsidRDefault="00B16EA4" w:rsidP="00630A5B">
      <w:pPr>
        <w:ind w:firstLine="709"/>
        <w:jc w:val="both"/>
        <w:rPr>
          <w:rFonts w:ascii="Times New Roman" w:hAnsi="Times New Roman"/>
          <w:sz w:val="28"/>
          <w:szCs w:val="28"/>
        </w:rPr>
      </w:pPr>
      <w:r>
        <w:rPr>
          <w:rFonts w:ascii="Times New Roman" w:hAnsi="Times New Roman"/>
          <w:sz w:val="28"/>
          <w:szCs w:val="28"/>
        </w:rPr>
        <w:t>5</w:t>
      </w:r>
      <w:r w:rsidR="00403E76" w:rsidRPr="00ED1EE0">
        <w:rPr>
          <w:rFonts w:ascii="Times New Roman" w:hAnsi="Times New Roman"/>
          <w:sz w:val="28"/>
          <w:szCs w:val="28"/>
        </w:rPr>
        <w:t>. Оргкомитету организовать и провести публичные слушания в соответствии с Положением о порядке организации и проведения публичных слушаний (общественных обсуждений) в муниципальном образовании «</w:t>
      </w:r>
      <w:r w:rsidR="00E835BB" w:rsidRPr="00ED1EE0">
        <w:rPr>
          <w:rFonts w:ascii="Times New Roman" w:hAnsi="Times New Roman"/>
          <w:sz w:val="28"/>
          <w:szCs w:val="28"/>
        </w:rPr>
        <w:t>Раифское</w:t>
      </w:r>
      <w:r w:rsidR="00403E76" w:rsidRPr="00ED1EE0">
        <w:rPr>
          <w:rFonts w:ascii="Times New Roman" w:hAnsi="Times New Roman"/>
          <w:sz w:val="28"/>
          <w:szCs w:val="28"/>
        </w:rPr>
        <w:t xml:space="preserve"> сельское поселение» Зеленодольского муниципального района Республики Татарстан, утвержден</w:t>
      </w:r>
      <w:r w:rsidR="00E835BB" w:rsidRPr="00ED1EE0">
        <w:rPr>
          <w:rFonts w:ascii="Times New Roman" w:hAnsi="Times New Roman"/>
          <w:sz w:val="28"/>
          <w:szCs w:val="28"/>
        </w:rPr>
        <w:t>ным Решением Совета Раифского</w:t>
      </w:r>
      <w:r w:rsidR="00403E76" w:rsidRPr="00ED1EE0">
        <w:rPr>
          <w:rFonts w:ascii="Times New Roman" w:hAnsi="Times New Roman"/>
          <w:sz w:val="28"/>
          <w:szCs w:val="28"/>
        </w:rPr>
        <w:t xml:space="preserve"> сельского поселе</w:t>
      </w:r>
      <w:r w:rsidR="00E835BB" w:rsidRPr="00ED1EE0">
        <w:rPr>
          <w:rFonts w:ascii="Times New Roman" w:hAnsi="Times New Roman"/>
          <w:sz w:val="28"/>
          <w:szCs w:val="28"/>
        </w:rPr>
        <w:t>ния от 16 ноября 2018 года № 175</w:t>
      </w:r>
      <w:r w:rsidR="00403E76" w:rsidRPr="00ED1EE0">
        <w:rPr>
          <w:rFonts w:ascii="Times New Roman" w:hAnsi="Times New Roman"/>
          <w:sz w:val="28"/>
          <w:szCs w:val="28"/>
        </w:rPr>
        <w:t xml:space="preserve">. </w:t>
      </w:r>
    </w:p>
    <w:p w:rsidR="00403E76" w:rsidRPr="00ED1EE0" w:rsidRDefault="00403E76" w:rsidP="00630A5B">
      <w:pPr>
        <w:jc w:val="both"/>
        <w:rPr>
          <w:rFonts w:ascii="Times New Roman" w:hAnsi="Times New Roman"/>
          <w:sz w:val="28"/>
          <w:szCs w:val="28"/>
        </w:rPr>
      </w:pPr>
      <w:r w:rsidRPr="00ED1EE0">
        <w:rPr>
          <w:rFonts w:ascii="Times New Roman" w:hAnsi="Times New Roman"/>
          <w:sz w:val="28"/>
          <w:szCs w:val="28"/>
        </w:rPr>
        <w:t xml:space="preserve">          </w:t>
      </w:r>
      <w:r w:rsidR="00B16EA4">
        <w:rPr>
          <w:rFonts w:ascii="Times New Roman" w:hAnsi="Times New Roman"/>
          <w:sz w:val="28"/>
          <w:szCs w:val="28"/>
        </w:rPr>
        <w:t>6</w:t>
      </w:r>
      <w:r w:rsidRPr="00ED1EE0">
        <w:rPr>
          <w:rFonts w:ascii="Times New Roman" w:hAnsi="Times New Roman"/>
          <w:sz w:val="28"/>
          <w:szCs w:val="28"/>
        </w:rPr>
        <w:t xml:space="preserve">. </w:t>
      </w:r>
      <w:r w:rsidR="00E835BB" w:rsidRPr="00ED1EE0">
        <w:rPr>
          <w:rFonts w:ascii="Times New Roman" w:hAnsi="Times New Roman"/>
          <w:sz w:val="28"/>
          <w:szCs w:val="28"/>
        </w:rPr>
        <w:t xml:space="preserve">В срок до </w:t>
      </w:r>
      <w:r w:rsidR="009E7953">
        <w:rPr>
          <w:rFonts w:ascii="Times New Roman" w:hAnsi="Times New Roman"/>
          <w:sz w:val="28"/>
          <w:szCs w:val="28"/>
        </w:rPr>
        <w:t>29</w:t>
      </w:r>
      <w:r w:rsidR="00B16EA4">
        <w:rPr>
          <w:rFonts w:ascii="Times New Roman" w:hAnsi="Times New Roman"/>
          <w:sz w:val="28"/>
          <w:szCs w:val="28"/>
        </w:rPr>
        <w:t xml:space="preserve"> ноября</w:t>
      </w:r>
      <w:r w:rsidRPr="00ED1EE0">
        <w:rPr>
          <w:rFonts w:ascii="Times New Roman" w:hAnsi="Times New Roman"/>
          <w:sz w:val="28"/>
          <w:szCs w:val="28"/>
        </w:rPr>
        <w:t xml:space="preserve"> 2020 года разместить настоящее </w:t>
      </w:r>
      <w:r w:rsidR="009E7953">
        <w:rPr>
          <w:rFonts w:ascii="Times New Roman" w:hAnsi="Times New Roman"/>
          <w:sz w:val="28"/>
          <w:szCs w:val="28"/>
        </w:rPr>
        <w:t>решение</w:t>
      </w:r>
      <w:r w:rsidRPr="00ED1EE0">
        <w:rPr>
          <w:rFonts w:ascii="Times New Roman" w:hAnsi="Times New Roman"/>
          <w:sz w:val="28"/>
          <w:szCs w:val="28"/>
        </w:rPr>
        <w:t xml:space="preserve"> и проект решения Совета </w:t>
      </w:r>
      <w:r w:rsidR="00E835BB" w:rsidRPr="00ED1EE0">
        <w:rPr>
          <w:rFonts w:ascii="Times New Roman" w:hAnsi="Times New Roman"/>
          <w:sz w:val="28"/>
          <w:szCs w:val="28"/>
        </w:rPr>
        <w:t>Раифского</w:t>
      </w:r>
      <w:r w:rsidRPr="00ED1EE0">
        <w:rPr>
          <w:rFonts w:ascii="Times New Roman" w:hAnsi="Times New Roman"/>
          <w:sz w:val="28"/>
          <w:szCs w:val="28"/>
        </w:rPr>
        <w:t xml:space="preserve"> сельского поселения «</w:t>
      </w:r>
      <w:r w:rsidR="009E7953" w:rsidRPr="009E7953">
        <w:rPr>
          <w:rFonts w:ascii="Times New Roman" w:hAnsi="Times New Roman" w:hint="eastAsia"/>
          <w:sz w:val="28"/>
          <w:szCs w:val="28"/>
        </w:rPr>
        <w:t>О</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бюджете</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муниципального</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образования</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Раифское</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сельское</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поселение</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Зеленодольского</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муниципального</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района</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Республики</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Татарстан</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на</w:t>
      </w:r>
      <w:r w:rsidR="009E7953" w:rsidRPr="009E7953">
        <w:rPr>
          <w:rFonts w:ascii="Times New Roman" w:hAnsi="Times New Roman"/>
          <w:sz w:val="28"/>
          <w:szCs w:val="28"/>
        </w:rPr>
        <w:t xml:space="preserve"> 2022 </w:t>
      </w:r>
      <w:r w:rsidR="009E7953" w:rsidRPr="009E7953">
        <w:rPr>
          <w:rFonts w:ascii="Times New Roman" w:hAnsi="Times New Roman" w:hint="eastAsia"/>
          <w:sz w:val="28"/>
          <w:szCs w:val="28"/>
        </w:rPr>
        <w:t>год</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и</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плановый</w:t>
      </w:r>
      <w:r w:rsidR="009E7953" w:rsidRPr="009E7953">
        <w:rPr>
          <w:rFonts w:ascii="Times New Roman" w:hAnsi="Times New Roman"/>
          <w:sz w:val="28"/>
          <w:szCs w:val="28"/>
        </w:rPr>
        <w:t xml:space="preserve"> </w:t>
      </w:r>
      <w:r w:rsidR="009E7953" w:rsidRPr="009E7953">
        <w:rPr>
          <w:rFonts w:ascii="Times New Roman" w:hAnsi="Times New Roman" w:hint="eastAsia"/>
          <w:sz w:val="28"/>
          <w:szCs w:val="28"/>
        </w:rPr>
        <w:t>период</w:t>
      </w:r>
      <w:r w:rsidR="009E7953" w:rsidRPr="009E7953">
        <w:rPr>
          <w:rFonts w:ascii="Times New Roman" w:hAnsi="Times New Roman"/>
          <w:sz w:val="28"/>
          <w:szCs w:val="28"/>
        </w:rPr>
        <w:t xml:space="preserve"> 2023 </w:t>
      </w:r>
      <w:r w:rsidR="009E7953" w:rsidRPr="009E7953">
        <w:rPr>
          <w:rFonts w:ascii="Times New Roman" w:hAnsi="Times New Roman" w:hint="eastAsia"/>
          <w:sz w:val="28"/>
          <w:szCs w:val="28"/>
        </w:rPr>
        <w:t>и</w:t>
      </w:r>
      <w:r w:rsidR="009E7953" w:rsidRPr="009E7953">
        <w:rPr>
          <w:rFonts w:ascii="Times New Roman" w:hAnsi="Times New Roman"/>
          <w:sz w:val="28"/>
          <w:szCs w:val="28"/>
        </w:rPr>
        <w:t xml:space="preserve"> 2024 </w:t>
      </w:r>
      <w:r w:rsidR="009E7953" w:rsidRPr="009E7953">
        <w:rPr>
          <w:rFonts w:ascii="Times New Roman" w:hAnsi="Times New Roman" w:hint="eastAsia"/>
          <w:sz w:val="28"/>
          <w:szCs w:val="28"/>
        </w:rPr>
        <w:t>годов</w:t>
      </w:r>
      <w:r w:rsidRPr="00ED1EE0">
        <w:rPr>
          <w:rFonts w:ascii="Times New Roman" w:hAnsi="Times New Roman"/>
          <w:sz w:val="28"/>
          <w:szCs w:val="28"/>
        </w:rPr>
        <w:t>» на информационном сайте Зеленодольского муниципального района в составе портала муниципальных образований Республики Татарстан (</w:t>
      </w:r>
      <w:hyperlink r:id="rId8" w:history="1">
        <w:r w:rsidRPr="00ED1EE0">
          <w:rPr>
            <w:rFonts w:ascii="Times New Roman" w:hAnsi="Times New Roman"/>
            <w:sz w:val="28"/>
            <w:szCs w:val="28"/>
          </w:rPr>
          <w:t>http://zelenodolsk.tatarstan.ru</w:t>
        </w:r>
      </w:hyperlink>
      <w:r w:rsidRPr="00ED1EE0">
        <w:rPr>
          <w:rFonts w:ascii="Times New Roman" w:hAnsi="Times New Roman"/>
          <w:sz w:val="28"/>
          <w:szCs w:val="28"/>
        </w:rPr>
        <w:t>) в информационно-телекоммуникационной сети «Интернет», а также на информационных ст</w:t>
      </w:r>
      <w:r w:rsidR="00ED1EE0">
        <w:rPr>
          <w:rFonts w:ascii="Times New Roman" w:hAnsi="Times New Roman"/>
          <w:sz w:val="28"/>
          <w:szCs w:val="28"/>
        </w:rPr>
        <w:t>ендах по адресам:</w:t>
      </w:r>
      <w:r w:rsidRPr="00ED1EE0">
        <w:rPr>
          <w:rFonts w:ascii="Times New Roman" w:hAnsi="Times New Roman"/>
          <w:sz w:val="28"/>
          <w:szCs w:val="28"/>
        </w:rPr>
        <w:t xml:space="preserve"> </w:t>
      </w:r>
      <w:r w:rsidR="00E835BB" w:rsidRPr="00ED1EE0">
        <w:rPr>
          <w:rFonts w:ascii="Times New Roman" w:hAnsi="Times New Roman"/>
          <w:color w:val="000000"/>
          <w:sz w:val="28"/>
          <w:szCs w:val="28"/>
        </w:rPr>
        <w:t>с. Бело-Безводное</w:t>
      </w:r>
      <w:r w:rsidRPr="00ED1EE0">
        <w:rPr>
          <w:rFonts w:ascii="Times New Roman" w:hAnsi="Times New Roman"/>
          <w:color w:val="000000"/>
          <w:sz w:val="28"/>
          <w:szCs w:val="28"/>
        </w:rPr>
        <w:t>, ул.</w:t>
      </w:r>
      <w:r w:rsidR="00E835BB" w:rsidRPr="00ED1EE0">
        <w:rPr>
          <w:rFonts w:ascii="Times New Roman" w:hAnsi="Times New Roman"/>
          <w:color w:val="000000"/>
          <w:sz w:val="28"/>
          <w:szCs w:val="28"/>
        </w:rPr>
        <w:t xml:space="preserve"> Юбилейная</w:t>
      </w:r>
      <w:r w:rsidRPr="00ED1EE0">
        <w:rPr>
          <w:rFonts w:ascii="Times New Roman" w:hAnsi="Times New Roman"/>
          <w:color w:val="000000"/>
          <w:sz w:val="28"/>
          <w:szCs w:val="28"/>
        </w:rPr>
        <w:t>, д.</w:t>
      </w:r>
      <w:r w:rsidR="00E835BB" w:rsidRPr="00ED1EE0">
        <w:rPr>
          <w:rFonts w:ascii="Times New Roman" w:hAnsi="Times New Roman"/>
          <w:color w:val="000000"/>
          <w:sz w:val="28"/>
          <w:szCs w:val="28"/>
        </w:rPr>
        <w:t>13</w:t>
      </w:r>
      <w:r w:rsidRPr="00ED1EE0">
        <w:rPr>
          <w:rFonts w:ascii="Times New Roman" w:hAnsi="Times New Roman"/>
          <w:color w:val="000000"/>
          <w:sz w:val="28"/>
          <w:szCs w:val="28"/>
        </w:rPr>
        <w:t xml:space="preserve"> (здание администрации поселения)</w:t>
      </w:r>
      <w:r w:rsidR="00185D8E">
        <w:rPr>
          <w:rFonts w:ascii="Times New Roman" w:hAnsi="Times New Roman"/>
          <w:color w:val="000000"/>
          <w:sz w:val="28"/>
          <w:szCs w:val="28"/>
        </w:rPr>
        <w:t>;</w:t>
      </w:r>
      <w:r w:rsidRPr="00ED1EE0">
        <w:rPr>
          <w:rFonts w:ascii="Times New Roman" w:hAnsi="Times New Roman"/>
          <w:color w:val="000000"/>
          <w:sz w:val="28"/>
          <w:szCs w:val="28"/>
        </w:rPr>
        <w:t xml:space="preserve"> </w:t>
      </w:r>
      <w:r w:rsidR="00E835BB" w:rsidRPr="00ED1EE0">
        <w:rPr>
          <w:rFonts w:ascii="Times New Roman" w:hAnsi="Times New Roman"/>
          <w:color w:val="000000"/>
          <w:sz w:val="28"/>
          <w:szCs w:val="28"/>
        </w:rPr>
        <w:t>по</w:t>
      </w:r>
      <w:r w:rsidRPr="00ED1EE0">
        <w:rPr>
          <w:rFonts w:ascii="Times New Roman" w:hAnsi="Times New Roman"/>
          <w:color w:val="000000"/>
          <w:sz w:val="28"/>
          <w:szCs w:val="28"/>
        </w:rPr>
        <w:t>с.</w:t>
      </w:r>
      <w:r w:rsidR="00E835BB" w:rsidRPr="00ED1EE0">
        <w:rPr>
          <w:rFonts w:ascii="Times New Roman" w:hAnsi="Times New Roman"/>
          <w:color w:val="000000"/>
          <w:sz w:val="28"/>
          <w:szCs w:val="28"/>
        </w:rPr>
        <w:t xml:space="preserve"> Садовый</w:t>
      </w:r>
      <w:r w:rsidRPr="00ED1EE0">
        <w:rPr>
          <w:rFonts w:ascii="Times New Roman" w:hAnsi="Times New Roman"/>
          <w:color w:val="000000"/>
          <w:sz w:val="28"/>
          <w:szCs w:val="28"/>
        </w:rPr>
        <w:t>, ул.</w:t>
      </w:r>
      <w:r w:rsidR="00185D8E">
        <w:rPr>
          <w:rFonts w:ascii="Times New Roman" w:hAnsi="Times New Roman"/>
          <w:color w:val="000000"/>
          <w:sz w:val="28"/>
          <w:szCs w:val="28"/>
        </w:rPr>
        <w:t xml:space="preserve"> Заречная, д.39;</w:t>
      </w:r>
      <w:r w:rsidR="00E835BB" w:rsidRPr="00ED1EE0">
        <w:rPr>
          <w:rFonts w:ascii="Times New Roman" w:hAnsi="Times New Roman"/>
          <w:color w:val="000000"/>
          <w:sz w:val="28"/>
          <w:szCs w:val="28"/>
        </w:rPr>
        <w:t xml:space="preserve"> пос. Местечко Раифа, ул. Центральная, д.7.</w:t>
      </w:r>
    </w:p>
    <w:p w:rsidR="00403E76" w:rsidRPr="00ED1EE0" w:rsidRDefault="00403E76" w:rsidP="00630A5B">
      <w:pPr>
        <w:tabs>
          <w:tab w:val="left" w:pos="1276"/>
        </w:tabs>
        <w:ind w:firstLine="709"/>
        <w:jc w:val="both"/>
        <w:rPr>
          <w:rFonts w:ascii="Times New Roman" w:hAnsi="Times New Roman"/>
          <w:sz w:val="28"/>
          <w:szCs w:val="28"/>
        </w:rPr>
      </w:pPr>
      <w:r w:rsidRPr="00ED1EE0">
        <w:rPr>
          <w:rFonts w:ascii="Times New Roman" w:hAnsi="Times New Roman"/>
          <w:sz w:val="28"/>
          <w:szCs w:val="28"/>
        </w:rPr>
        <w:t>6. Контроль за исполнением настоящего постановления оставляю за собой.</w:t>
      </w:r>
    </w:p>
    <w:p w:rsidR="00403E76" w:rsidRPr="00ED1EE0" w:rsidRDefault="00403E76" w:rsidP="00630A5B">
      <w:pPr>
        <w:jc w:val="both"/>
        <w:rPr>
          <w:rFonts w:ascii="Times New Roman" w:hAnsi="Times New Roman"/>
          <w:sz w:val="28"/>
          <w:szCs w:val="28"/>
        </w:rPr>
      </w:pPr>
    </w:p>
    <w:p w:rsidR="00403E76" w:rsidRPr="00ED1EE0" w:rsidRDefault="00403E76" w:rsidP="00A57CE2">
      <w:pPr>
        <w:jc w:val="both"/>
        <w:rPr>
          <w:rFonts w:ascii="Times New Roman" w:hAnsi="Times New Roman"/>
          <w:sz w:val="28"/>
          <w:szCs w:val="28"/>
        </w:rPr>
      </w:pPr>
    </w:p>
    <w:p w:rsidR="00403E76" w:rsidRPr="00ED1EE0" w:rsidRDefault="00403E76" w:rsidP="00E77F93">
      <w:pPr>
        <w:rPr>
          <w:rFonts w:ascii="Times New Roman" w:hAnsi="Times New Roman"/>
          <w:sz w:val="28"/>
          <w:szCs w:val="28"/>
        </w:rPr>
      </w:pPr>
    </w:p>
    <w:p w:rsidR="00403E76" w:rsidRPr="00ED1EE0" w:rsidRDefault="00E835BB" w:rsidP="00E77F93">
      <w:pPr>
        <w:tabs>
          <w:tab w:val="left" w:pos="993"/>
        </w:tabs>
        <w:jc w:val="both"/>
        <w:rPr>
          <w:rFonts w:ascii="Times New Roman" w:hAnsi="Times New Roman"/>
          <w:sz w:val="28"/>
          <w:szCs w:val="28"/>
        </w:rPr>
      </w:pPr>
      <w:r w:rsidRPr="00ED1EE0">
        <w:rPr>
          <w:rFonts w:ascii="Times New Roman" w:hAnsi="Times New Roman"/>
          <w:sz w:val="28"/>
          <w:szCs w:val="28"/>
        </w:rPr>
        <w:t>Глава Раифского</w:t>
      </w:r>
      <w:r w:rsidR="00403E76" w:rsidRPr="00ED1EE0">
        <w:rPr>
          <w:rFonts w:ascii="Times New Roman" w:hAnsi="Times New Roman"/>
          <w:sz w:val="28"/>
          <w:szCs w:val="28"/>
        </w:rPr>
        <w:tab/>
      </w:r>
      <w:r w:rsidR="00403E76" w:rsidRPr="00ED1EE0">
        <w:rPr>
          <w:rFonts w:ascii="Times New Roman" w:hAnsi="Times New Roman"/>
          <w:sz w:val="28"/>
          <w:szCs w:val="28"/>
        </w:rPr>
        <w:tab/>
      </w:r>
      <w:r w:rsidR="00403E76" w:rsidRPr="00ED1EE0">
        <w:rPr>
          <w:rFonts w:ascii="Times New Roman" w:hAnsi="Times New Roman"/>
          <w:sz w:val="28"/>
          <w:szCs w:val="28"/>
        </w:rPr>
        <w:tab/>
      </w:r>
      <w:r w:rsidR="00403E76" w:rsidRPr="00ED1EE0">
        <w:rPr>
          <w:rFonts w:ascii="Times New Roman" w:hAnsi="Times New Roman"/>
          <w:sz w:val="28"/>
          <w:szCs w:val="28"/>
        </w:rPr>
        <w:tab/>
      </w:r>
      <w:r w:rsidR="00403E76" w:rsidRPr="00ED1EE0">
        <w:rPr>
          <w:rFonts w:ascii="Times New Roman" w:hAnsi="Times New Roman"/>
          <w:sz w:val="28"/>
          <w:szCs w:val="28"/>
        </w:rPr>
        <w:tab/>
      </w:r>
      <w:r w:rsidR="00403E76" w:rsidRPr="00ED1EE0">
        <w:rPr>
          <w:rFonts w:ascii="Times New Roman" w:hAnsi="Times New Roman"/>
          <w:sz w:val="28"/>
          <w:szCs w:val="28"/>
        </w:rPr>
        <w:tab/>
      </w:r>
      <w:r w:rsidR="00403E76" w:rsidRPr="00ED1EE0">
        <w:rPr>
          <w:rFonts w:ascii="Times New Roman" w:hAnsi="Times New Roman"/>
          <w:sz w:val="28"/>
          <w:szCs w:val="28"/>
        </w:rPr>
        <w:tab/>
        <w:t xml:space="preserve"> </w:t>
      </w:r>
    </w:p>
    <w:p w:rsidR="00403E76" w:rsidRPr="00ED1EE0" w:rsidRDefault="00403E76" w:rsidP="00E77F93">
      <w:pPr>
        <w:tabs>
          <w:tab w:val="left" w:pos="993"/>
        </w:tabs>
        <w:jc w:val="both"/>
        <w:rPr>
          <w:rFonts w:ascii="Times New Roman" w:hAnsi="Times New Roman"/>
          <w:sz w:val="28"/>
          <w:szCs w:val="28"/>
        </w:rPr>
      </w:pPr>
      <w:r w:rsidRPr="00ED1EE0">
        <w:rPr>
          <w:rFonts w:ascii="Times New Roman" w:hAnsi="Times New Roman"/>
          <w:sz w:val="28"/>
          <w:szCs w:val="28"/>
        </w:rPr>
        <w:t xml:space="preserve">сельского поселения          </w:t>
      </w:r>
      <w:r w:rsidR="00E835BB" w:rsidRPr="00ED1EE0">
        <w:rPr>
          <w:rFonts w:ascii="Times New Roman" w:hAnsi="Times New Roman"/>
          <w:sz w:val="28"/>
          <w:szCs w:val="28"/>
        </w:rPr>
        <w:t xml:space="preserve">       </w:t>
      </w:r>
      <w:r w:rsidRPr="00ED1EE0">
        <w:rPr>
          <w:rFonts w:ascii="Times New Roman" w:hAnsi="Times New Roman"/>
          <w:sz w:val="28"/>
          <w:szCs w:val="28"/>
        </w:rPr>
        <w:t xml:space="preserve">                                                             </w:t>
      </w:r>
      <w:r w:rsidR="00E835BB" w:rsidRPr="00ED1EE0">
        <w:rPr>
          <w:rFonts w:ascii="Times New Roman" w:hAnsi="Times New Roman"/>
          <w:sz w:val="28"/>
          <w:szCs w:val="28"/>
        </w:rPr>
        <w:t xml:space="preserve">     </w:t>
      </w:r>
      <w:r w:rsidR="003F0CC4">
        <w:rPr>
          <w:rFonts w:ascii="Times New Roman" w:hAnsi="Times New Roman"/>
          <w:sz w:val="28"/>
          <w:szCs w:val="28"/>
        </w:rPr>
        <w:t>И</w:t>
      </w:r>
      <w:r w:rsidR="00E835BB" w:rsidRPr="00ED1EE0">
        <w:rPr>
          <w:rFonts w:ascii="Times New Roman" w:hAnsi="Times New Roman"/>
          <w:sz w:val="28"/>
          <w:szCs w:val="28"/>
        </w:rPr>
        <w:t xml:space="preserve">.Г. </w:t>
      </w:r>
      <w:r w:rsidR="003F0CC4">
        <w:rPr>
          <w:rFonts w:ascii="Times New Roman" w:hAnsi="Times New Roman"/>
          <w:sz w:val="28"/>
          <w:szCs w:val="28"/>
        </w:rPr>
        <w:t>Нуриев</w:t>
      </w:r>
    </w:p>
    <w:p w:rsidR="00403E76" w:rsidRPr="00ED1EE0" w:rsidRDefault="00403E76" w:rsidP="00E77F93">
      <w:pPr>
        <w:pStyle w:val="26"/>
        <w:spacing w:after="0" w:line="240" w:lineRule="auto"/>
        <w:ind w:left="7092" w:firstLine="696"/>
        <w:jc w:val="center"/>
        <w:rPr>
          <w:rFonts w:ascii="Times New Roman" w:hAnsi="Times New Roman"/>
          <w:sz w:val="24"/>
          <w:szCs w:val="24"/>
        </w:rPr>
      </w:pPr>
    </w:p>
    <w:p w:rsidR="00403E76" w:rsidRPr="00ED1EE0" w:rsidRDefault="00403E76" w:rsidP="00E77F93">
      <w:pPr>
        <w:pStyle w:val="26"/>
        <w:spacing w:after="0" w:line="240" w:lineRule="auto"/>
        <w:ind w:left="7092" w:firstLine="696"/>
        <w:jc w:val="center"/>
        <w:rPr>
          <w:rFonts w:ascii="Times New Roman" w:hAnsi="Times New Roman"/>
          <w:sz w:val="24"/>
          <w:szCs w:val="24"/>
        </w:rPr>
      </w:pPr>
    </w:p>
    <w:p w:rsidR="00403E76" w:rsidRPr="00ED1EE0" w:rsidRDefault="00403E76" w:rsidP="00E77F93">
      <w:pPr>
        <w:pStyle w:val="26"/>
        <w:spacing w:after="0" w:line="240" w:lineRule="auto"/>
        <w:ind w:left="7092" w:firstLine="696"/>
        <w:jc w:val="center"/>
        <w:rPr>
          <w:rFonts w:ascii="Times New Roman" w:hAnsi="Times New Roman"/>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Default="00403E76" w:rsidP="00E77F93">
      <w:pPr>
        <w:pStyle w:val="26"/>
        <w:spacing w:after="0" w:line="240" w:lineRule="auto"/>
        <w:ind w:left="7092" w:firstLine="696"/>
        <w:jc w:val="center"/>
        <w:rPr>
          <w:rFonts w:ascii="Arial" w:hAnsi="Arial" w:cs="Arial"/>
          <w:sz w:val="24"/>
          <w:szCs w:val="24"/>
        </w:rPr>
      </w:pPr>
    </w:p>
    <w:p w:rsidR="00403E76" w:rsidRPr="003C3975" w:rsidRDefault="00FA2C5B" w:rsidP="003F0CC4">
      <w:pPr>
        <w:ind w:left="5670"/>
        <w:rPr>
          <w:rFonts w:ascii="Times New Roman" w:hAnsi="Times New Roman"/>
          <w:sz w:val="28"/>
          <w:szCs w:val="28"/>
        </w:rPr>
      </w:pPr>
      <w:r>
        <w:rPr>
          <w:rFonts w:ascii="Arial" w:hAnsi="Arial" w:cs="Arial"/>
        </w:rPr>
        <w:br w:type="page"/>
      </w:r>
      <w:r w:rsidR="00403E76" w:rsidRPr="003C3975">
        <w:rPr>
          <w:rFonts w:ascii="Times New Roman" w:hAnsi="Times New Roman"/>
          <w:sz w:val="28"/>
          <w:szCs w:val="28"/>
        </w:rPr>
        <w:lastRenderedPageBreak/>
        <w:t xml:space="preserve">Приложение №1 </w:t>
      </w:r>
    </w:p>
    <w:p w:rsidR="00DB12B6" w:rsidRDefault="00403E76" w:rsidP="00901FF7">
      <w:pPr>
        <w:ind w:left="5670"/>
        <w:jc w:val="both"/>
        <w:rPr>
          <w:rFonts w:ascii="Times New Roman" w:hAnsi="Times New Roman"/>
          <w:sz w:val="28"/>
          <w:szCs w:val="28"/>
        </w:rPr>
      </w:pPr>
      <w:r w:rsidRPr="003C3975">
        <w:rPr>
          <w:rFonts w:ascii="Times New Roman" w:hAnsi="Times New Roman"/>
          <w:sz w:val="28"/>
          <w:szCs w:val="28"/>
        </w:rPr>
        <w:t xml:space="preserve">к </w:t>
      </w:r>
      <w:r w:rsidR="00DB12B6">
        <w:rPr>
          <w:rFonts w:ascii="Times New Roman" w:hAnsi="Times New Roman"/>
          <w:sz w:val="28"/>
          <w:szCs w:val="28"/>
        </w:rPr>
        <w:t xml:space="preserve">решению Совета Раифского сельского поселения </w:t>
      </w:r>
      <w:r w:rsidRPr="003C3975">
        <w:rPr>
          <w:rFonts w:ascii="Times New Roman" w:hAnsi="Times New Roman"/>
          <w:sz w:val="28"/>
          <w:szCs w:val="28"/>
        </w:rPr>
        <w:t xml:space="preserve">ЗМР </w:t>
      </w:r>
    </w:p>
    <w:p w:rsidR="00403E76" w:rsidRPr="003C3975" w:rsidRDefault="00F66AD3" w:rsidP="00901FF7">
      <w:pPr>
        <w:ind w:left="5670"/>
        <w:jc w:val="both"/>
        <w:rPr>
          <w:rFonts w:ascii="Times New Roman" w:hAnsi="Times New Roman"/>
          <w:sz w:val="28"/>
          <w:szCs w:val="28"/>
        </w:rPr>
      </w:pPr>
      <w:r>
        <w:rPr>
          <w:rFonts w:ascii="Times New Roman" w:hAnsi="Times New Roman"/>
          <w:sz w:val="28"/>
          <w:szCs w:val="28"/>
        </w:rPr>
        <w:t xml:space="preserve">от </w:t>
      </w:r>
      <w:r w:rsidR="009A7E10">
        <w:rPr>
          <w:rFonts w:ascii="Times New Roman" w:hAnsi="Times New Roman"/>
          <w:sz w:val="28"/>
          <w:szCs w:val="28"/>
        </w:rPr>
        <w:t>25.11.2021г. №55</w:t>
      </w:r>
      <w:bookmarkStart w:id="0" w:name="_GoBack"/>
      <w:bookmarkEnd w:id="0"/>
    </w:p>
    <w:p w:rsidR="003F0CC4" w:rsidRDefault="003F0CC4" w:rsidP="003F0CC4">
      <w:pPr>
        <w:jc w:val="both"/>
        <w:rPr>
          <w:rFonts w:ascii="Arial" w:hAnsi="Arial" w:cs="Arial"/>
        </w:rPr>
      </w:pPr>
    </w:p>
    <w:p w:rsidR="003F0CC4" w:rsidRPr="003F0CC4" w:rsidRDefault="003F0CC4" w:rsidP="003F0CC4">
      <w:pPr>
        <w:keepNext/>
        <w:spacing w:before="240" w:after="60" w:line="276" w:lineRule="auto"/>
        <w:ind w:left="3119"/>
        <w:outlineLvl w:val="0"/>
        <w:rPr>
          <w:rFonts w:ascii="Cambria" w:hAnsi="Cambria"/>
          <w:b/>
          <w:bCs/>
          <w:kern w:val="32"/>
          <w:sz w:val="32"/>
          <w:szCs w:val="32"/>
        </w:rPr>
      </w:pPr>
      <w:r w:rsidRPr="003F0CC4">
        <w:rPr>
          <w:rFonts w:ascii="Cambria" w:hAnsi="Cambria"/>
          <w:b/>
          <w:bCs/>
          <w:kern w:val="32"/>
          <w:sz w:val="32"/>
          <w:szCs w:val="32"/>
        </w:rPr>
        <w:t xml:space="preserve">                                                                                  ПРОЕКТ</w:t>
      </w:r>
    </w:p>
    <w:p w:rsidR="003F0CC4" w:rsidRPr="003F0CC4" w:rsidRDefault="003F0CC4" w:rsidP="003F0CC4">
      <w:pPr>
        <w:spacing w:line="276" w:lineRule="auto"/>
        <w:jc w:val="center"/>
        <w:rPr>
          <w:rFonts w:ascii="Times New Roman" w:hAnsi="Times New Roman"/>
          <w:b/>
          <w:sz w:val="28"/>
          <w:szCs w:val="28"/>
        </w:rPr>
      </w:pPr>
      <w:r w:rsidRPr="003F0CC4">
        <w:rPr>
          <w:rFonts w:ascii="Times New Roman" w:hAnsi="Times New Roman"/>
          <w:b/>
          <w:sz w:val="28"/>
          <w:szCs w:val="28"/>
        </w:rPr>
        <w:t xml:space="preserve">РЕСПУБЛИКА ТАТАРСТАН </w:t>
      </w:r>
    </w:p>
    <w:p w:rsidR="003F0CC4" w:rsidRPr="003F0CC4" w:rsidRDefault="003F0CC4" w:rsidP="003F0CC4">
      <w:pPr>
        <w:spacing w:line="276" w:lineRule="auto"/>
        <w:jc w:val="center"/>
        <w:rPr>
          <w:rFonts w:ascii="Times New Roman" w:hAnsi="Times New Roman"/>
          <w:b/>
          <w:sz w:val="28"/>
          <w:szCs w:val="28"/>
        </w:rPr>
      </w:pPr>
      <w:r w:rsidRPr="003F0CC4">
        <w:rPr>
          <w:rFonts w:ascii="Times New Roman" w:hAnsi="Times New Roman"/>
          <w:b/>
          <w:sz w:val="28"/>
          <w:szCs w:val="28"/>
        </w:rPr>
        <w:t>ЗЕЛЕНОДОЛЬСКИЙ МУНИЦИПАЛЬНЫЙ РАЙОН</w:t>
      </w:r>
    </w:p>
    <w:p w:rsidR="003F0CC4" w:rsidRPr="003F0CC4" w:rsidRDefault="003F0CC4" w:rsidP="003F0CC4">
      <w:pPr>
        <w:spacing w:line="276" w:lineRule="auto"/>
        <w:jc w:val="center"/>
        <w:rPr>
          <w:rFonts w:ascii="Times New Roman" w:hAnsi="Times New Roman"/>
          <w:b/>
          <w:sz w:val="28"/>
          <w:szCs w:val="28"/>
        </w:rPr>
      </w:pPr>
      <w:r w:rsidRPr="003F0CC4">
        <w:rPr>
          <w:rFonts w:ascii="Times New Roman" w:hAnsi="Times New Roman"/>
          <w:b/>
          <w:sz w:val="28"/>
          <w:szCs w:val="28"/>
        </w:rPr>
        <w:t>СОВЕТ РАИФСКОГО СЕЛЬСКОГО ПОСЕЛЕНИЯ</w:t>
      </w:r>
    </w:p>
    <w:p w:rsidR="003F0CC4" w:rsidRPr="003F0CC4" w:rsidRDefault="003F0CC4" w:rsidP="003F0CC4">
      <w:pPr>
        <w:spacing w:line="276" w:lineRule="auto"/>
        <w:jc w:val="center"/>
        <w:rPr>
          <w:rFonts w:ascii="Times New Roman" w:hAnsi="Times New Roman"/>
          <w:b/>
          <w:sz w:val="28"/>
          <w:szCs w:val="28"/>
        </w:rPr>
      </w:pPr>
    </w:p>
    <w:p w:rsidR="003F0CC4" w:rsidRPr="003F0CC4" w:rsidRDefault="003F0CC4" w:rsidP="003F0CC4">
      <w:pPr>
        <w:spacing w:line="276" w:lineRule="auto"/>
        <w:jc w:val="center"/>
        <w:rPr>
          <w:rFonts w:ascii="Times New Roman" w:hAnsi="Times New Roman"/>
          <w:b/>
          <w:sz w:val="28"/>
          <w:szCs w:val="28"/>
        </w:rPr>
      </w:pPr>
      <w:r w:rsidRPr="003F0CC4">
        <w:rPr>
          <w:rFonts w:ascii="Times New Roman" w:hAnsi="Times New Roman"/>
          <w:b/>
          <w:sz w:val="28"/>
          <w:szCs w:val="28"/>
        </w:rPr>
        <w:t>РЕШЕНИЕ</w:t>
      </w:r>
    </w:p>
    <w:p w:rsidR="003F0CC4" w:rsidRPr="003F0CC4" w:rsidRDefault="003F0CC4" w:rsidP="003F0CC4">
      <w:pPr>
        <w:spacing w:line="276" w:lineRule="auto"/>
        <w:rPr>
          <w:rFonts w:ascii="Times New Roman" w:hAnsi="Times New Roman"/>
          <w:sz w:val="28"/>
          <w:szCs w:val="28"/>
        </w:rPr>
      </w:pPr>
      <w:r w:rsidRPr="003F0CC4">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46"/>
      </w:tblGrid>
      <w:tr w:rsidR="009E7953" w:rsidRPr="009E7953" w:rsidTr="00D203C4">
        <w:tc>
          <w:tcPr>
            <w:tcW w:w="5508" w:type="dxa"/>
            <w:tcBorders>
              <w:top w:val="nil"/>
              <w:left w:val="nil"/>
              <w:bottom w:val="nil"/>
              <w:right w:val="nil"/>
            </w:tcBorders>
            <w:shd w:val="clear" w:color="auto" w:fill="auto"/>
          </w:tcPr>
          <w:p w:rsidR="009E7953" w:rsidRPr="009E7953" w:rsidRDefault="009E7953" w:rsidP="009E7953">
            <w:pPr>
              <w:spacing w:line="276" w:lineRule="auto"/>
              <w:jc w:val="both"/>
              <w:rPr>
                <w:rFonts w:ascii="Times New Roman" w:hAnsi="Times New Roman"/>
                <w:sz w:val="28"/>
                <w:szCs w:val="28"/>
              </w:rPr>
            </w:pPr>
            <w:r w:rsidRPr="009E7953">
              <w:rPr>
                <w:rFonts w:ascii="Times New Roman" w:hAnsi="Times New Roman"/>
                <w:sz w:val="28"/>
                <w:szCs w:val="28"/>
              </w:rPr>
              <w:t>О бюджете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годов</w:t>
            </w:r>
          </w:p>
        </w:tc>
        <w:tc>
          <w:tcPr>
            <w:tcW w:w="4346" w:type="dxa"/>
            <w:tcBorders>
              <w:top w:val="nil"/>
              <w:left w:val="nil"/>
              <w:bottom w:val="nil"/>
              <w:right w:val="nil"/>
            </w:tcBorders>
            <w:shd w:val="clear" w:color="auto" w:fill="auto"/>
          </w:tcPr>
          <w:p w:rsidR="009E7953" w:rsidRPr="009E7953" w:rsidRDefault="009E7953" w:rsidP="009E7953">
            <w:pPr>
              <w:spacing w:line="276" w:lineRule="auto"/>
              <w:rPr>
                <w:rFonts w:ascii="Times New Roman" w:hAnsi="Times New Roman"/>
                <w:sz w:val="28"/>
                <w:szCs w:val="28"/>
              </w:rPr>
            </w:pPr>
          </w:p>
        </w:tc>
      </w:tr>
    </w:tbl>
    <w:p w:rsidR="009E7953" w:rsidRPr="009E7953" w:rsidRDefault="009E7953" w:rsidP="009E7953">
      <w:pPr>
        <w:spacing w:line="276" w:lineRule="auto"/>
        <w:rPr>
          <w:rFonts w:ascii="Times New Roman" w:hAnsi="Times New Roman"/>
          <w:sz w:val="28"/>
          <w:szCs w:val="28"/>
        </w:rPr>
      </w:pPr>
    </w:p>
    <w:p w:rsidR="009E7953" w:rsidRPr="009E7953" w:rsidRDefault="009E7953" w:rsidP="009E7953">
      <w:pPr>
        <w:ind w:firstLine="709"/>
        <w:jc w:val="both"/>
        <w:rPr>
          <w:rFonts w:ascii="Times New Roman" w:hAnsi="Times New Roman"/>
          <w:sz w:val="28"/>
          <w:szCs w:val="28"/>
        </w:rPr>
      </w:pPr>
      <w:r w:rsidRPr="009E7953">
        <w:rPr>
          <w:rFonts w:ascii="Times New Roman" w:hAnsi="Times New Roman"/>
          <w:sz w:val="28"/>
          <w:szCs w:val="28"/>
        </w:rPr>
        <w:t xml:space="preserve">Заслушав и обсудив доклад </w:t>
      </w:r>
      <w:r w:rsidRPr="009E7953">
        <w:rPr>
          <w:rFonts w:ascii="Times New Roman" w:hAnsi="Times New Roman"/>
          <w:iCs/>
          <w:sz w:val="28"/>
          <w:szCs w:val="28"/>
        </w:rPr>
        <w:t>главы  Раифского сельского поселения  Зеленодольского муниципального района Нуриева И.Г.</w:t>
      </w:r>
      <w:r w:rsidRPr="009E7953">
        <w:rPr>
          <w:rFonts w:ascii="Times New Roman" w:hAnsi="Times New Roman"/>
          <w:sz w:val="28"/>
          <w:szCs w:val="28"/>
        </w:rPr>
        <w:t xml:space="preserve">, учитывая, что разработанный проект Решения «О бюджете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годов» (далее – Решение) был обсужден на публичном слушании, руководствуясь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Бюджетным Кодексом Республики Татарстан, Уставом муниципального образования «Раифское сельское поселение» Зеленодольского муниципального района Республики Татарстан, Совет Раифского сельского поселения Зеленодольского муниципального района Республики Татарстан  </w:t>
      </w:r>
      <w:r w:rsidRPr="009E7953">
        <w:rPr>
          <w:rFonts w:ascii="Times New Roman" w:hAnsi="Times New Roman"/>
          <w:b/>
          <w:sz w:val="28"/>
          <w:szCs w:val="28"/>
        </w:rPr>
        <w:t>решил</w:t>
      </w:r>
      <w:r w:rsidRPr="009E7953">
        <w:rPr>
          <w:rFonts w:ascii="Times New Roman" w:hAnsi="Times New Roman"/>
          <w:sz w:val="28"/>
          <w:szCs w:val="28"/>
        </w:rPr>
        <w:t>:</w:t>
      </w:r>
    </w:p>
    <w:p w:rsidR="009E7953" w:rsidRPr="009E7953" w:rsidRDefault="009E7953" w:rsidP="009E7953">
      <w:pPr>
        <w:spacing w:line="276" w:lineRule="auto"/>
        <w:ind w:firstLine="709"/>
        <w:jc w:val="both"/>
        <w:rPr>
          <w:rFonts w:ascii="Times New Roman" w:hAnsi="Times New Roman"/>
          <w:sz w:val="28"/>
          <w:szCs w:val="28"/>
        </w:rPr>
      </w:pPr>
    </w:p>
    <w:p w:rsidR="009E7953" w:rsidRPr="009E7953" w:rsidRDefault="009E7953" w:rsidP="009E7953">
      <w:pPr>
        <w:numPr>
          <w:ilvl w:val="0"/>
          <w:numId w:val="13"/>
        </w:numPr>
        <w:spacing w:after="200" w:line="276" w:lineRule="auto"/>
        <w:ind w:left="0" w:firstLine="709"/>
        <w:contextualSpacing/>
        <w:jc w:val="both"/>
        <w:rPr>
          <w:rFonts w:ascii="Times New Roman" w:hAnsi="Times New Roman"/>
          <w:sz w:val="28"/>
          <w:szCs w:val="28"/>
        </w:rPr>
      </w:pPr>
      <w:r w:rsidRPr="009E7953">
        <w:rPr>
          <w:rFonts w:ascii="Times New Roman" w:hAnsi="Times New Roman"/>
          <w:sz w:val="28"/>
          <w:szCs w:val="28"/>
        </w:rPr>
        <w:t>Утвердить основные характеристики бюджета муниципального образования «Раифское сельское поселение» Зеленодольского муниципального района Республики Татарстан на 2022 год:</w:t>
      </w:r>
    </w:p>
    <w:p w:rsidR="009E7953" w:rsidRPr="009E7953" w:rsidRDefault="009E7953" w:rsidP="009E7953">
      <w:pPr>
        <w:numPr>
          <w:ilvl w:val="1"/>
          <w:numId w:val="13"/>
        </w:numPr>
        <w:spacing w:after="200" w:line="276" w:lineRule="auto"/>
        <w:ind w:left="0" w:firstLine="710"/>
        <w:contextualSpacing/>
        <w:jc w:val="both"/>
        <w:rPr>
          <w:rFonts w:ascii="Times New Roman" w:hAnsi="Times New Roman"/>
          <w:sz w:val="28"/>
          <w:szCs w:val="28"/>
        </w:rPr>
      </w:pPr>
      <w:r w:rsidRPr="009E7953">
        <w:rPr>
          <w:rFonts w:ascii="Times New Roman" w:hAnsi="Times New Roman"/>
          <w:sz w:val="28"/>
          <w:szCs w:val="28"/>
        </w:rPr>
        <w:t>общий прогнозируемый объем доходов бюджета муниципального образования «Раифское сельское поселение» Зеленодольского муниципального района Республики Татарстан в сумме 6 815,568 тыс. рублей;</w:t>
      </w:r>
    </w:p>
    <w:p w:rsidR="009E7953" w:rsidRPr="009E7953" w:rsidRDefault="009E7953" w:rsidP="009E7953">
      <w:pPr>
        <w:numPr>
          <w:ilvl w:val="1"/>
          <w:numId w:val="13"/>
        </w:numPr>
        <w:spacing w:after="200" w:line="276" w:lineRule="auto"/>
        <w:ind w:left="0" w:firstLine="709"/>
        <w:contextualSpacing/>
        <w:jc w:val="both"/>
        <w:rPr>
          <w:rFonts w:ascii="Times New Roman" w:hAnsi="Times New Roman"/>
          <w:sz w:val="28"/>
          <w:szCs w:val="28"/>
        </w:rPr>
      </w:pPr>
      <w:r w:rsidRPr="009E7953">
        <w:rPr>
          <w:rFonts w:ascii="Times New Roman" w:hAnsi="Times New Roman"/>
          <w:sz w:val="28"/>
          <w:szCs w:val="28"/>
        </w:rPr>
        <w:t>общий объем расходов бюджета муниципального образования «Раифское сельское поселение» Зеленодольского муниципального района Республики Татарстан в сумме 6 815,568 тыс. рублей;</w:t>
      </w:r>
    </w:p>
    <w:p w:rsidR="009E7953" w:rsidRPr="009E7953" w:rsidRDefault="009E7953" w:rsidP="009E7953">
      <w:pPr>
        <w:numPr>
          <w:ilvl w:val="1"/>
          <w:numId w:val="13"/>
        </w:numPr>
        <w:spacing w:after="200" w:line="276" w:lineRule="auto"/>
        <w:ind w:left="0" w:firstLine="709"/>
        <w:contextualSpacing/>
        <w:jc w:val="both"/>
        <w:rPr>
          <w:rFonts w:ascii="Times New Roman" w:hAnsi="Times New Roman"/>
          <w:sz w:val="28"/>
          <w:szCs w:val="28"/>
        </w:rPr>
      </w:pPr>
      <w:r w:rsidRPr="009E7953">
        <w:rPr>
          <w:rFonts w:ascii="Times New Roman" w:hAnsi="Times New Roman"/>
          <w:sz w:val="28"/>
          <w:szCs w:val="28"/>
        </w:rPr>
        <w:lastRenderedPageBreak/>
        <w:t>общий объем дефицита бюджета муниципального образования «Раифское сельское поселение» Зеленодольского муниципального района Республики Татарстан в сумме 0 тыс. рублей;</w:t>
      </w:r>
    </w:p>
    <w:p w:rsidR="009E7953" w:rsidRPr="009E7953" w:rsidRDefault="009E7953" w:rsidP="009E7953">
      <w:pPr>
        <w:numPr>
          <w:ilvl w:val="0"/>
          <w:numId w:val="13"/>
        </w:numPr>
        <w:spacing w:after="200" w:line="276" w:lineRule="auto"/>
        <w:ind w:left="0" w:firstLine="709"/>
        <w:contextualSpacing/>
        <w:jc w:val="both"/>
        <w:rPr>
          <w:rFonts w:ascii="Times New Roman" w:hAnsi="Times New Roman"/>
          <w:sz w:val="28"/>
          <w:szCs w:val="28"/>
        </w:rPr>
      </w:pPr>
      <w:r w:rsidRPr="009E7953">
        <w:rPr>
          <w:rFonts w:ascii="Times New Roman" w:hAnsi="Times New Roman"/>
          <w:sz w:val="28"/>
          <w:szCs w:val="28"/>
        </w:rPr>
        <w:t>Утвердить основные характеристики бюджета муниципального образования «Раифское сельское поселение» Зеленодольского муниципального района Республики Татарстан на 2023 год и на 2024 год:</w:t>
      </w:r>
    </w:p>
    <w:p w:rsidR="009E7953" w:rsidRPr="009E7953" w:rsidRDefault="009E7953" w:rsidP="009E7953">
      <w:pPr>
        <w:numPr>
          <w:ilvl w:val="1"/>
          <w:numId w:val="13"/>
        </w:numPr>
        <w:spacing w:after="200" w:line="276" w:lineRule="auto"/>
        <w:ind w:left="0" w:firstLine="709"/>
        <w:contextualSpacing/>
        <w:jc w:val="both"/>
        <w:rPr>
          <w:rFonts w:ascii="Times New Roman" w:hAnsi="Times New Roman"/>
          <w:sz w:val="28"/>
          <w:szCs w:val="28"/>
        </w:rPr>
      </w:pPr>
      <w:r w:rsidRPr="009E7953">
        <w:rPr>
          <w:rFonts w:ascii="Times New Roman" w:hAnsi="Times New Roman"/>
          <w:sz w:val="28"/>
          <w:szCs w:val="28"/>
        </w:rPr>
        <w:t>общий прогнозируемый объем доходов бюджета муниципального образования «Раифское сельское поселение» Зеленодольского муниципального района Республики Татарстан на 2023 год в сумме 6 810,337 тыс. рублей и на 2024 год в сумме 6 879,428 тыс. рублей;</w:t>
      </w:r>
    </w:p>
    <w:p w:rsidR="009E7953" w:rsidRPr="009E7953" w:rsidRDefault="009E7953" w:rsidP="009E7953">
      <w:pPr>
        <w:numPr>
          <w:ilvl w:val="1"/>
          <w:numId w:val="13"/>
        </w:numPr>
        <w:spacing w:after="200" w:line="276" w:lineRule="auto"/>
        <w:ind w:left="0" w:firstLine="709"/>
        <w:contextualSpacing/>
        <w:jc w:val="both"/>
        <w:rPr>
          <w:rFonts w:ascii="Times New Roman" w:hAnsi="Times New Roman"/>
          <w:sz w:val="28"/>
          <w:szCs w:val="28"/>
        </w:rPr>
      </w:pPr>
      <w:r w:rsidRPr="009E7953">
        <w:rPr>
          <w:rFonts w:ascii="Times New Roman" w:hAnsi="Times New Roman"/>
          <w:sz w:val="28"/>
          <w:szCs w:val="28"/>
        </w:rPr>
        <w:t xml:space="preserve">общий объем расходов бюджета муниципального образования «Раифское сельское поселение» Зеленодольского муниципального района Республики Татарстан на 2023 год в сумме 6 810,337 тыс. рублей, в том числе условно утвержденные в сумме 167,576 тыс. рублей и на 2024 год в сумме 6 879,428 тыс. рублей, в том числе условно утвержденные 338,413 тыс. рублей. </w:t>
      </w:r>
    </w:p>
    <w:p w:rsidR="009E7953" w:rsidRPr="009E7953" w:rsidRDefault="009E7953" w:rsidP="009E7953">
      <w:pPr>
        <w:numPr>
          <w:ilvl w:val="1"/>
          <w:numId w:val="13"/>
        </w:numPr>
        <w:spacing w:after="200" w:line="276" w:lineRule="auto"/>
        <w:ind w:left="0" w:firstLine="709"/>
        <w:contextualSpacing/>
        <w:jc w:val="both"/>
        <w:rPr>
          <w:rFonts w:ascii="Times New Roman" w:hAnsi="Times New Roman"/>
          <w:sz w:val="28"/>
          <w:szCs w:val="28"/>
        </w:rPr>
      </w:pPr>
      <w:r w:rsidRPr="009E7953">
        <w:rPr>
          <w:rFonts w:ascii="Times New Roman" w:hAnsi="Times New Roman"/>
          <w:sz w:val="28"/>
          <w:szCs w:val="28"/>
        </w:rPr>
        <w:t>общий объем дефицита бюджета муниципального образования «Раифское сельское поселение» Зеленодольского муниципального района Республики Татарстан на 2023 год в сумме 0 тыс. рублей, на 2024 год в сумме 0 тыс. руб.</w:t>
      </w:r>
    </w:p>
    <w:p w:rsidR="009E7953" w:rsidRPr="009E7953" w:rsidRDefault="009E7953" w:rsidP="009E7953">
      <w:pPr>
        <w:numPr>
          <w:ilvl w:val="0"/>
          <w:numId w:val="13"/>
        </w:numPr>
        <w:spacing w:after="200" w:line="276" w:lineRule="auto"/>
        <w:ind w:left="0" w:firstLine="709"/>
        <w:contextualSpacing/>
        <w:jc w:val="both"/>
        <w:rPr>
          <w:rFonts w:ascii="Times New Roman" w:hAnsi="Times New Roman"/>
          <w:sz w:val="28"/>
          <w:szCs w:val="28"/>
        </w:rPr>
      </w:pPr>
      <w:r w:rsidRPr="009E7953">
        <w:rPr>
          <w:rFonts w:ascii="Times New Roman" w:hAnsi="Times New Roman"/>
          <w:sz w:val="28"/>
          <w:szCs w:val="28"/>
        </w:rPr>
        <w:t>Утвердить источники финансирования дефицита бюджета муниципального образования «Раифское сельское поселение» Зеленодольского муниципального района Республики Татарстан на 2022 год согласно приложению № 1 к настоящему Решению, на 2023 год и на 2024 год согласно приложению № 2 к настоящему Решению.</w:t>
      </w:r>
    </w:p>
    <w:p w:rsidR="009E7953" w:rsidRPr="009E7953" w:rsidRDefault="009E7953" w:rsidP="009E7953">
      <w:pPr>
        <w:numPr>
          <w:ilvl w:val="0"/>
          <w:numId w:val="13"/>
        </w:numPr>
        <w:spacing w:after="200" w:line="276" w:lineRule="auto"/>
        <w:ind w:left="0" w:firstLine="709"/>
        <w:jc w:val="both"/>
        <w:rPr>
          <w:rFonts w:ascii="Calibri" w:hAnsi="Calibri"/>
          <w:sz w:val="28"/>
          <w:szCs w:val="28"/>
        </w:rPr>
      </w:pPr>
      <w:r w:rsidRPr="009E7953">
        <w:rPr>
          <w:rFonts w:ascii="Times New Roman" w:hAnsi="Times New Roman"/>
          <w:sz w:val="28"/>
          <w:szCs w:val="28"/>
        </w:rPr>
        <w:t>Утвердить по состоянию на 01 января 2023 года 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в сумме 0,0 рублей, в том числе 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по муниципальным гарантиям муниципального образования «Раифское сельское поселение» Зеленодольского муниципального района Республики Татарстан в валюте Российской Федерации с нулевым значением.</w:t>
      </w:r>
    </w:p>
    <w:p w:rsidR="009E7953" w:rsidRPr="009E7953" w:rsidRDefault="009E7953" w:rsidP="009E7953">
      <w:pPr>
        <w:numPr>
          <w:ilvl w:val="0"/>
          <w:numId w:val="13"/>
        </w:numPr>
        <w:spacing w:after="200" w:line="276" w:lineRule="auto"/>
        <w:ind w:left="0" w:firstLine="710"/>
        <w:jc w:val="both"/>
        <w:rPr>
          <w:rFonts w:ascii="Times New Roman" w:hAnsi="Times New Roman"/>
          <w:sz w:val="28"/>
          <w:szCs w:val="28"/>
        </w:rPr>
      </w:pPr>
      <w:r w:rsidRPr="009E7953">
        <w:rPr>
          <w:rFonts w:ascii="Times New Roman" w:hAnsi="Times New Roman"/>
          <w:sz w:val="28"/>
          <w:szCs w:val="28"/>
        </w:rPr>
        <w:t xml:space="preserve">Утвердить по состоянию на 01 января 2024 года 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в сумме 0,0 рублей, в том числе верхний предел муниципального внутреннего долга муниципального образования «Раифское сельское поселение» Зеленодольского </w:t>
      </w:r>
      <w:r w:rsidRPr="009E7953">
        <w:rPr>
          <w:rFonts w:ascii="Times New Roman" w:hAnsi="Times New Roman"/>
          <w:sz w:val="28"/>
          <w:szCs w:val="28"/>
        </w:rPr>
        <w:lastRenderedPageBreak/>
        <w:t>муниципального района Республики Татарстан по муниципальным гарантиям муниципального образования «Раифское сельское поселение» Зеленодольского муниципального района Республики Татарстан в валюте Российской Федерации с нулевым значением.</w:t>
      </w:r>
    </w:p>
    <w:p w:rsidR="009E7953" w:rsidRPr="009E7953" w:rsidRDefault="009E7953" w:rsidP="009E7953">
      <w:pPr>
        <w:numPr>
          <w:ilvl w:val="0"/>
          <w:numId w:val="13"/>
        </w:numPr>
        <w:spacing w:after="200" w:line="276" w:lineRule="auto"/>
        <w:ind w:left="0" w:firstLine="710"/>
        <w:jc w:val="both"/>
        <w:rPr>
          <w:rFonts w:ascii="Times New Roman" w:hAnsi="Times New Roman"/>
          <w:sz w:val="28"/>
          <w:szCs w:val="28"/>
        </w:rPr>
      </w:pPr>
      <w:r w:rsidRPr="009E7953">
        <w:rPr>
          <w:rFonts w:ascii="Times New Roman" w:hAnsi="Times New Roman"/>
          <w:sz w:val="28"/>
          <w:szCs w:val="28"/>
        </w:rPr>
        <w:t>Утвердить по состоянию на 01 января 2025 года 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в сумме 0,0 рублей, в том числе 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по муниципальным гарантиям муниципального образования «Раифское сельское поселение» Зеленодольского муниципального района Республики Татарстан в валюте Российской Федерации с нулевым значением.</w:t>
      </w:r>
    </w:p>
    <w:p w:rsidR="009E7953" w:rsidRPr="009E7953" w:rsidRDefault="009E7953" w:rsidP="009E7953">
      <w:pPr>
        <w:spacing w:line="276" w:lineRule="auto"/>
        <w:ind w:firstLine="709"/>
        <w:contextualSpacing/>
        <w:jc w:val="both"/>
        <w:rPr>
          <w:rFonts w:ascii="Times New Roman" w:hAnsi="Times New Roman"/>
          <w:sz w:val="28"/>
          <w:szCs w:val="28"/>
        </w:rPr>
      </w:pPr>
      <w:r w:rsidRPr="009E7953">
        <w:rPr>
          <w:rFonts w:ascii="Times New Roman" w:hAnsi="Times New Roman"/>
          <w:sz w:val="28"/>
          <w:szCs w:val="28"/>
        </w:rPr>
        <w:t>7.</w:t>
      </w:r>
      <w:r w:rsidRPr="009E7953">
        <w:rPr>
          <w:rFonts w:ascii="Times New Roman" w:hAnsi="Times New Roman"/>
          <w:sz w:val="28"/>
          <w:szCs w:val="28"/>
        </w:rPr>
        <w:tab/>
        <w:t xml:space="preserve"> Утвердить программу муниципальных внутренних заимствований муниципального образования «Раифское сельское поселение» Зеленодольского муниципального района Республики Татарстан на 2022 год согласно приложению № 3 к настоящему Решению и на плановый период 2023 и 2024 годов согласно приложению № 4 к настоящему Решению.</w:t>
      </w:r>
    </w:p>
    <w:p w:rsidR="009E7953" w:rsidRPr="009E7953" w:rsidRDefault="009E7953" w:rsidP="009E7953">
      <w:pPr>
        <w:spacing w:line="276" w:lineRule="auto"/>
        <w:ind w:firstLine="709"/>
        <w:contextualSpacing/>
        <w:jc w:val="both"/>
        <w:rPr>
          <w:rFonts w:ascii="Times New Roman" w:hAnsi="Times New Roman"/>
          <w:sz w:val="28"/>
          <w:szCs w:val="28"/>
        </w:rPr>
      </w:pPr>
      <w:r w:rsidRPr="009E7953">
        <w:rPr>
          <w:rFonts w:ascii="Times New Roman" w:hAnsi="Times New Roman"/>
          <w:sz w:val="28"/>
          <w:szCs w:val="28"/>
        </w:rPr>
        <w:t>8.</w:t>
      </w:r>
      <w:r w:rsidRPr="009E7953">
        <w:rPr>
          <w:rFonts w:ascii="Times New Roman" w:hAnsi="Times New Roman"/>
          <w:sz w:val="28"/>
          <w:szCs w:val="28"/>
        </w:rPr>
        <w:tab/>
        <w:t>Учесть в бюджете муниципального образования «Раифское сельское поселение» Зеленодольского муниципального района Республики Татарстан прогнозируемые объемы доходов на 2022 год согласно приложению № 5 к настоящему Решению и на плановый период 2023 и 2024 годов согласно приложению № 6 к настоящему Решению.</w:t>
      </w:r>
    </w:p>
    <w:p w:rsidR="009E7953" w:rsidRPr="009E7953" w:rsidRDefault="009E7953" w:rsidP="009E7953">
      <w:pPr>
        <w:spacing w:line="276" w:lineRule="auto"/>
        <w:ind w:firstLine="709"/>
        <w:contextualSpacing/>
        <w:jc w:val="both"/>
        <w:rPr>
          <w:rFonts w:ascii="Times New Roman" w:hAnsi="Times New Roman"/>
          <w:sz w:val="28"/>
          <w:szCs w:val="28"/>
        </w:rPr>
      </w:pPr>
      <w:r w:rsidRPr="009E7953">
        <w:rPr>
          <w:rFonts w:ascii="Times New Roman" w:hAnsi="Times New Roman"/>
          <w:sz w:val="28"/>
          <w:szCs w:val="28"/>
        </w:rPr>
        <w:t>9.</w:t>
      </w:r>
      <w:r w:rsidRPr="009E7953">
        <w:rPr>
          <w:rFonts w:ascii="Times New Roman" w:hAnsi="Times New Roman"/>
          <w:sz w:val="28"/>
          <w:szCs w:val="28"/>
        </w:rPr>
        <w:tab/>
        <w:t xml:space="preserve">Утвердить распределение бюджетных ассигнований бюджета муниципального образования «Раифское сельское поселение» Зеленодольского муниципального района Республики Татарстан по разделам, подразделам, целевым статьям </w:t>
      </w:r>
      <w:r w:rsidRPr="009E7953">
        <w:rPr>
          <w:rFonts w:ascii="Calibri" w:hAnsi="Calibri"/>
          <w:sz w:val="28"/>
          <w:szCs w:val="28"/>
        </w:rPr>
        <w:t>(</w:t>
      </w:r>
      <w:r w:rsidRPr="009E7953">
        <w:rPr>
          <w:rFonts w:ascii="Times New Roman" w:hAnsi="Times New Roman"/>
          <w:sz w:val="28"/>
          <w:szCs w:val="28"/>
        </w:rPr>
        <w:t>муниципальным программам муниципального образования «Раифское сельское поселение» Зеленодольского муниципального района Республики Татарстан и непрограммным направлениям деятельности), группам видов расходов классификации расходов бюджета на 2022 год согласно приложению № 7 к настоящему Решению, и на 2023 – 2024 годы согласно приложению № 8 к настоящему Решению.</w:t>
      </w:r>
    </w:p>
    <w:p w:rsidR="009E7953" w:rsidRPr="009E7953" w:rsidRDefault="009E7953" w:rsidP="009E7953">
      <w:pPr>
        <w:spacing w:line="276" w:lineRule="auto"/>
        <w:ind w:firstLine="709"/>
        <w:contextualSpacing/>
        <w:jc w:val="both"/>
        <w:rPr>
          <w:rFonts w:ascii="Times New Roman" w:hAnsi="Times New Roman"/>
          <w:sz w:val="28"/>
          <w:szCs w:val="28"/>
        </w:rPr>
      </w:pPr>
      <w:r w:rsidRPr="009E7953">
        <w:rPr>
          <w:rFonts w:ascii="Times New Roman" w:hAnsi="Times New Roman"/>
          <w:sz w:val="28"/>
          <w:szCs w:val="28"/>
        </w:rPr>
        <w:t>10.</w:t>
      </w:r>
      <w:r w:rsidRPr="009E7953">
        <w:rPr>
          <w:rFonts w:ascii="Times New Roman" w:hAnsi="Times New Roman"/>
          <w:sz w:val="28"/>
          <w:szCs w:val="28"/>
        </w:rPr>
        <w:tab/>
        <w:t xml:space="preserve">Утвердить ведомственную структуру расходов бюджета муниципального образования «Раифское сельское поселение» Зеленодольского муниципального района Республики Татарстан на 2022 год согласно приложению № 9 к настоящему Решению и на   2023 – 2024 годы согласно приложению № 10 к настоящему Решению.  </w:t>
      </w:r>
    </w:p>
    <w:p w:rsidR="009E7953" w:rsidRPr="009E7953" w:rsidRDefault="009E7953" w:rsidP="009E7953">
      <w:pPr>
        <w:spacing w:line="276" w:lineRule="auto"/>
        <w:ind w:firstLine="708"/>
        <w:contextualSpacing/>
        <w:jc w:val="both"/>
        <w:rPr>
          <w:rFonts w:ascii="Times New Roman" w:hAnsi="Times New Roman"/>
          <w:sz w:val="28"/>
          <w:szCs w:val="28"/>
        </w:rPr>
      </w:pPr>
      <w:r w:rsidRPr="009E7953">
        <w:rPr>
          <w:rFonts w:ascii="Times New Roman" w:hAnsi="Times New Roman"/>
          <w:sz w:val="28"/>
          <w:szCs w:val="28"/>
        </w:rPr>
        <w:t>11.</w:t>
      </w:r>
      <w:r w:rsidRPr="009E7953">
        <w:rPr>
          <w:rFonts w:ascii="Times New Roman" w:hAnsi="Times New Roman"/>
          <w:sz w:val="28"/>
          <w:szCs w:val="28"/>
        </w:rPr>
        <w:tab/>
        <w:t xml:space="preserve">Утвердить объем иных межбюджетных трансфертов, передаваемых бюджету Зеленодольского муниципального района Республики Татарстан из </w:t>
      </w:r>
      <w:r w:rsidRPr="009E7953">
        <w:rPr>
          <w:rFonts w:ascii="Times New Roman" w:hAnsi="Times New Roman"/>
          <w:sz w:val="28"/>
          <w:szCs w:val="28"/>
        </w:rPr>
        <w:lastRenderedPageBreak/>
        <w:t>бюджета муниципального образования «Раифское сельское поселение» Зеленодольского муниципального района Республики Татарстан на осуществление части полномочий по решению вопросов местного значения, в соответствии с заключенными соглашениями:</w:t>
      </w:r>
    </w:p>
    <w:p w:rsidR="009E7953" w:rsidRPr="009E7953" w:rsidRDefault="009E7953" w:rsidP="009E7953">
      <w:pPr>
        <w:spacing w:line="276" w:lineRule="auto"/>
        <w:ind w:firstLine="708"/>
        <w:contextualSpacing/>
        <w:jc w:val="both"/>
        <w:rPr>
          <w:rFonts w:ascii="Times New Roman" w:hAnsi="Times New Roman"/>
          <w:sz w:val="28"/>
          <w:szCs w:val="28"/>
        </w:rPr>
      </w:pPr>
      <w:r w:rsidRPr="009E7953">
        <w:rPr>
          <w:rFonts w:ascii="Times New Roman" w:hAnsi="Times New Roman"/>
          <w:sz w:val="28"/>
          <w:szCs w:val="28"/>
        </w:rPr>
        <w:t>- по созданию условий для организации досуга и обеспечения жителей поселения услугами культуры в 2022 году в сумме 1 537,696 тыс. рублей; в 2023 году в сумме 1 542,335 тыс. рублей; в 2024 году 1 546,508 тыс. рублей;</w:t>
      </w:r>
    </w:p>
    <w:p w:rsidR="009E7953" w:rsidRPr="009E7953" w:rsidRDefault="009E7953" w:rsidP="009E7953">
      <w:pPr>
        <w:spacing w:line="276" w:lineRule="auto"/>
        <w:ind w:firstLine="708"/>
        <w:contextualSpacing/>
        <w:jc w:val="both"/>
        <w:rPr>
          <w:rFonts w:ascii="Times New Roman" w:hAnsi="Times New Roman"/>
          <w:sz w:val="28"/>
          <w:szCs w:val="28"/>
        </w:rPr>
      </w:pPr>
      <w:r w:rsidRPr="009E7953">
        <w:rPr>
          <w:rFonts w:ascii="Times New Roman" w:hAnsi="Times New Roman"/>
          <w:sz w:val="28"/>
          <w:szCs w:val="28"/>
        </w:rPr>
        <w:t>- на организацию мероприятий в сфере внешнего финансового контроля в 2022 году в сумме 13,980 тыс. руб.; в 2023 году в сумме 13,980 тыс. рублей; в 2024 году в сумме 13,980 тыс. рублей;</w:t>
      </w:r>
    </w:p>
    <w:p w:rsidR="009E7953" w:rsidRPr="009E7953" w:rsidRDefault="009E7953" w:rsidP="009E7953">
      <w:pPr>
        <w:spacing w:line="276" w:lineRule="auto"/>
        <w:ind w:firstLine="708"/>
        <w:contextualSpacing/>
        <w:jc w:val="both"/>
        <w:rPr>
          <w:rFonts w:ascii="Times New Roman" w:hAnsi="Times New Roman"/>
          <w:sz w:val="28"/>
          <w:szCs w:val="28"/>
        </w:rPr>
      </w:pPr>
      <w:r w:rsidRPr="009E7953">
        <w:rPr>
          <w:rFonts w:ascii="Times New Roman" w:hAnsi="Times New Roman"/>
          <w:sz w:val="28"/>
          <w:szCs w:val="28"/>
        </w:rPr>
        <w:t>- по владению, пользованию, распоряжению имуществом (в том числе земельными участками) поселения в 2022 году в сумме 4,374 тыс. руб.; в 2023 году в сумме 4,374 тыс. руб.; в 2024 году в сумме 4,374 тыс. руб.</w:t>
      </w:r>
    </w:p>
    <w:p w:rsidR="009E7953" w:rsidRPr="009E7953" w:rsidRDefault="009E7953" w:rsidP="009E7953">
      <w:pPr>
        <w:spacing w:line="276" w:lineRule="auto"/>
        <w:ind w:firstLine="708"/>
        <w:contextualSpacing/>
        <w:jc w:val="both"/>
        <w:rPr>
          <w:rFonts w:ascii="Times New Roman" w:hAnsi="Times New Roman"/>
          <w:sz w:val="28"/>
          <w:szCs w:val="28"/>
        </w:rPr>
      </w:pPr>
      <w:r w:rsidRPr="009E7953">
        <w:rPr>
          <w:rFonts w:ascii="Times New Roman" w:hAnsi="Times New Roman"/>
          <w:sz w:val="28"/>
          <w:szCs w:val="28"/>
        </w:rPr>
        <w:t>12.</w:t>
      </w:r>
      <w:r w:rsidRPr="009E7953">
        <w:rPr>
          <w:rFonts w:ascii="Times New Roman" w:hAnsi="Times New Roman"/>
          <w:sz w:val="28"/>
          <w:szCs w:val="28"/>
        </w:rPr>
        <w:tab/>
        <w:t xml:space="preserve">Учесть объем дотации на выравнивание бюджетной обеспеченности муниципального образования «Раифское сельское поселение» Зеленодольского муниципального района Республики Татарстан на 2022 год в сумме 91,635 тыс. рублей, на 2023 год в сумме 18,404 тыс. рублей, на 2024 год в сумме 18,598 тыс. рублей. </w:t>
      </w:r>
    </w:p>
    <w:p w:rsidR="009E7953" w:rsidRPr="009E7953" w:rsidRDefault="009E7953" w:rsidP="009E7953">
      <w:pPr>
        <w:spacing w:line="276" w:lineRule="auto"/>
        <w:ind w:firstLine="708"/>
        <w:contextualSpacing/>
        <w:jc w:val="both"/>
        <w:rPr>
          <w:rFonts w:ascii="Times New Roman" w:hAnsi="Times New Roman"/>
          <w:sz w:val="28"/>
          <w:szCs w:val="28"/>
        </w:rPr>
      </w:pPr>
      <w:r w:rsidRPr="009E7953">
        <w:rPr>
          <w:rFonts w:ascii="Times New Roman" w:hAnsi="Times New Roman"/>
          <w:sz w:val="28"/>
          <w:szCs w:val="28"/>
        </w:rPr>
        <w:t>13. Учесть субвенцию бюджету муниципального образования «Раифское сельское поселение» Зеленодольского муниципального района Республики Татарстан на реализацию полномочий по осуществлению первичного воинского учета на территориях, на которых отсутствуют структурные подразделения военных комиссариатов в 2022 году в сумме 103,793 тыс. рублей; в 2023 году в сумме 107,333 тыс. рублей; в 2024 году в сумме 111,170 тыс. рублей.</w:t>
      </w:r>
    </w:p>
    <w:p w:rsidR="009E7953" w:rsidRPr="009E7953" w:rsidRDefault="009E7953" w:rsidP="009E7953">
      <w:pPr>
        <w:spacing w:line="276" w:lineRule="auto"/>
        <w:ind w:firstLine="708"/>
        <w:contextualSpacing/>
        <w:jc w:val="both"/>
        <w:rPr>
          <w:rFonts w:ascii="Times New Roman" w:hAnsi="Times New Roman"/>
          <w:sz w:val="28"/>
          <w:szCs w:val="28"/>
        </w:rPr>
      </w:pPr>
      <w:r w:rsidRPr="009E7953">
        <w:rPr>
          <w:rFonts w:ascii="Times New Roman" w:hAnsi="Times New Roman"/>
          <w:sz w:val="28"/>
          <w:szCs w:val="28"/>
        </w:rPr>
        <w:t>14. В соответствии со статьей 142.3</w:t>
      </w:r>
      <w:r w:rsidRPr="009E7953">
        <w:rPr>
          <w:rFonts w:ascii="Times New Roman" w:hAnsi="Times New Roman"/>
          <w:sz w:val="28"/>
          <w:szCs w:val="28"/>
          <w:vertAlign w:val="superscript"/>
        </w:rPr>
        <w:t xml:space="preserve"> </w:t>
      </w:r>
      <w:r w:rsidRPr="009E7953">
        <w:rPr>
          <w:rFonts w:ascii="Times New Roman" w:hAnsi="Times New Roman"/>
          <w:sz w:val="28"/>
          <w:szCs w:val="28"/>
        </w:rPr>
        <w:t xml:space="preserve">Бюджетного кодекса Российской Федерации, утвердить объем субсидий в целях </w:t>
      </w:r>
      <w:proofErr w:type="spellStart"/>
      <w:r w:rsidRPr="009E7953">
        <w:rPr>
          <w:rFonts w:ascii="Times New Roman" w:hAnsi="Times New Roman"/>
          <w:sz w:val="28"/>
          <w:szCs w:val="28"/>
        </w:rPr>
        <w:t>софинансирования</w:t>
      </w:r>
      <w:proofErr w:type="spellEnd"/>
      <w:r w:rsidRPr="009E7953">
        <w:rPr>
          <w:rFonts w:ascii="Times New Roman" w:hAnsi="Times New Roman"/>
          <w:sz w:val="28"/>
          <w:szCs w:val="28"/>
        </w:rPr>
        <w:t xml:space="preserve"> расходных обязательств Зеленодольского муниципального района Республики Татарстан по содержанию учреждений социально-культурной направленности в 2022 году в сумме 1 027,690 тыс. руб., в 2023 году – 973,537 тыс. руб., в 2024 году – 992,229 тыс. руб.</w:t>
      </w:r>
    </w:p>
    <w:p w:rsidR="009E7953" w:rsidRPr="009E7953" w:rsidRDefault="009E7953" w:rsidP="009E7953">
      <w:pPr>
        <w:tabs>
          <w:tab w:val="left" w:pos="1843"/>
        </w:tabs>
        <w:spacing w:line="276" w:lineRule="auto"/>
        <w:ind w:firstLine="709"/>
        <w:contextualSpacing/>
        <w:jc w:val="both"/>
        <w:rPr>
          <w:rFonts w:ascii="Times New Roman" w:hAnsi="Times New Roman"/>
          <w:sz w:val="28"/>
          <w:szCs w:val="28"/>
        </w:rPr>
      </w:pPr>
      <w:r w:rsidRPr="009E7953">
        <w:rPr>
          <w:rFonts w:ascii="Times New Roman" w:hAnsi="Times New Roman"/>
          <w:sz w:val="28"/>
          <w:szCs w:val="28"/>
        </w:rPr>
        <w:t>15. Органы местного самоуправления не вправе принимать в 2022 году решения, приводящих к увеличению численности муниципальных служащих и работников муниципальных учреждений, за исключением случаев принятия таких решений в связи с наделением органов местного самоуправления новыми функциями или полномочиями.</w:t>
      </w:r>
    </w:p>
    <w:p w:rsidR="009E7953" w:rsidRPr="009E7953" w:rsidRDefault="009E7953" w:rsidP="009E7953">
      <w:pPr>
        <w:tabs>
          <w:tab w:val="left" w:pos="1843"/>
        </w:tabs>
        <w:spacing w:line="276" w:lineRule="auto"/>
        <w:ind w:firstLine="709"/>
        <w:contextualSpacing/>
        <w:jc w:val="both"/>
        <w:rPr>
          <w:rFonts w:ascii="Times New Roman" w:hAnsi="Times New Roman"/>
          <w:sz w:val="28"/>
          <w:szCs w:val="28"/>
        </w:rPr>
      </w:pPr>
      <w:r w:rsidRPr="009E7953">
        <w:rPr>
          <w:rFonts w:ascii="Times New Roman" w:hAnsi="Times New Roman"/>
          <w:sz w:val="28"/>
          <w:szCs w:val="28"/>
        </w:rPr>
        <w:t>16. Территориальное отделение Департамента казначейства Министерства Финансов Республики Татарстан Зеленодольского района и города Зеленодольска осуществляют отдельные функции по исполнению бюджета муниципального образования «Раифское сельское поселение» Зеленодольского муниципального района Республики Татарстан в соответствии с заключенными соглашениями.</w:t>
      </w:r>
    </w:p>
    <w:p w:rsidR="009E7953" w:rsidRPr="009E7953" w:rsidRDefault="009E7953" w:rsidP="009E7953">
      <w:pPr>
        <w:tabs>
          <w:tab w:val="left" w:pos="1843"/>
        </w:tabs>
        <w:spacing w:line="276" w:lineRule="auto"/>
        <w:ind w:firstLine="709"/>
        <w:contextualSpacing/>
        <w:jc w:val="both"/>
        <w:rPr>
          <w:rFonts w:ascii="Times New Roman" w:hAnsi="Times New Roman"/>
          <w:sz w:val="28"/>
          <w:szCs w:val="28"/>
        </w:rPr>
      </w:pPr>
      <w:r w:rsidRPr="009E7953">
        <w:rPr>
          <w:rFonts w:ascii="Times New Roman" w:hAnsi="Times New Roman"/>
          <w:sz w:val="28"/>
          <w:szCs w:val="28"/>
        </w:rPr>
        <w:lastRenderedPageBreak/>
        <w:t>17. Остатки средств бюджета муниципального образования «Раифское сельское поселение» Зеленодольского муниципального района Республики Татарстан на 01 января 2022 года в объеме, не превышающем сумму остатка неиспользованных бюджетных ассигнований на оплату заключенных от имени муниципального образования «Раифское сельское поселение» Зеленодольского муниципального района Республики Татарстан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2021 году, направляются в 2022 году на увеличение соответствующих бюджетных ассигнований на указание цели в случае принятия органами местного самоуправления муниципального образования «Раифское сельское поселение» Зеленодольского муниципального района Республики Татарстан соответствующего решения.</w:t>
      </w:r>
    </w:p>
    <w:p w:rsidR="009E7953" w:rsidRPr="009E7953" w:rsidRDefault="009E7953" w:rsidP="009E7953">
      <w:pPr>
        <w:tabs>
          <w:tab w:val="left" w:pos="1843"/>
        </w:tabs>
        <w:spacing w:line="276" w:lineRule="auto"/>
        <w:ind w:firstLine="709"/>
        <w:contextualSpacing/>
        <w:jc w:val="both"/>
        <w:rPr>
          <w:rFonts w:ascii="Times New Roman" w:hAnsi="Times New Roman"/>
          <w:sz w:val="28"/>
          <w:szCs w:val="28"/>
        </w:rPr>
      </w:pPr>
      <w:r w:rsidRPr="009E7953">
        <w:rPr>
          <w:rFonts w:ascii="Times New Roman" w:hAnsi="Times New Roman"/>
          <w:sz w:val="28"/>
          <w:szCs w:val="28"/>
        </w:rPr>
        <w:t>18.     Настоящее Решение вступает в силу с 01 января 2022 года.</w:t>
      </w:r>
    </w:p>
    <w:p w:rsidR="009E7953" w:rsidRPr="009E7953" w:rsidRDefault="009E7953" w:rsidP="009E7953">
      <w:pPr>
        <w:tabs>
          <w:tab w:val="left" w:pos="1843"/>
        </w:tabs>
        <w:spacing w:line="276" w:lineRule="auto"/>
        <w:ind w:firstLine="709"/>
        <w:contextualSpacing/>
        <w:jc w:val="both"/>
        <w:rPr>
          <w:rFonts w:ascii="Times New Roman" w:hAnsi="Times New Roman"/>
          <w:sz w:val="28"/>
          <w:szCs w:val="28"/>
        </w:rPr>
      </w:pPr>
      <w:r w:rsidRPr="009E7953">
        <w:rPr>
          <w:rFonts w:ascii="Times New Roman" w:hAnsi="Times New Roman"/>
          <w:sz w:val="28"/>
          <w:szCs w:val="28"/>
        </w:rPr>
        <w:t>19.  Разместить настоящее решение на официальном портале правовой информации Республики Татарстан (http://pravo.tatarstan.ru) и портале муниципальных образований Республики Татарстан в сети Интернет (http://zelenodolsk.tatarstan.ru), а также на информационных стендах по адресам: Республика Татарстан, Зеленодольский район, с. Бело-Безводное, ул. Юбилейная, д.13; пос. Садовый, ул. Заречная, д.39; пос. Местечко Раифа, ул. Центральная, д.7.</w:t>
      </w:r>
    </w:p>
    <w:p w:rsidR="009E7953" w:rsidRPr="009E7953" w:rsidRDefault="009E7953" w:rsidP="009E7953">
      <w:pPr>
        <w:rPr>
          <w:rFonts w:ascii="Times New Roman" w:hAnsi="Times New Roman"/>
          <w:sz w:val="30"/>
          <w:szCs w:val="30"/>
        </w:rPr>
      </w:pPr>
      <w:r w:rsidRPr="009E7953">
        <w:rPr>
          <w:rFonts w:ascii="Times New Roman" w:hAnsi="Times New Roman"/>
          <w:sz w:val="28"/>
          <w:szCs w:val="28"/>
        </w:rPr>
        <w:t xml:space="preserve">19. Контроль за исполнением пункта 18 возложить на Главу Раифского сельского поселения </w:t>
      </w:r>
      <w:r w:rsidRPr="009E7953">
        <w:rPr>
          <w:rFonts w:ascii="Times New Roman" w:hAnsi="Times New Roman"/>
          <w:sz w:val="30"/>
          <w:szCs w:val="30"/>
        </w:rPr>
        <w:t>Зеленодольского муниципального района Республики Татарстан.</w:t>
      </w:r>
    </w:p>
    <w:p w:rsidR="009E7953" w:rsidRPr="009E7953" w:rsidRDefault="009E7953" w:rsidP="009E7953">
      <w:pPr>
        <w:tabs>
          <w:tab w:val="left" w:pos="1843"/>
        </w:tabs>
        <w:spacing w:line="276" w:lineRule="auto"/>
        <w:ind w:firstLine="709"/>
        <w:contextualSpacing/>
        <w:jc w:val="both"/>
        <w:rPr>
          <w:rFonts w:ascii="Times New Roman" w:hAnsi="Times New Roman"/>
          <w:sz w:val="28"/>
          <w:szCs w:val="28"/>
        </w:rPr>
      </w:pPr>
      <w:r w:rsidRPr="009E7953">
        <w:rPr>
          <w:rFonts w:ascii="Times New Roman" w:hAnsi="Times New Roman"/>
          <w:sz w:val="28"/>
          <w:szCs w:val="28"/>
        </w:rPr>
        <w:t>20. Контроль за исполнением пункта 19 возложить на Главу Раифского сельского поселения Зеленодольского муниципального района Республики Татарстан.</w:t>
      </w:r>
    </w:p>
    <w:p w:rsidR="009E7953" w:rsidRPr="009E7953" w:rsidRDefault="009E7953" w:rsidP="009E7953">
      <w:pPr>
        <w:tabs>
          <w:tab w:val="left" w:pos="1843"/>
        </w:tabs>
        <w:contextualSpacing/>
        <w:jc w:val="both"/>
        <w:rPr>
          <w:rFonts w:ascii="Times New Roman" w:hAnsi="Times New Roman"/>
          <w:b/>
          <w:sz w:val="28"/>
          <w:szCs w:val="28"/>
        </w:rPr>
      </w:pPr>
    </w:p>
    <w:p w:rsidR="009E7953" w:rsidRPr="009E7953" w:rsidRDefault="009E7953" w:rsidP="009E7953">
      <w:pPr>
        <w:tabs>
          <w:tab w:val="left" w:pos="1843"/>
        </w:tabs>
        <w:spacing w:line="276" w:lineRule="auto"/>
        <w:contextualSpacing/>
        <w:jc w:val="both"/>
        <w:rPr>
          <w:rFonts w:ascii="Times New Roman" w:hAnsi="Times New Roman"/>
          <w:b/>
          <w:sz w:val="28"/>
          <w:szCs w:val="28"/>
        </w:rPr>
      </w:pPr>
      <w:r w:rsidRPr="009E7953">
        <w:rPr>
          <w:rFonts w:ascii="Times New Roman" w:hAnsi="Times New Roman"/>
          <w:b/>
          <w:sz w:val="28"/>
          <w:szCs w:val="28"/>
        </w:rPr>
        <w:t>Глава Раифского</w:t>
      </w:r>
    </w:p>
    <w:p w:rsidR="009E7953" w:rsidRPr="009E7953" w:rsidRDefault="009E7953" w:rsidP="009E7953">
      <w:pPr>
        <w:tabs>
          <w:tab w:val="left" w:pos="1843"/>
        </w:tabs>
        <w:spacing w:line="276" w:lineRule="auto"/>
        <w:contextualSpacing/>
        <w:jc w:val="both"/>
        <w:rPr>
          <w:rFonts w:ascii="Times New Roman" w:hAnsi="Times New Roman"/>
          <w:b/>
          <w:sz w:val="28"/>
          <w:szCs w:val="28"/>
        </w:rPr>
      </w:pPr>
      <w:r w:rsidRPr="009E7953">
        <w:rPr>
          <w:rFonts w:ascii="Times New Roman" w:hAnsi="Times New Roman"/>
          <w:b/>
          <w:sz w:val="28"/>
          <w:szCs w:val="28"/>
        </w:rPr>
        <w:t>сельского поселения                                                                                   И.Г. Нуриев</w:t>
      </w:r>
    </w:p>
    <w:p w:rsidR="00945E5F" w:rsidRDefault="00945E5F" w:rsidP="003C3975">
      <w:pPr>
        <w:tabs>
          <w:tab w:val="left" w:pos="1843"/>
        </w:tabs>
        <w:contextualSpacing/>
        <w:jc w:val="both"/>
        <w:rPr>
          <w:rFonts w:ascii="Times New Roman" w:hAnsi="Times New Roman"/>
          <w:sz w:val="28"/>
          <w:szCs w:val="28"/>
        </w:rPr>
      </w:pPr>
    </w:p>
    <w:p w:rsidR="00945E5F" w:rsidRDefault="00945E5F" w:rsidP="003C3975">
      <w:pPr>
        <w:tabs>
          <w:tab w:val="left" w:pos="1843"/>
        </w:tabs>
        <w:contextualSpacing/>
        <w:jc w:val="both"/>
        <w:rPr>
          <w:rFonts w:ascii="Times New Roman" w:hAnsi="Times New Roman"/>
          <w:sz w:val="28"/>
          <w:szCs w:val="28"/>
        </w:rPr>
      </w:pPr>
    </w:p>
    <w:p w:rsidR="00945E5F" w:rsidRPr="003F0CC4" w:rsidRDefault="00945E5F" w:rsidP="003C3975">
      <w:pPr>
        <w:tabs>
          <w:tab w:val="left" w:pos="1843"/>
        </w:tabs>
        <w:contextualSpacing/>
        <w:jc w:val="both"/>
        <w:rPr>
          <w:rFonts w:ascii="Times New Roman" w:hAnsi="Times New Roman"/>
          <w:sz w:val="28"/>
          <w:szCs w:val="28"/>
        </w:rPr>
      </w:pPr>
    </w:p>
    <w:p w:rsidR="003F0CC4" w:rsidRDefault="003F0CC4" w:rsidP="003C3975">
      <w:pPr>
        <w:jc w:val="both"/>
        <w:rPr>
          <w:rFonts w:ascii="Arial" w:hAnsi="Arial" w:cs="Arial"/>
        </w:rPr>
      </w:pPr>
    </w:p>
    <w:p w:rsidR="0075582C" w:rsidRDefault="00B16EA4" w:rsidP="00901FF7">
      <w:pPr>
        <w:ind w:left="5670"/>
        <w:jc w:val="both"/>
        <w:rPr>
          <w:rFonts w:ascii="Arial" w:hAnsi="Arial" w:cs="Arial"/>
        </w:rPr>
      </w:pPr>
      <w:r>
        <w:rPr>
          <w:rFonts w:ascii="Arial" w:hAnsi="Arial" w:cs="Arial"/>
        </w:rPr>
        <w:br w:type="page"/>
      </w:r>
    </w:p>
    <w:p w:rsidR="00D203C4" w:rsidRPr="00D203C4" w:rsidRDefault="00D203C4" w:rsidP="00D203C4">
      <w:pPr>
        <w:jc w:val="both"/>
        <w:rPr>
          <w:rFonts w:ascii="Times New Roman" w:hAnsi="Times New Roman"/>
        </w:rPr>
      </w:pPr>
    </w:p>
    <w:tbl>
      <w:tblPr>
        <w:tblW w:w="9581" w:type="dxa"/>
        <w:tblInd w:w="108" w:type="dxa"/>
        <w:tblLook w:val="04A0" w:firstRow="1" w:lastRow="0" w:firstColumn="1" w:lastColumn="0" w:noHBand="0" w:noVBand="1"/>
      </w:tblPr>
      <w:tblGrid>
        <w:gridCol w:w="2200"/>
        <w:gridCol w:w="3612"/>
        <w:gridCol w:w="2027"/>
        <w:gridCol w:w="1520"/>
        <w:gridCol w:w="222"/>
      </w:tblGrid>
      <w:tr w:rsidR="00D203C4" w:rsidRPr="00D203C4" w:rsidTr="00D203C4">
        <w:trPr>
          <w:gridAfter w:val="1"/>
          <w:wAfter w:w="227" w:type="dxa"/>
          <w:trHeight w:val="240"/>
        </w:trPr>
        <w:tc>
          <w:tcPr>
            <w:tcW w:w="220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3612"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2022" w:type="dxa"/>
            <w:tcBorders>
              <w:top w:val="nil"/>
              <w:left w:val="nil"/>
              <w:bottom w:val="nil"/>
              <w:right w:val="nil"/>
            </w:tcBorders>
            <w:shd w:val="clear" w:color="auto" w:fill="auto"/>
            <w:noWrap/>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Приложение № </w:t>
            </w:r>
            <w:r>
              <w:rPr>
                <w:rFonts w:ascii="Times New Roman" w:hAnsi="Times New Roman"/>
                <w:sz w:val="20"/>
                <w:szCs w:val="20"/>
              </w:rPr>
              <w:t>1</w:t>
            </w:r>
          </w:p>
        </w:tc>
        <w:tc>
          <w:tcPr>
            <w:tcW w:w="152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227" w:type="dxa"/>
          <w:trHeight w:val="2910"/>
        </w:trPr>
        <w:tc>
          <w:tcPr>
            <w:tcW w:w="220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3612"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3542"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к проекту Решения Совета Раифского сельского поселения Зеленодольского муниципального района Республик Татарстан "О бюджете </w:t>
            </w:r>
            <w:r>
              <w:rPr>
                <w:rFonts w:ascii="Times New Roman" w:hAnsi="Times New Roman"/>
                <w:sz w:val="20"/>
                <w:szCs w:val="20"/>
              </w:rPr>
              <w:t>м</w:t>
            </w:r>
            <w:r w:rsidRPr="00D203C4">
              <w:rPr>
                <w:rFonts w:ascii="Times New Roman" w:hAnsi="Times New Roman"/>
                <w:sz w:val="20"/>
                <w:szCs w:val="20"/>
              </w:rPr>
              <w:t>униципального образования "Раифское сельское поселение" Зеленодольского муниципального района Республики Татарстан на 2022 год и на плановый период 2023 и 2024 годов"</w:t>
            </w:r>
          </w:p>
        </w:tc>
      </w:tr>
      <w:tr w:rsidR="00D203C4" w:rsidRPr="00D203C4" w:rsidTr="00D203C4">
        <w:trPr>
          <w:trHeight w:val="420"/>
        </w:trPr>
        <w:tc>
          <w:tcPr>
            <w:tcW w:w="220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3612"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3764" w:type="dxa"/>
            <w:gridSpan w:val="3"/>
            <w:tcBorders>
              <w:top w:val="nil"/>
              <w:left w:val="nil"/>
              <w:bottom w:val="nil"/>
              <w:right w:val="nil"/>
            </w:tcBorders>
            <w:shd w:val="clear" w:color="auto" w:fill="auto"/>
            <w:noWrap/>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от ______________  № _______</w:t>
            </w:r>
          </w:p>
        </w:tc>
      </w:tr>
      <w:tr w:rsidR="00D203C4" w:rsidRPr="00D203C4" w:rsidTr="00D203C4">
        <w:trPr>
          <w:trHeight w:val="255"/>
        </w:trPr>
        <w:tc>
          <w:tcPr>
            <w:tcW w:w="2200" w:type="dxa"/>
            <w:tcBorders>
              <w:top w:val="nil"/>
              <w:left w:val="nil"/>
              <w:bottom w:val="nil"/>
              <w:right w:val="nil"/>
            </w:tcBorders>
            <w:shd w:val="clear" w:color="auto" w:fill="auto"/>
            <w:noWrap/>
            <w:hideMark/>
          </w:tcPr>
          <w:p w:rsidR="00D203C4" w:rsidRPr="00D203C4" w:rsidRDefault="00D203C4" w:rsidP="00D203C4">
            <w:pPr>
              <w:rPr>
                <w:rFonts w:ascii="Times New Roman" w:hAnsi="Times New Roman"/>
                <w:sz w:val="20"/>
                <w:szCs w:val="20"/>
              </w:rPr>
            </w:pPr>
          </w:p>
        </w:tc>
        <w:tc>
          <w:tcPr>
            <w:tcW w:w="3612" w:type="dxa"/>
            <w:tcBorders>
              <w:top w:val="nil"/>
              <w:left w:val="nil"/>
              <w:bottom w:val="nil"/>
              <w:right w:val="nil"/>
            </w:tcBorders>
            <w:shd w:val="clear" w:color="auto" w:fill="auto"/>
            <w:hideMark/>
          </w:tcPr>
          <w:p w:rsidR="00D203C4" w:rsidRPr="00D203C4" w:rsidRDefault="00D203C4" w:rsidP="00D203C4">
            <w:pPr>
              <w:rPr>
                <w:rFonts w:ascii="Times New Roman" w:hAnsi="Times New Roman"/>
                <w:sz w:val="20"/>
                <w:szCs w:val="20"/>
              </w:rPr>
            </w:pPr>
          </w:p>
        </w:tc>
        <w:tc>
          <w:tcPr>
            <w:tcW w:w="2022" w:type="dxa"/>
            <w:tcBorders>
              <w:top w:val="nil"/>
              <w:left w:val="nil"/>
              <w:bottom w:val="nil"/>
              <w:right w:val="nil"/>
            </w:tcBorders>
            <w:shd w:val="clear" w:color="auto" w:fill="auto"/>
            <w:hideMark/>
          </w:tcPr>
          <w:p w:rsidR="00D203C4" w:rsidRPr="00D203C4" w:rsidRDefault="00D203C4" w:rsidP="00D203C4">
            <w:pPr>
              <w:jc w:val="both"/>
              <w:rPr>
                <w:rFonts w:ascii="Times New Roman" w:hAnsi="Times New Roman"/>
                <w:sz w:val="20"/>
                <w:szCs w:val="20"/>
              </w:rPr>
            </w:pPr>
          </w:p>
        </w:tc>
        <w:tc>
          <w:tcPr>
            <w:tcW w:w="1520" w:type="dxa"/>
            <w:tcBorders>
              <w:top w:val="nil"/>
              <w:left w:val="nil"/>
              <w:bottom w:val="nil"/>
              <w:right w:val="nil"/>
            </w:tcBorders>
            <w:shd w:val="clear" w:color="auto" w:fill="auto"/>
            <w:hideMark/>
          </w:tcPr>
          <w:p w:rsidR="00D203C4" w:rsidRPr="00D203C4" w:rsidRDefault="00D203C4" w:rsidP="00D203C4">
            <w:pPr>
              <w:jc w:val="both"/>
              <w:rPr>
                <w:rFonts w:ascii="Times New Roman" w:hAnsi="Times New Roman"/>
                <w:sz w:val="20"/>
                <w:szCs w:val="20"/>
              </w:rPr>
            </w:pP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55"/>
        </w:trPr>
        <w:tc>
          <w:tcPr>
            <w:tcW w:w="9359" w:type="dxa"/>
            <w:gridSpan w:val="4"/>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Источники финансирования дефицита бюджета</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615"/>
        </w:trPr>
        <w:tc>
          <w:tcPr>
            <w:tcW w:w="9359" w:type="dxa"/>
            <w:gridSpan w:val="4"/>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муниципального образования "О бюджете муниципального образования "Раифское сельское поселение" Зеленодольского муниципального района Республики Татарстан</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55"/>
        </w:trPr>
        <w:tc>
          <w:tcPr>
            <w:tcW w:w="9359" w:type="dxa"/>
            <w:gridSpan w:val="4"/>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на 2022 год</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55"/>
        </w:trPr>
        <w:tc>
          <w:tcPr>
            <w:tcW w:w="220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0"/>
                <w:szCs w:val="20"/>
              </w:rPr>
            </w:pPr>
          </w:p>
        </w:tc>
        <w:tc>
          <w:tcPr>
            <w:tcW w:w="3612"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2022"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0"/>
                <w:szCs w:val="20"/>
              </w:rPr>
            </w:pPr>
          </w:p>
        </w:tc>
        <w:tc>
          <w:tcPr>
            <w:tcW w:w="1520" w:type="dxa"/>
            <w:tcBorders>
              <w:top w:val="nil"/>
              <w:left w:val="nil"/>
              <w:bottom w:val="nil"/>
              <w:right w:val="nil"/>
            </w:tcBorders>
            <w:shd w:val="clear" w:color="auto" w:fill="auto"/>
            <w:noWrap/>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w:t>
            </w:r>
            <w:proofErr w:type="spellStart"/>
            <w:r w:rsidRPr="00D203C4">
              <w:rPr>
                <w:rFonts w:ascii="Times New Roman" w:hAnsi="Times New Roman"/>
                <w:sz w:val="20"/>
                <w:szCs w:val="20"/>
              </w:rPr>
              <w:t>тыс.рублей</w:t>
            </w:r>
            <w:proofErr w:type="spellEnd"/>
            <w:r w:rsidRPr="00D203C4">
              <w:rPr>
                <w:rFonts w:ascii="Times New Roman" w:hAnsi="Times New Roman"/>
                <w:sz w:val="20"/>
                <w:szCs w:val="20"/>
              </w:rPr>
              <w:t>)</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75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Код показателя</w:t>
            </w:r>
          </w:p>
        </w:tc>
        <w:tc>
          <w:tcPr>
            <w:tcW w:w="5639" w:type="dxa"/>
            <w:gridSpan w:val="2"/>
            <w:tcBorders>
              <w:top w:val="single" w:sz="4" w:space="0" w:color="auto"/>
              <w:left w:val="nil"/>
              <w:bottom w:val="single" w:sz="4" w:space="0" w:color="auto"/>
              <w:right w:val="single" w:sz="4" w:space="0" w:color="000000"/>
            </w:tcBorders>
            <w:shd w:val="clear" w:color="auto" w:fill="auto"/>
            <w:vAlign w:val="center"/>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Наименование показателя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Сумма</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540"/>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01 00 00 00 00 0000 000</w:t>
            </w:r>
          </w:p>
        </w:tc>
        <w:tc>
          <w:tcPr>
            <w:tcW w:w="5639" w:type="dxa"/>
            <w:gridSpan w:val="2"/>
            <w:tcBorders>
              <w:top w:val="single" w:sz="4" w:space="0" w:color="auto"/>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ИСТОЧНИКИ ВНУТРЕННЕГО ФИНАНСИРОВАНИЯ ДЕФИЦИТОВ БЮДЖЕТОВ</w:t>
            </w: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0,000</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510"/>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01 05 00 00 00 0000 000</w:t>
            </w:r>
          </w:p>
        </w:tc>
        <w:tc>
          <w:tcPr>
            <w:tcW w:w="5639"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ИЗМЕНЕНИЕ ОСТАТКОВ СРЕДСТВ НА СЧЕТАХ ПО УЧЕТУ СРЕДСТВ БЮДЖЕТА</w:t>
            </w: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0,000</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55"/>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01 05 00 00 00 0000 500</w:t>
            </w:r>
          </w:p>
        </w:tc>
        <w:tc>
          <w:tcPr>
            <w:tcW w:w="5639"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Увеличение остатков средств бюджетов</w:t>
            </w: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-6 815,568</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300"/>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01 05 02 00 00 0000 500</w:t>
            </w:r>
          </w:p>
        </w:tc>
        <w:tc>
          <w:tcPr>
            <w:tcW w:w="5639"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Увеличение прочих остатков средств бюджетов </w:t>
            </w: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-6 815,568</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85"/>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01 05 02 01 00 0000 510</w:t>
            </w:r>
          </w:p>
        </w:tc>
        <w:tc>
          <w:tcPr>
            <w:tcW w:w="5639"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Увеличение прочих остатков денежных средств бюджетов </w:t>
            </w: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-6 815,568</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510"/>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01 05 02 01 10 0000 510</w:t>
            </w:r>
          </w:p>
        </w:tc>
        <w:tc>
          <w:tcPr>
            <w:tcW w:w="5639"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Увеличение прочих остатков денежных средств бюджетов  поселений</w:t>
            </w: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-6 815,568</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55"/>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01 05 00 00 00 0000 600</w:t>
            </w:r>
          </w:p>
        </w:tc>
        <w:tc>
          <w:tcPr>
            <w:tcW w:w="5639"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Уменьшение остатков средств бюджетов</w:t>
            </w: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6 815,568</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55"/>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01 05 02 00 00 0000 600</w:t>
            </w:r>
          </w:p>
        </w:tc>
        <w:tc>
          <w:tcPr>
            <w:tcW w:w="5639"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Уменьшение прочих остатков средств бюджетов </w:t>
            </w: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6 815,568</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25"/>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01 05 02 01 00 0000 610</w:t>
            </w:r>
          </w:p>
        </w:tc>
        <w:tc>
          <w:tcPr>
            <w:tcW w:w="5639"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Уменьшение прочих остатков денежных средств бюджетов </w:t>
            </w: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6 815,568</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510"/>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01 05 02 01 10 0000 610</w:t>
            </w:r>
          </w:p>
        </w:tc>
        <w:tc>
          <w:tcPr>
            <w:tcW w:w="5639"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Уменьшение прочих остатков денежных средств бюджетов  поселений</w:t>
            </w: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6 815,568</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55"/>
        </w:trPr>
        <w:tc>
          <w:tcPr>
            <w:tcW w:w="220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b/>
                <w:bCs/>
                <w:sz w:val="20"/>
                <w:szCs w:val="20"/>
              </w:rPr>
            </w:pPr>
            <w:r w:rsidRPr="00D203C4">
              <w:rPr>
                <w:rFonts w:ascii="Times New Roman" w:hAnsi="Times New Roman"/>
                <w:b/>
                <w:bCs/>
                <w:sz w:val="20"/>
                <w:szCs w:val="20"/>
              </w:rPr>
              <w:t>Всего источников</w:t>
            </w:r>
          </w:p>
        </w:tc>
        <w:tc>
          <w:tcPr>
            <w:tcW w:w="3612"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b/>
                <w:bCs/>
                <w:sz w:val="20"/>
                <w:szCs w:val="20"/>
              </w:rPr>
            </w:pPr>
          </w:p>
        </w:tc>
        <w:tc>
          <w:tcPr>
            <w:tcW w:w="2022"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1520"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b/>
                <w:bCs/>
                <w:sz w:val="20"/>
                <w:szCs w:val="20"/>
              </w:rPr>
            </w:pPr>
            <w:r w:rsidRPr="00D203C4">
              <w:rPr>
                <w:rFonts w:ascii="Times New Roman" w:hAnsi="Times New Roman"/>
                <w:b/>
                <w:bCs/>
                <w:sz w:val="20"/>
                <w:szCs w:val="20"/>
              </w:rPr>
              <w:t>0,000</w:t>
            </w:r>
          </w:p>
        </w:tc>
        <w:tc>
          <w:tcPr>
            <w:tcW w:w="222" w:type="dxa"/>
            <w:vAlign w:val="center"/>
            <w:hideMark/>
          </w:tcPr>
          <w:p w:rsidR="00D203C4" w:rsidRPr="00D203C4" w:rsidRDefault="00D203C4" w:rsidP="00D203C4">
            <w:pPr>
              <w:rPr>
                <w:rFonts w:ascii="Times New Roman" w:hAnsi="Times New Roman"/>
                <w:sz w:val="20"/>
                <w:szCs w:val="20"/>
              </w:rPr>
            </w:pPr>
          </w:p>
        </w:tc>
      </w:tr>
    </w:tbl>
    <w:p w:rsidR="00D203C4" w:rsidRDefault="00D203C4" w:rsidP="00D203C4">
      <w:pPr>
        <w:jc w:val="both"/>
        <w:rPr>
          <w:rFonts w:ascii="Times New Roman" w:hAnsi="Times New Roman"/>
        </w:rPr>
      </w:pPr>
    </w:p>
    <w:p w:rsidR="00D203C4" w:rsidRPr="00D203C4" w:rsidRDefault="00D203C4" w:rsidP="00D203C4">
      <w:pPr>
        <w:jc w:val="both"/>
        <w:rPr>
          <w:rFonts w:ascii="Times New Roman" w:hAnsi="Times New Roman"/>
        </w:rPr>
      </w:pPr>
      <w:r>
        <w:rPr>
          <w:rFonts w:ascii="Times New Roman" w:hAnsi="Times New Roman"/>
        </w:rPr>
        <w:br w:type="page"/>
      </w:r>
    </w:p>
    <w:tbl>
      <w:tblPr>
        <w:tblW w:w="10896" w:type="dxa"/>
        <w:tblInd w:w="108" w:type="dxa"/>
        <w:tblLook w:val="04A0" w:firstRow="1" w:lastRow="0" w:firstColumn="1" w:lastColumn="0" w:noHBand="0" w:noVBand="1"/>
      </w:tblPr>
      <w:tblGrid>
        <w:gridCol w:w="2200"/>
        <w:gridCol w:w="3187"/>
        <w:gridCol w:w="1279"/>
        <w:gridCol w:w="1041"/>
        <w:gridCol w:w="10"/>
        <w:gridCol w:w="1784"/>
        <w:gridCol w:w="1383"/>
        <w:gridCol w:w="12"/>
      </w:tblGrid>
      <w:tr w:rsidR="00D203C4" w:rsidRPr="00D203C4" w:rsidTr="00D203C4">
        <w:trPr>
          <w:gridAfter w:val="1"/>
          <w:wAfter w:w="12" w:type="dxa"/>
          <w:trHeight w:val="240"/>
        </w:trPr>
        <w:tc>
          <w:tcPr>
            <w:tcW w:w="220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3187"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4114" w:type="dxa"/>
            <w:gridSpan w:val="4"/>
            <w:tcBorders>
              <w:top w:val="nil"/>
              <w:left w:val="nil"/>
              <w:bottom w:val="nil"/>
              <w:right w:val="nil"/>
            </w:tcBorders>
            <w:shd w:val="clear" w:color="auto" w:fill="auto"/>
            <w:noWrap/>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Приложение № 2</w:t>
            </w:r>
          </w:p>
        </w:tc>
        <w:tc>
          <w:tcPr>
            <w:tcW w:w="1383"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280"/>
        </w:trPr>
        <w:tc>
          <w:tcPr>
            <w:tcW w:w="220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3187"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4114" w:type="dxa"/>
            <w:gridSpan w:val="4"/>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к проекту Решения Совета Раифского сельского поселения Зеленодольского муниципального района Республики Татарстан "О бюджете муниципального образования "Раифское сельское поселение" Зеленодольского муниципального района Республики Татарстан на 2022 год и на плановый период 2023 и 2024 годов"</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420"/>
        </w:trPr>
        <w:tc>
          <w:tcPr>
            <w:tcW w:w="220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3187"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5509" w:type="dxa"/>
            <w:gridSpan w:val="6"/>
            <w:tcBorders>
              <w:top w:val="nil"/>
              <w:left w:val="nil"/>
              <w:bottom w:val="nil"/>
              <w:right w:val="nil"/>
            </w:tcBorders>
            <w:shd w:val="clear" w:color="auto" w:fill="auto"/>
            <w:noWrap/>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от ______________  № ______________    </w:t>
            </w:r>
          </w:p>
        </w:tc>
      </w:tr>
      <w:tr w:rsidR="00D203C4" w:rsidRPr="00D203C4" w:rsidTr="00D203C4">
        <w:trPr>
          <w:gridAfter w:val="1"/>
          <w:wAfter w:w="12" w:type="dxa"/>
          <w:trHeight w:val="255"/>
        </w:trPr>
        <w:tc>
          <w:tcPr>
            <w:tcW w:w="220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3187"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1279"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1041"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1794" w:type="dxa"/>
            <w:gridSpan w:val="2"/>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55"/>
        </w:trPr>
        <w:tc>
          <w:tcPr>
            <w:tcW w:w="2200" w:type="dxa"/>
            <w:tcBorders>
              <w:top w:val="nil"/>
              <w:left w:val="nil"/>
              <w:bottom w:val="nil"/>
              <w:right w:val="nil"/>
            </w:tcBorders>
            <w:shd w:val="clear" w:color="auto" w:fill="auto"/>
            <w:noWrap/>
            <w:hideMark/>
          </w:tcPr>
          <w:p w:rsidR="00D203C4" w:rsidRPr="00D203C4" w:rsidRDefault="00D203C4" w:rsidP="00D203C4">
            <w:pPr>
              <w:rPr>
                <w:rFonts w:ascii="Times New Roman" w:hAnsi="Times New Roman"/>
                <w:sz w:val="20"/>
                <w:szCs w:val="20"/>
              </w:rPr>
            </w:pPr>
          </w:p>
        </w:tc>
        <w:tc>
          <w:tcPr>
            <w:tcW w:w="3187" w:type="dxa"/>
            <w:tcBorders>
              <w:top w:val="nil"/>
              <w:left w:val="nil"/>
              <w:bottom w:val="nil"/>
              <w:right w:val="nil"/>
            </w:tcBorders>
            <w:shd w:val="clear" w:color="auto" w:fill="auto"/>
            <w:hideMark/>
          </w:tcPr>
          <w:p w:rsidR="00D203C4" w:rsidRPr="00D203C4" w:rsidRDefault="00D203C4" w:rsidP="00D203C4">
            <w:pPr>
              <w:rPr>
                <w:rFonts w:ascii="Times New Roman" w:hAnsi="Times New Roman"/>
                <w:sz w:val="20"/>
                <w:szCs w:val="20"/>
              </w:rPr>
            </w:pPr>
          </w:p>
        </w:tc>
        <w:tc>
          <w:tcPr>
            <w:tcW w:w="1279" w:type="dxa"/>
            <w:tcBorders>
              <w:top w:val="nil"/>
              <w:left w:val="nil"/>
              <w:bottom w:val="nil"/>
              <w:right w:val="nil"/>
            </w:tcBorders>
            <w:shd w:val="clear" w:color="auto" w:fill="auto"/>
            <w:hideMark/>
          </w:tcPr>
          <w:p w:rsidR="00D203C4" w:rsidRPr="00D203C4" w:rsidRDefault="00D203C4" w:rsidP="00D203C4">
            <w:pPr>
              <w:jc w:val="both"/>
              <w:rPr>
                <w:rFonts w:ascii="Times New Roman" w:hAnsi="Times New Roman"/>
                <w:sz w:val="20"/>
                <w:szCs w:val="20"/>
              </w:rPr>
            </w:pPr>
          </w:p>
        </w:tc>
        <w:tc>
          <w:tcPr>
            <w:tcW w:w="1041" w:type="dxa"/>
            <w:tcBorders>
              <w:top w:val="nil"/>
              <w:left w:val="nil"/>
              <w:bottom w:val="nil"/>
              <w:right w:val="nil"/>
            </w:tcBorders>
            <w:shd w:val="clear" w:color="auto" w:fill="auto"/>
            <w:hideMark/>
          </w:tcPr>
          <w:p w:rsidR="00D203C4" w:rsidRPr="00D203C4" w:rsidRDefault="00D203C4" w:rsidP="00D203C4">
            <w:pPr>
              <w:jc w:val="both"/>
              <w:rPr>
                <w:rFonts w:ascii="Times New Roman" w:hAnsi="Times New Roman"/>
                <w:sz w:val="20"/>
                <w:szCs w:val="20"/>
              </w:rPr>
            </w:pPr>
          </w:p>
        </w:tc>
        <w:tc>
          <w:tcPr>
            <w:tcW w:w="1794" w:type="dxa"/>
            <w:gridSpan w:val="2"/>
            <w:tcBorders>
              <w:top w:val="nil"/>
              <w:left w:val="nil"/>
              <w:bottom w:val="nil"/>
              <w:right w:val="nil"/>
            </w:tcBorders>
            <w:shd w:val="clear" w:color="auto" w:fill="auto"/>
            <w:hideMark/>
          </w:tcPr>
          <w:p w:rsidR="00D203C4" w:rsidRPr="00D203C4" w:rsidRDefault="00D203C4" w:rsidP="00D203C4">
            <w:pPr>
              <w:jc w:val="both"/>
              <w:rPr>
                <w:rFonts w:ascii="Times New Roman" w:hAnsi="Times New Roman"/>
                <w:sz w:val="20"/>
                <w:szCs w:val="20"/>
              </w:rPr>
            </w:pP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55"/>
        </w:trPr>
        <w:tc>
          <w:tcPr>
            <w:tcW w:w="7717" w:type="dxa"/>
            <w:gridSpan w:val="5"/>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Источники финансирования дефицита бюджета</w:t>
            </w:r>
          </w:p>
        </w:tc>
        <w:tc>
          <w:tcPr>
            <w:tcW w:w="1784"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0"/>
                <w:szCs w:val="20"/>
              </w:rPr>
            </w:pP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540"/>
        </w:trPr>
        <w:tc>
          <w:tcPr>
            <w:tcW w:w="7717" w:type="dxa"/>
            <w:gridSpan w:val="5"/>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муниципального образования "О бюджете муниципального образования "Раифское сельское поселение" Зеленодольского муниципального района Республики Татарстан</w:t>
            </w:r>
          </w:p>
        </w:tc>
        <w:tc>
          <w:tcPr>
            <w:tcW w:w="1784"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0"/>
                <w:szCs w:val="20"/>
              </w:rPr>
            </w:pP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55"/>
        </w:trPr>
        <w:tc>
          <w:tcPr>
            <w:tcW w:w="7717" w:type="dxa"/>
            <w:gridSpan w:val="5"/>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на 2023-2024 годы</w:t>
            </w:r>
          </w:p>
        </w:tc>
        <w:tc>
          <w:tcPr>
            <w:tcW w:w="1784"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0"/>
                <w:szCs w:val="20"/>
              </w:rPr>
            </w:pP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55"/>
        </w:trPr>
        <w:tc>
          <w:tcPr>
            <w:tcW w:w="220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3187"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1279"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0"/>
                <w:szCs w:val="20"/>
              </w:rPr>
            </w:pPr>
          </w:p>
        </w:tc>
        <w:tc>
          <w:tcPr>
            <w:tcW w:w="1041"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0"/>
                <w:szCs w:val="20"/>
              </w:rPr>
            </w:pPr>
          </w:p>
        </w:tc>
        <w:tc>
          <w:tcPr>
            <w:tcW w:w="1794" w:type="dxa"/>
            <w:gridSpan w:val="2"/>
            <w:tcBorders>
              <w:top w:val="nil"/>
              <w:left w:val="nil"/>
              <w:bottom w:val="nil"/>
              <w:right w:val="nil"/>
            </w:tcBorders>
            <w:shd w:val="clear" w:color="auto" w:fill="auto"/>
            <w:noWrap/>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w:t>
            </w:r>
            <w:proofErr w:type="spellStart"/>
            <w:r w:rsidRPr="00D203C4">
              <w:rPr>
                <w:rFonts w:ascii="Times New Roman" w:hAnsi="Times New Roman"/>
                <w:sz w:val="20"/>
                <w:szCs w:val="20"/>
              </w:rPr>
              <w:t>тыс.рублей</w:t>
            </w:r>
            <w:proofErr w:type="spellEnd"/>
            <w:r w:rsidRPr="00D203C4">
              <w:rPr>
                <w:rFonts w:ascii="Times New Roman" w:hAnsi="Times New Roman"/>
                <w:sz w:val="20"/>
                <w:szCs w:val="20"/>
              </w:rPr>
              <w:t>)</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75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Код показателя</w:t>
            </w:r>
          </w:p>
        </w:tc>
        <w:tc>
          <w:tcPr>
            <w:tcW w:w="4466" w:type="dxa"/>
            <w:gridSpan w:val="2"/>
            <w:tcBorders>
              <w:top w:val="single" w:sz="4" w:space="0" w:color="auto"/>
              <w:left w:val="nil"/>
              <w:bottom w:val="single" w:sz="4" w:space="0" w:color="auto"/>
              <w:right w:val="single" w:sz="4" w:space="0" w:color="000000"/>
            </w:tcBorders>
            <w:shd w:val="clear" w:color="auto" w:fill="auto"/>
            <w:vAlign w:val="center"/>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Наименование показателя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2023 год</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0"/>
                <w:szCs w:val="20"/>
              </w:rPr>
            </w:pPr>
            <w:r w:rsidRPr="00D203C4">
              <w:rPr>
                <w:rFonts w:ascii="Times New Roman" w:hAnsi="Times New Roman"/>
                <w:b/>
                <w:bCs/>
                <w:sz w:val="20"/>
                <w:szCs w:val="20"/>
              </w:rPr>
              <w:t>2024 год</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540"/>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01 00 00 00 00 0000 000</w:t>
            </w:r>
          </w:p>
        </w:tc>
        <w:tc>
          <w:tcPr>
            <w:tcW w:w="4466" w:type="dxa"/>
            <w:gridSpan w:val="2"/>
            <w:tcBorders>
              <w:top w:val="single" w:sz="4" w:space="0" w:color="auto"/>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ИСТОЧНИКИ ВНУТРЕННЕГО ФИНАНСИРОВАНИЯ ДЕФИЦИТОВ БЮДЖЕТОВ</w:t>
            </w: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0,000</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0,000</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510"/>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01 05 00 00 00 0000 000</w:t>
            </w:r>
          </w:p>
        </w:tc>
        <w:tc>
          <w:tcPr>
            <w:tcW w:w="4466"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ИЗМЕНЕНИЕ ОСТАТКОВ СРЕДСТВ НА СЧЕТАХ ПО УЧЕТУ СРЕДСТВ БЮДЖЕТА</w:t>
            </w: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0,000</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0,000</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55"/>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01 05 00 00 00 0000 500</w:t>
            </w:r>
          </w:p>
        </w:tc>
        <w:tc>
          <w:tcPr>
            <w:tcW w:w="4466"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Увеличение остатков средств бюджетов</w:t>
            </w: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-6 810,337</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-6 879,428</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300"/>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01 05 02 00 00 0000 500</w:t>
            </w:r>
          </w:p>
        </w:tc>
        <w:tc>
          <w:tcPr>
            <w:tcW w:w="4466"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Увеличение прочих остатков средств бюджетов </w:t>
            </w: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-6 810,337</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-6 879,428</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85"/>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01 05 02 01 00 0000 510</w:t>
            </w:r>
          </w:p>
        </w:tc>
        <w:tc>
          <w:tcPr>
            <w:tcW w:w="4466"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Увеличение прочих остатков денежных средств бюджетов </w:t>
            </w: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-6 810,337</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-6 879,428</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510"/>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01 05 02 01 10 0000 510</w:t>
            </w:r>
          </w:p>
        </w:tc>
        <w:tc>
          <w:tcPr>
            <w:tcW w:w="4466"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Увеличение прочих остатков денежных средств бюджетов поселений</w:t>
            </w: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-6 810,337</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-6 879,428</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55"/>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01 05 00 00 00 0000 600</w:t>
            </w:r>
          </w:p>
        </w:tc>
        <w:tc>
          <w:tcPr>
            <w:tcW w:w="4466"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Уменьшение остатков средств бюджетов</w:t>
            </w: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6 810,337</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6 879,428</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55"/>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01 05 02 00 00 0000 600</w:t>
            </w:r>
          </w:p>
        </w:tc>
        <w:tc>
          <w:tcPr>
            <w:tcW w:w="4466"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Уменьшение прочих остатков средств бюджетов </w:t>
            </w: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6 810,337</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6 879,428</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25"/>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01 05 02 01 00 0000 610</w:t>
            </w:r>
          </w:p>
        </w:tc>
        <w:tc>
          <w:tcPr>
            <w:tcW w:w="4466"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 xml:space="preserve">Уменьшение прочих остатков денежных средств бюджетов </w:t>
            </w: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6 810,337</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6 879,428</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510"/>
        </w:trPr>
        <w:tc>
          <w:tcPr>
            <w:tcW w:w="220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r w:rsidRPr="00D203C4">
              <w:rPr>
                <w:rFonts w:ascii="Times New Roman" w:hAnsi="Times New Roman"/>
                <w:sz w:val="20"/>
                <w:szCs w:val="20"/>
              </w:rPr>
              <w:t>01 05 02 01 10 0000 610</w:t>
            </w:r>
          </w:p>
        </w:tc>
        <w:tc>
          <w:tcPr>
            <w:tcW w:w="4466"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Уменьшение прочих остатков денежных средств бюджетов поселений</w:t>
            </w: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6 810,337</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6 879,428</w:t>
            </w:r>
          </w:p>
        </w:tc>
        <w:tc>
          <w:tcPr>
            <w:tcW w:w="1383"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2" w:type="dxa"/>
          <w:trHeight w:val="255"/>
        </w:trPr>
        <w:tc>
          <w:tcPr>
            <w:tcW w:w="220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b/>
                <w:bCs/>
                <w:sz w:val="20"/>
                <w:szCs w:val="20"/>
              </w:rPr>
            </w:pPr>
            <w:r w:rsidRPr="00D203C4">
              <w:rPr>
                <w:rFonts w:ascii="Times New Roman" w:hAnsi="Times New Roman"/>
                <w:b/>
                <w:bCs/>
                <w:sz w:val="20"/>
                <w:szCs w:val="20"/>
              </w:rPr>
              <w:t>Всего источников</w:t>
            </w:r>
          </w:p>
        </w:tc>
        <w:tc>
          <w:tcPr>
            <w:tcW w:w="3187"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b/>
                <w:bCs/>
                <w:sz w:val="20"/>
                <w:szCs w:val="20"/>
              </w:rPr>
            </w:pPr>
          </w:p>
        </w:tc>
        <w:tc>
          <w:tcPr>
            <w:tcW w:w="1279"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1041" w:type="dxa"/>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b/>
                <w:bCs/>
                <w:sz w:val="20"/>
                <w:szCs w:val="20"/>
              </w:rPr>
            </w:pPr>
            <w:r w:rsidRPr="00D203C4">
              <w:rPr>
                <w:rFonts w:ascii="Times New Roman" w:hAnsi="Times New Roman"/>
                <w:b/>
                <w:bCs/>
                <w:sz w:val="20"/>
                <w:szCs w:val="20"/>
              </w:rPr>
              <w:t>0,000</w:t>
            </w:r>
          </w:p>
        </w:tc>
        <w:tc>
          <w:tcPr>
            <w:tcW w:w="1794" w:type="dxa"/>
            <w:gridSpan w:val="2"/>
            <w:tcBorders>
              <w:top w:val="nil"/>
              <w:left w:val="nil"/>
              <w:bottom w:val="nil"/>
              <w:right w:val="nil"/>
            </w:tcBorders>
            <w:shd w:val="clear" w:color="auto" w:fill="auto"/>
            <w:vAlign w:val="center"/>
            <w:hideMark/>
          </w:tcPr>
          <w:p w:rsidR="00D203C4" w:rsidRPr="00D203C4" w:rsidRDefault="00D203C4" w:rsidP="00D203C4">
            <w:pPr>
              <w:jc w:val="right"/>
              <w:rPr>
                <w:rFonts w:ascii="Times New Roman" w:hAnsi="Times New Roman"/>
                <w:b/>
                <w:bCs/>
                <w:sz w:val="20"/>
                <w:szCs w:val="20"/>
              </w:rPr>
            </w:pPr>
            <w:r w:rsidRPr="00D203C4">
              <w:rPr>
                <w:rFonts w:ascii="Times New Roman" w:hAnsi="Times New Roman"/>
                <w:b/>
                <w:bCs/>
                <w:sz w:val="20"/>
                <w:szCs w:val="20"/>
              </w:rPr>
              <w:t>0,000</w:t>
            </w:r>
          </w:p>
        </w:tc>
        <w:tc>
          <w:tcPr>
            <w:tcW w:w="1383" w:type="dxa"/>
            <w:vAlign w:val="center"/>
            <w:hideMark/>
          </w:tcPr>
          <w:p w:rsidR="00D203C4" w:rsidRPr="00D203C4" w:rsidRDefault="00D203C4" w:rsidP="00D203C4">
            <w:pPr>
              <w:rPr>
                <w:rFonts w:ascii="Times New Roman" w:hAnsi="Times New Roman"/>
                <w:sz w:val="20"/>
                <w:szCs w:val="20"/>
              </w:rPr>
            </w:pPr>
          </w:p>
        </w:tc>
      </w:tr>
    </w:tbl>
    <w:p w:rsidR="00D203C4" w:rsidRDefault="00D203C4" w:rsidP="00D203C4">
      <w:pPr>
        <w:jc w:val="both"/>
        <w:rPr>
          <w:rFonts w:ascii="Times New Roman" w:hAnsi="Times New Roman"/>
        </w:rPr>
      </w:pPr>
    </w:p>
    <w:p w:rsidR="00D203C4" w:rsidRPr="00D203C4" w:rsidRDefault="00D203C4" w:rsidP="00D203C4">
      <w:pPr>
        <w:pStyle w:val="3"/>
        <w:rPr>
          <w:bCs/>
          <w:sz w:val="20"/>
          <w:szCs w:val="20"/>
          <w:lang w:eastAsia="x-none"/>
        </w:rPr>
      </w:pPr>
      <w:r>
        <w:br w:type="page"/>
      </w:r>
      <w:r>
        <w:rPr>
          <w:bCs/>
          <w:sz w:val="20"/>
          <w:szCs w:val="20"/>
          <w:lang w:val="x-none" w:eastAsia="x-none"/>
        </w:rPr>
        <w:lastRenderedPageBreak/>
        <w:t xml:space="preserve">       </w:t>
      </w:r>
      <w:r w:rsidRPr="00D203C4">
        <w:rPr>
          <w:bCs/>
          <w:sz w:val="20"/>
          <w:szCs w:val="20"/>
          <w:lang w:val="x-none" w:eastAsia="x-none"/>
        </w:rPr>
        <w:t xml:space="preserve">Приложение № </w:t>
      </w:r>
      <w:r w:rsidRPr="00D203C4">
        <w:rPr>
          <w:bCs/>
          <w:sz w:val="20"/>
          <w:szCs w:val="20"/>
          <w:lang w:eastAsia="x-none"/>
        </w:rPr>
        <w:t>3</w:t>
      </w:r>
    </w:p>
    <w:p w:rsidR="00D203C4" w:rsidRPr="00D203C4" w:rsidRDefault="00D203C4" w:rsidP="00D203C4">
      <w:pPr>
        <w:autoSpaceDE w:val="0"/>
        <w:autoSpaceDN w:val="0"/>
        <w:adjustRightInd w:val="0"/>
        <w:ind w:left="4500"/>
        <w:jc w:val="both"/>
        <w:rPr>
          <w:rFonts w:ascii="Times New Roman" w:hAnsi="Times New Roman"/>
          <w:b/>
        </w:rPr>
      </w:pPr>
      <w:r w:rsidRPr="00D203C4">
        <w:rPr>
          <w:rFonts w:ascii="Times New Roman" w:hAnsi="Times New Roman"/>
          <w:sz w:val="22"/>
          <w:szCs w:val="22"/>
        </w:rPr>
        <w:t>к Проекту Решения Совета Раифского сельского поселения Зеленодольского муниципального района Республики Татарстан</w:t>
      </w:r>
      <w:r>
        <w:rPr>
          <w:rFonts w:ascii="Times New Roman" w:hAnsi="Times New Roman"/>
          <w:sz w:val="22"/>
          <w:szCs w:val="22"/>
        </w:rPr>
        <w:t xml:space="preserve"> </w:t>
      </w:r>
      <w:r w:rsidRPr="00D203C4">
        <w:rPr>
          <w:rFonts w:ascii="Times New Roman" w:hAnsi="Times New Roman"/>
          <w:sz w:val="22"/>
          <w:szCs w:val="22"/>
        </w:rPr>
        <w:t>«О бюджете муниципального образования «Раифское сельское поселение»</w:t>
      </w:r>
      <w:r>
        <w:rPr>
          <w:rFonts w:ascii="Times New Roman" w:hAnsi="Times New Roman"/>
          <w:sz w:val="22"/>
          <w:szCs w:val="22"/>
        </w:rPr>
        <w:t xml:space="preserve"> </w:t>
      </w:r>
      <w:r w:rsidRPr="00D203C4">
        <w:rPr>
          <w:rFonts w:ascii="Times New Roman" w:hAnsi="Times New Roman"/>
          <w:sz w:val="22"/>
          <w:szCs w:val="22"/>
        </w:rPr>
        <w:t>Зеленодольского муниципального района</w:t>
      </w:r>
      <w:r>
        <w:rPr>
          <w:rFonts w:ascii="Times New Roman" w:hAnsi="Times New Roman"/>
          <w:sz w:val="22"/>
          <w:szCs w:val="22"/>
        </w:rPr>
        <w:t xml:space="preserve"> </w:t>
      </w:r>
      <w:r w:rsidRPr="00D203C4">
        <w:rPr>
          <w:rFonts w:ascii="Times New Roman" w:hAnsi="Times New Roman"/>
          <w:sz w:val="22"/>
          <w:szCs w:val="22"/>
        </w:rPr>
        <w:t>Республики Татарстан на 2022 год и плановый период 2023-2024г.г.»</w:t>
      </w:r>
      <w:r>
        <w:rPr>
          <w:rFonts w:ascii="Times New Roman" w:hAnsi="Times New Roman"/>
          <w:sz w:val="22"/>
          <w:szCs w:val="22"/>
        </w:rPr>
        <w:t xml:space="preserve"> </w:t>
      </w:r>
      <w:r w:rsidRPr="00D203C4">
        <w:rPr>
          <w:rFonts w:ascii="Times New Roman" w:hAnsi="Times New Roman"/>
          <w:sz w:val="22"/>
          <w:szCs w:val="22"/>
        </w:rPr>
        <w:t xml:space="preserve">от </w:t>
      </w:r>
      <w:r>
        <w:rPr>
          <w:rFonts w:ascii="Times New Roman" w:hAnsi="Times New Roman"/>
          <w:sz w:val="22"/>
          <w:szCs w:val="22"/>
        </w:rPr>
        <w:t>_______</w:t>
      </w:r>
      <w:r w:rsidRPr="00D203C4">
        <w:rPr>
          <w:rFonts w:ascii="Times New Roman" w:hAnsi="Times New Roman"/>
          <w:sz w:val="22"/>
          <w:szCs w:val="22"/>
        </w:rPr>
        <w:t>2021г. №</w:t>
      </w:r>
      <w:r>
        <w:rPr>
          <w:rFonts w:ascii="Times New Roman" w:hAnsi="Times New Roman"/>
          <w:sz w:val="22"/>
          <w:szCs w:val="22"/>
        </w:rPr>
        <w:t xml:space="preserve"> ____</w:t>
      </w:r>
      <w:r w:rsidRPr="00D203C4">
        <w:rPr>
          <w:rFonts w:ascii="Times New Roman" w:hAnsi="Times New Roman"/>
          <w:sz w:val="22"/>
          <w:szCs w:val="22"/>
        </w:rPr>
        <w:t xml:space="preserve">                                                  </w:t>
      </w:r>
      <w:r w:rsidRPr="00D203C4">
        <w:rPr>
          <w:rFonts w:ascii="Times New Roman" w:hAnsi="Times New Roman"/>
          <w:b/>
          <w:sz w:val="22"/>
          <w:szCs w:val="22"/>
        </w:rPr>
        <w:t xml:space="preserve">                                                 </w:t>
      </w:r>
    </w:p>
    <w:p w:rsidR="00D203C4" w:rsidRPr="00D203C4" w:rsidRDefault="00D203C4" w:rsidP="00D203C4">
      <w:pPr>
        <w:spacing w:line="276" w:lineRule="auto"/>
        <w:rPr>
          <w:rFonts w:ascii="Times New Roman" w:hAnsi="Times New Roman"/>
          <w:b/>
          <w:sz w:val="22"/>
          <w:szCs w:val="22"/>
        </w:rPr>
      </w:pPr>
    </w:p>
    <w:p w:rsidR="00D203C4" w:rsidRPr="00D203C4" w:rsidRDefault="00D203C4" w:rsidP="00D203C4">
      <w:pPr>
        <w:spacing w:line="276" w:lineRule="auto"/>
        <w:rPr>
          <w:rFonts w:ascii="Times New Roman" w:hAnsi="Times New Roman"/>
          <w:b/>
          <w:sz w:val="22"/>
          <w:szCs w:val="22"/>
        </w:rPr>
      </w:pPr>
    </w:p>
    <w:p w:rsidR="00D203C4" w:rsidRPr="00D203C4" w:rsidRDefault="00D203C4" w:rsidP="00D203C4">
      <w:pPr>
        <w:spacing w:line="276" w:lineRule="auto"/>
        <w:rPr>
          <w:rFonts w:ascii="Times New Roman" w:hAnsi="Times New Roman"/>
          <w:b/>
          <w:sz w:val="22"/>
          <w:szCs w:val="22"/>
        </w:rPr>
      </w:pPr>
    </w:p>
    <w:p w:rsidR="00D203C4" w:rsidRPr="00D203C4" w:rsidRDefault="00D203C4" w:rsidP="00D203C4">
      <w:pPr>
        <w:spacing w:line="276" w:lineRule="auto"/>
        <w:rPr>
          <w:rFonts w:ascii="Times New Roman" w:hAnsi="Times New Roman"/>
          <w:sz w:val="22"/>
          <w:szCs w:val="22"/>
        </w:rPr>
      </w:pPr>
    </w:p>
    <w:p w:rsidR="00D203C4" w:rsidRPr="00D203C4" w:rsidRDefault="00D203C4" w:rsidP="00D203C4">
      <w:pPr>
        <w:spacing w:line="276" w:lineRule="auto"/>
        <w:jc w:val="center"/>
        <w:rPr>
          <w:rFonts w:ascii="Times New Roman" w:hAnsi="Times New Roman"/>
          <w:b/>
          <w:sz w:val="28"/>
          <w:szCs w:val="28"/>
        </w:rPr>
      </w:pPr>
      <w:r w:rsidRPr="00D203C4">
        <w:rPr>
          <w:rFonts w:ascii="Times New Roman" w:hAnsi="Times New Roman"/>
          <w:b/>
          <w:sz w:val="28"/>
          <w:szCs w:val="28"/>
        </w:rPr>
        <w:t>Программа</w:t>
      </w:r>
    </w:p>
    <w:p w:rsidR="00D203C4" w:rsidRPr="00D203C4" w:rsidRDefault="00D203C4" w:rsidP="00D203C4">
      <w:pPr>
        <w:spacing w:line="276" w:lineRule="auto"/>
        <w:jc w:val="center"/>
        <w:rPr>
          <w:rFonts w:ascii="Times New Roman" w:hAnsi="Times New Roman"/>
          <w:b/>
          <w:sz w:val="28"/>
          <w:szCs w:val="28"/>
        </w:rPr>
      </w:pPr>
      <w:r w:rsidRPr="00D203C4">
        <w:rPr>
          <w:rFonts w:ascii="Times New Roman" w:hAnsi="Times New Roman"/>
          <w:b/>
          <w:sz w:val="28"/>
          <w:szCs w:val="28"/>
        </w:rPr>
        <w:t xml:space="preserve"> муниципальных внутренних заимствований</w:t>
      </w:r>
    </w:p>
    <w:p w:rsidR="00D203C4" w:rsidRPr="00D203C4" w:rsidRDefault="00D203C4" w:rsidP="00D203C4">
      <w:pPr>
        <w:spacing w:line="276" w:lineRule="auto"/>
        <w:jc w:val="center"/>
        <w:rPr>
          <w:rFonts w:ascii="Times New Roman" w:hAnsi="Times New Roman"/>
          <w:b/>
          <w:sz w:val="28"/>
          <w:szCs w:val="28"/>
        </w:rPr>
      </w:pPr>
      <w:r w:rsidRPr="00D203C4">
        <w:rPr>
          <w:rFonts w:ascii="Times New Roman" w:hAnsi="Times New Roman"/>
          <w:b/>
          <w:sz w:val="28"/>
          <w:szCs w:val="28"/>
        </w:rPr>
        <w:t xml:space="preserve">муниципального образования «Раифское сельское поселение» Зеленодольского муниципального района Республики Татарстан </w:t>
      </w:r>
    </w:p>
    <w:p w:rsidR="00D203C4" w:rsidRPr="00D203C4" w:rsidRDefault="00D203C4" w:rsidP="00D203C4">
      <w:pPr>
        <w:spacing w:line="276" w:lineRule="auto"/>
        <w:jc w:val="center"/>
        <w:rPr>
          <w:rFonts w:ascii="Times New Roman" w:hAnsi="Times New Roman"/>
          <w:b/>
          <w:sz w:val="28"/>
          <w:szCs w:val="28"/>
        </w:rPr>
      </w:pPr>
      <w:r w:rsidRPr="00D203C4">
        <w:rPr>
          <w:rFonts w:ascii="Times New Roman" w:hAnsi="Times New Roman"/>
          <w:b/>
          <w:sz w:val="28"/>
          <w:szCs w:val="28"/>
        </w:rPr>
        <w:t>на 2022 год</w:t>
      </w:r>
    </w:p>
    <w:p w:rsidR="00D203C4" w:rsidRPr="00D203C4" w:rsidRDefault="00D203C4" w:rsidP="00D203C4">
      <w:pPr>
        <w:spacing w:line="276" w:lineRule="auto"/>
        <w:jc w:val="both"/>
        <w:rPr>
          <w:rFonts w:ascii="Times New Roman" w:hAnsi="Times New Roman"/>
          <w:b/>
          <w:sz w:val="28"/>
          <w:szCs w:val="28"/>
        </w:rPr>
      </w:pPr>
    </w:p>
    <w:p w:rsidR="00D203C4" w:rsidRPr="00D203C4" w:rsidRDefault="00D203C4" w:rsidP="00D203C4">
      <w:pPr>
        <w:numPr>
          <w:ilvl w:val="0"/>
          <w:numId w:val="17"/>
        </w:numPr>
        <w:spacing w:after="200" w:line="276" w:lineRule="auto"/>
        <w:jc w:val="both"/>
        <w:rPr>
          <w:rFonts w:ascii="Times New Roman" w:hAnsi="Times New Roman"/>
          <w:sz w:val="28"/>
          <w:szCs w:val="28"/>
        </w:rPr>
      </w:pPr>
      <w:r w:rsidRPr="00D203C4">
        <w:rPr>
          <w:rFonts w:ascii="Times New Roman" w:hAnsi="Times New Roman"/>
          <w:sz w:val="28"/>
          <w:szCs w:val="28"/>
        </w:rPr>
        <w:t>В 2022 году привлечение средств в бюджет муниципального образования «Раифское сельское поселение» Зеленодольского муниципального района Республики Татарстан не планируется.</w:t>
      </w: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keepNext/>
        <w:spacing w:before="240"/>
        <w:outlineLvl w:val="2"/>
        <w:rPr>
          <w:rFonts w:ascii="Times New Roman" w:hAnsi="Times New Roman"/>
          <w:bCs/>
          <w:sz w:val="20"/>
          <w:szCs w:val="20"/>
          <w:lang w:eastAsia="x-none"/>
        </w:rPr>
      </w:pPr>
      <w:r w:rsidRPr="00D203C4">
        <w:rPr>
          <w:rFonts w:ascii="Times New Roman" w:hAnsi="Times New Roman"/>
          <w:bCs/>
          <w:sz w:val="20"/>
          <w:szCs w:val="20"/>
          <w:lang w:val="x-none" w:eastAsia="x-none"/>
        </w:rPr>
        <w:t xml:space="preserve">   </w:t>
      </w:r>
      <w:r w:rsidRPr="00D203C4">
        <w:rPr>
          <w:rFonts w:ascii="Times New Roman" w:hAnsi="Times New Roman"/>
          <w:bCs/>
          <w:sz w:val="20"/>
          <w:szCs w:val="20"/>
          <w:lang w:val="x-none" w:eastAsia="x-none"/>
        </w:rPr>
        <w:tab/>
      </w:r>
      <w:r w:rsidRPr="00D203C4">
        <w:rPr>
          <w:rFonts w:ascii="Times New Roman" w:hAnsi="Times New Roman"/>
          <w:bCs/>
          <w:sz w:val="20"/>
          <w:szCs w:val="20"/>
          <w:lang w:val="x-none" w:eastAsia="x-none"/>
        </w:rPr>
        <w:tab/>
      </w:r>
      <w:r w:rsidRPr="00D203C4">
        <w:rPr>
          <w:rFonts w:ascii="Times New Roman" w:hAnsi="Times New Roman"/>
          <w:bCs/>
          <w:sz w:val="20"/>
          <w:szCs w:val="20"/>
          <w:lang w:val="x-none" w:eastAsia="x-none"/>
        </w:rPr>
        <w:tab/>
      </w:r>
      <w:r w:rsidRPr="00D203C4">
        <w:rPr>
          <w:rFonts w:ascii="Times New Roman" w:hAnsi="Times New Roman"/>
          <w:bCs/>
          <w:sz w:val="20"/>
          <w:szCs w:val="20"/>
          <w:lang w:val="x-none" w:eastAsia="x-none"/>
        </w:rPr>
        <w:tab/>
      </w:r>
      <w:r w:rsidRPr="00D203C4">
        <w:rPr>
          <w:rFonts w:ascii="Times New Roman" w:hAnsi="Times New Roman"/>
          <w:bCs/>
          <w:sz w:val="20"/>
          <w:szCs w:val="20"/>
          <w:lang w:val="x-none" w:eastAsia="x-none"/>
        </w:rPr>
        <w:tab/>
      </w:r>
      <w:r w:rsidRPr="00D203C4">
        <w:rPr>
          <w:rFonts w:ascii="Times New Roman" w:hAnsi="Times New Roman"/>
          <w:bCs/>
          <w:sz w:val="20"/>
          <w:szCs w:val="20"/>
          <w:lang w:eastAsia="x-none"/>
        </w:rPr>
        <w:t xml:space="preserve">                   </w:t>
      </w:r>
      <w:r w:rsidRPr="00D203C4">
        <w:rPr>
          <w:rFonts w:ascii="Times New Roman" w:hAnsi="Times New Roman"/>
          <w:bCs/>
          <w:sz w:val="20"/>
          <w:szCs w:val="20"/>
          <w:lang w:val="x-none" w:eastAsia="x-none"/>
        </w:rPr>
        <w:t xml:space="preserve">Приложение № </w:t>
      </w:r>
      <w:r w:rsidRPr="00D203C4">
        <w:rPr>
          <w:rFonts w:ascii="Times New Roman" w:hAnsi="Times New Roman"/>
          <w:bCs/>
          <w:sz w:val="20"/>
          <w:szCs w:val="20"/>
          <w:lang w:eastAsia="x-none"/>
        </w:rPr>
        <w:t>4</w:t>
      </w:r>
    </w:p>
    <w:p w:rsidR="00D203C4" w:rsidRPr="00D203C4" w:rsidRDefault="00D203C4" w:rsidP="00D203C4">
      <w:pPr>
        <w:autoSpaceDE w:val="0"/>
        <w:autoSpaceDN w:val="0"/>
        <w:adjustRightInd w:val="0"/>
        <w:ind w:left="4500"/>
        <w:jc w:val="both"/>
        <w:rPr>
          <w:rFonts w:ascii="Times New Roman" w:hAnsi="Times New Roman"/>
          <w:sz w:val="22"/>
          <w:szCs w:val="22"/>
        </w:rPr>
      </w:pPr>
      <w:r w:rsidRPr="00D203C4">
        <w:rPr>
          <w:rFonts w:ascii="Times New Roman" w:hAnsi="Times New Roman"/>
          <w:sz w:val="22"/>
          <w:szCs w:val="22"/>
        </w:rPr>
        <w:t xml:space="preserve">к Проекту Решения Совета Раифского сельского поселения Зеленодольского муниципального района Республики </w:t>
      </w:r>
      <w:r w:rsidRPr="00D203C4">
        <w:rPr>
          <w:rFonts w:ascii="Times New Roman" w:hAnsi="Times New Roman"/>
          <w:sz w:val="22"/>
          <w:szCs w:val="22"/>
        </w:rPr>
        <w:lastRenderedPageBreak/>
        <w:t>Татарстан</w:t>
      </w:r>
      <w:r>
        <w:rPr>
          <w:rFonts w:ascii="Times New Roman" w:hAnsi="Times New Roman"/>
          <w:sz w:val="22"/>
          <w:szCs w:val="22"/>
        </w:rPr>
        <w:t xml:space="preserve"> </w:t>
      </w:r>
      <w:r w:rsidRPr="00D203C4">
        <w:rPr>
          <w:rFonts w:ascii="Times New Roman" w:hAnsi="Times New Roman"/>
          <w:sz w:val="22"/>
          <w:szCs w:val="22"/>
        </w:rPr>
        <w:t>«О бюджете муниципального образования «Раифское сельское поселение»</w:t>
      </w:r>
      <w:r>
        <w:rPr>
          <w:rFonts w:ascii="Times New Roman" w:hAnsi="Times New Roman"/>
          <w:sz w:val="22"/>
          <w:szCs w:val="22"/>
        </w:rPr>
        <w:t xml:space="preserve"> </w:t>
      </w:r>
      <w:r w:rsidRPr="00D203C4">
        <w:rPr>
          <w:rFonts w:ascii="Times New Roman" w:hAnsi="Times New Roman"/>
          <w:sz w:val="22"/>
          <w:szCs w:val="22"/>
        </w:rPr>
        <w:t>Зеленодольского муниципального района</w:t>
      </w:r>
      <w:r>
        <w:rPr>
          <w:rFonts w:ascii="Times New Roman" w:hAnsi="Times New Roman"/>
          <w:sz w:val="22"/>
          <w:szCs w:val="22"/>
        </w:rPr>
        <w:t xml:space="preserve"> </w:t>
      </w:r>
      <w:r w:rsidRPr="00D203C4">
        <w:rPr>
          <w:rFonts w:ascii="Times New Roman" w:hAnsi="Times New Roman"/>
          <w:sz w:val="22"/>
          <w:szCs w:val="22"/>
        </w:rPr>
        <w:t xml:space="preserve">Республики Татарстан на 2022 год и плановый   период 2023-2024г.г.» от </w:t>
      </w:r>
      <w:r>
        <w:rPr>
          <w:rFonts w:ascii="Times New Roman" w:hAnsi="Times New Roman"/>
          <w:sz w:val="22"/>
          <w:szCs w:val="22"/>
        </w:rPr>
        <w:t>__________</w:t>
      </w:r>
      <w:r w:rsidRPr="00D203C4">
        <w:rPr>
          <w:rFonts w:ascii="Times New Roman" w:hAnsi="Times New Roman"/>
          <w:sz w:val="22"/>
          <w:szCs w:val="22"/>
        </w:rPr>
        <w:t>2021г. №</w:t>
      </w:r>
    </w:p>
    <w:p w:rsidR="00D203C4" w:rsidRPr="00D203C4" w:rsidRDefault="00D203C4" w:rsidP="00D203C4">
      <w:pPr>
        <w:spacing w:line="276" w:lineRule="auto"/>
        <w:rPr>
          <w:rFonts w:ascii="Times New Roman" w:hAnsi="Times New Roman"/>
          <w:b/>
        </w:rPr>
      </w:pPr>
      <w:r w:rsidRPr="00D203C4">
        <w:rPr>
          <w:rFonts w:ascii="Times New Roman" w:hAnsi="Times New Roman"/>
          <w:sz w:val="22"/>
          <w:szCs w:val="22"/>
        </w:rPr>
        <w:t xml:space="preserve">                                                      </w:t>
      </w:r>
      <w:r w:rsidRPr="00D203C4">
        <w:rPr>
          <w:rFonts w:ascii="Times New Roman" w:hAnsi="Times New Roman"/>
          <w:b/>
          <w:sz w:val="22"/>
          <w:szCs w:val="22"/>
        </w:rPr>
        <w:t xml:space="preserve">                                                 </w:t>
      </w:r>
    </w:p>
    <w:p w:rsidR="00D203C4" w:rsidRPr="00D203C4" w:rsidRDefault="00D203C4" w:rsidP="00D203C4">
      <w:pPr>
        <w:spacing w:line="276" w:lineRule="auto"/>
        <w:rPr>
          <w:rFonts w:ascii="Times New Roman" w:hAnsi="Times New Roman"/>
          <w:b/>
          <w:sz w:val="22"/>
          <w:szCs w:val="22"/>
        </w:rPr>
      </w:pPr>
    </w:p>
    <w:p w:rsidR="00D203C4" w:rsidRPr="00D203C4" w:rsidRDefault="00D203C4" w:rsidP="00D203C4">
      <w:pPr>
        <w:spacing w:line="276" w:lineRule="auto"/>
        <w:rPr>
          <w:rFonts w:ascii="Times New Roman" w:hAnsi="Times New Roman"/>
          <w:b/>
          <w:sz w:val="22"/>
          <w:szCs w:val="22"/>
        </w:rPr>
      </w:pPr>
    </w:p>
    <w:p w:rsidR="00D203C4" w:rsidRPr="00D203C4" w:rsidRDefault="00D203C4" w:rsidP="00D203C4">
      <w:pPr>
        <w:spacing w:line="276" w:lineRule="auto"/>
        <w:rPr>
          <w:rFonts w:ascii="Times New Roman" w:hAnsi="Times New Roman"/>
          <w:b/>
          <w:sz w:val="22"/>
          <w:szCs w:val="22"/>
        </w:rPr>
      </w:pPr>
    </w:p>
    <w:p w:rsidR="00D203C4" w:rsidRPr="00D203C4" w:rsidRDefault="00D203C4" w:rsidP="00D203C4">
      <w:pPr>
        <w:spacing w:line="276" w:lineRule="auto"/>
        <w:rPr>
          <w:rFonts w:ascii="Times New Roman" w:hAnsi="Times New Roman"/>
          <w:sz w:val="22"/>
          <w:szCs w:val="22"/>
        </w:rPr>
      </w:pPr>
    </w:p>
    <w:p w:rsidR="00D203C4" w:rsidRPr="00D203C4" w:rsidRDefault="00D203C4" w:rsidP="00D203C4">
      <w:pPr>
        <w:spacing w:line="276" w:lineRule="auto"/>
        <w:jc w:val="center"/>
        <w:rPr>
          <w:rFonts w:ascii="Times New Roman" w:hAnsi="Times New Roman"/>
          <w:b/>
          <w:sz w:val="28"/>
          <w:szCs w:val="28"/>
        </w:rPr>
      </w:pPr>
      <w:r w:rsidRPr="00D203C4">
        <w:rPr>
          <w:rFonts w:ascii="Times New Roman" w:hAnsi="Times New Roman"/>
          <w:b/>
          <w:sz w:val="28"/>
          <w:szCs w:val="28"/>
        </w:rPr>
        <w:t>Программа</w:t>
      </w:r>
    </w:p>
    <w:p w:rsidR="00D203C4" w:rsidRPr="00D203C4" w:rsidRDefault="00D203C4" w:rsidP="00D203C4">
      <w:pPr>
        <w:spacing w:line="276" w:lineRule="auto"/>
        <w:jc w:val="center"/>
        <w:rPr>
          <w:rFonts w:ascii="Times New Roman" w:hAnsi="Times New Roman"/>
          <w:b/>
          <w:sz w:val="28"/>
          <w:szCs w:val="28"/>
        </w:rPr>
      </w:pPr>
      <w:r w:rsidRPr="00D203C4">
        <w:rPr>
          <w:rFonts w:ascii="Times New Roman" w:hAnsi="Times New Roman"/>
          <w:b/>
          <w:sz w:val="28"/>
          <w:szCs w:val="28"/>
        </w:rPr>
        <w:t xml:space="preserve"> муниципальных внутренних заимствований</w:t>
      </w:r>
    </w:p>
    <w:p w:rsidR="00D203C4" w:rsidRPr="00D203C4" w:rsidRDefault="00D203C4" w:rsidP="00D203C4">
      <w:pPr>
        <w:spacing w:line="276" w:lineRule="auto"/>
        <w:jc w:val="center"/>
        <w:rPr>
          <w:rFonts w:ascii="Times New Roman" w:hAnsi="Times New Roman"/>
          <w:b/>
          <w:sz w:val="28"/>
          <w:szCs w:val="28"/>
        </w:rPr>
      </w:pPr>
      <w:r w:rsidRPr="00D203C4">
        <w:rPr>
          <w:rFonts w:ascii="Times New Roman" w:hAnsi="Times New Roman"/>
          <w:b/>
          <w:sz w:val="28"/>
          <w:szCs w:val="28"/>
        </w:rPr>
        <w:t xml:space="preserve">муниципального образования «Раифское сельское поселение» Зеленодольского муниципального района Республики Татарстан </w:t>
      </w:r>
    </w:p>
    <w:p w:rsidR="00D203C4" w:rsidRPr="00D203C4" w:rsidRDefault="00D203C4" w:rsidP="00D203C4">
      <w:pPr>
        <w:spacing w:line="276" w:lineRule="auto"/>
        <w:jc w:val="center"/>
        <w:rPr>
          <w:rFonts w:ascii="Times New Roman" w:hAnsi="Times New Roman"/>
          <w:b/>
          <w:sz w:val="28"/>
          <w:szCs w:val="28"/>
        </w:rPr>
      </w:pPr>
      <w:r w:rsidRPr="00D203C4">
        <w:rPr>
          <w:rFonts w:ascii="Times New Roman" w:hAnsi="Times New Roman"/>
          <w:b/>
          <w:sz w:val="28"/>
          <w:szCs w:val="28"/>
        </w:rPr>
        <w:t>на 2023-2024 годы</w:t>
      </w:r>
    </w:p>
    <w:p w:rsidR="00D203C4" w:rsidRPr="00D203C4" w:rsidRDefault="00D203C4" w:rsidP="00D203C4">
      <w:pPr>
        <w:spacing w:line="276" w:lineRule="auto"/>
        <w:jc w:val="both"/>
        <w:rPr>
          <w:rFonts w:ascii="Times New Roman" w:hAnsi="Times New Roman"/>
          <w:b/>
          <w:sz w:val="28"/>
          <w:szCs w:val="28"/>
        </w:rPr>
      </w:pPr>
    </w:p>
    <w:p w:rsidR="00D203C4" w:rsidRPr="00D203C4" w:rsidRDefault="00D203C4" w:rsidP="00D203C4">
      <w:pPr>
        <w:numPr>
          <w:ilvl w:val="0"/>
          <w:numId w:val="18"/>
        </w:numPr>
        <w:spacing w:after="200" w:line="276" w:lineRule="auto"/>
        <w:jc w:val="both"/>
        <w:rPr>
          <w:rFonts w:ascii="Times New Roman" w:hAnsi="Times New Roman"/>
          <w:sz w:val="28"/>
          <w:szCs w:val="28"/>
        </w:rPr>
      </w:pPr>
      <w:r w:rsidRPr="00D203C4">
        <w:rPr>
          <w:rFonts w:ascii="Times New Roman" w:hAnsi="Times New Roman"/>
          <w:sz w:val="28"/>
          <w:szCs w:val="28"/>
        </w:rPr>
        <w:t>В 2023-2024 годы привлечение средств в бюджет муниципального образования «Раифское сельское поселение» Зеленодольского муниципального района Республики Татарстан не планируется.</w:t>
      </w:r>
    </w:p>
    <w:p w:rsidR="00D203C4" w:rsidRPr="00D203C4" w:rsidRDefault="00D203C4" w:rsidP="00D203C4">
      <w:pPr>
        <w:spacing w:after="200" w:line="276" w:lineRule="auto"/>
        <w:rPr>
          <w:rFonts w:ascii="Calibri" w:hAnsi="Calibri"/>
          <w:sz w:val="22"/>
          <w:szCs w:val="22"/>
        </w:rPr>
      </w:pPr>
    </w:p>
    <w:p w:rsidR="00D203C4" w:rsidRPr="00D203C4" w:rsidRDefault="00D203C4" w:rsidP="00D203C4">
      <w:pPr>
        <w:jc w:val="both"/>
        <w:rPr>
          <w:rFonts w:ascii="Times New Roman" w:hAnsi="Times New Roman"/>
        </w:rPr>
      </w:pPr>
      <w:r>
        <w:rPr>
          <w:rFonts w:ascii="Times New Roman" w:hAnsi="Times New Roman"/>
        </w:rPr>
        <w:br w:type="page"/>
      </w:r>
    </w:p>
    <w:tbl>
      <w:tblPr>
        <w:tblW w:w="10258" w:type="dxa"/>
        <w:tblInd w:w="108" w:type="dxa"/>
        <w:tblLook w:val="04A0" w:firstRow="1" w:lastRow="0" w:firstColumn="1" w:lastColumn="0" w:noHBand="0" w:noVBand="1"/>
      </w:tblPr>
      <w:tblGrid>
        <w:gridCol w:w="5245"/>
        <w:gridCol w:w="2760"/>
        <w:gridCol w:w="2021"/>
        <w:gridCol w:w="222"/>
        <w:gridCol w:w="10"/>
      </w:tblGrid>
      <w:tr w:rsidR="00D203C4" w:rsidRPr="00D203C4" w:rsidTr="00D203C4">
        <w:trPr>
          <w:gridAfter w:val="2"/>
          <w:wAfter w:w="235" w:type="dxa"/>
          <w:trHeight w:val="315"/>
        </w:trPr>
        <w:tc>
          <w:tcPr>
            <w:tcW w:w="5245"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276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rPr>
            </w:pPr>
            <w:r w:rsidRPr="00D203C4">
              <w:rPr>
                <w:rFonts w:ascii="Times New Roman" w:hAnsi="Times New Roman"/>
              </w:rPr>
              <w:t>Приложение № 5</w:t>
            </w:r>
          </w:p>
        </w:tc>
        <w:tc>
          <w:tcPr>
            <w:tcW w:w="2018"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rPr>
            </w:pPr>
          </w:p>
        </w:tc>
      </w:tr>
      <w:tr w:rsidR="00D203C4" w:rsidRPr="00D203C4" w:rsidTr="00D203C4">
        <w:trPr>
          <w:gridAfter w:val="2"/>
          <w:wAfter w:w="235" w:type="dxa"/>
          <w:trHeight w:val="315"/>
        </w:trPr>
        <w:tc>
          <w:tcPr>
            <w:tcW w:w="5245"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4778" w:type="dxa"/>
            <w:gridSpan w:val="2"/>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к Проекту Решения Совета Раифского</w:t>
            </w:r>
          </w:p>
        </w:tc>
      </w:tr>
      <w:tr w:rsidR="00D203C4" w:rsidRPr="00D203C4" w:rsidTr="00D203C4">
        <w:trPr>
          <w:gridAfter w:val="2"/>
          <w:wAfter w:w="235" w:type="dxa"/>
          <w:trHeight w:val="615"/>
        </w:trPr>
        <w:tc>
          <w:tcPr>
            <w:tcW w:w="5245"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2"/>
                <w:szCs w:val="22"/>
              </w:rPr>
            </w:pPr>
          </w:p>
        </w:tc>
        <w:tc>
          <w:tcPr>
            <w:tcW w:w="4778" w:type="dxa"/>
            <w:gridSpan w:val="2"/>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сельского поселения Зеленодольского муниципального района Республики Татарстан</w:t>
            </w:r>
            <w:r>
              <w:rPr>
                <w:rFonts w:ascii="Times New Roman" w:hAnsi="Times New Roman"/>
                <w:sz w:val="22"/>
                <w:szCs w:val="22"/>
              </w:rPr>
              <w:t xml:space="preserve"> </w:t>
            </w:r>
          </w:p>
        </w:tc>
      </w:tr>
      <w:tr w:rsidR="00D203C4" w:rsidRPr="00D203C4" w:rsidTr="00D203C4">
        <w:trPr>
          <w:gridAfter w:val="2"/>
          <w:wAfter w:w="235" w:type="dxa"/>
          <w:trHeight w:val="315"/>
        </w:trPr>
        <w:tc>
          <w:tcPr>
            <w:tcW w:w="5245"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2"/>
                <w:szCs w:val="22"/>
              </w:rPr>
            </w:pPr>
          </w:p>
        </w:tc>
        <w:tc>
          <w:tcPr>
            <w:tcW w:w="4778" w:type="dxa"/>
            <w:gridSpan w:val="2"/>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"О бюджете муниципального образования </w:t>
            </w:r>
          </w:p>
        </w:tc>
      </w:tr>
      <w:tr w:rsidR="00D203C4" w:rsidRPr="00D203C4" w:rsidTr="00D203C4">
        <w:trPr>
          <w:gridAfter w:val="2"/>
          <w:wAfter w:w="235" w:type="dxa"/>
          <w:trHeight w:val="315"/>
        </w:trPr>
        <w:tc>
          <w:tcPr>
            <w:tcW w:w="5245"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2"/>
                <w:szCs w:val="22"/>
              </w:rPr>
            </w:pPr>
          </w:p>
        </w:tc>
        <w:tc>
          <w:tcPr>
            <w:tcW w:w="4778" w:type="dxa"/>
            <w:gridSpan w:val="2"/>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"Раифское сельское поселение" Зеленодольского</w:t>
            </w:r>
          </w:p>
        </w:tc>
      </w:tr>
      <w:tr w:rsidR="00D203C4" w:rsidRPr="00D203C4" w:rsidTr="00D203C4">
        <w:trPr>
          <w:gridAfter w:val="2"/>
          <w:wAfter w:w="235" w:type="dxa"/>
          <w:trHeight w:val="315"/>
        </w:trPr>
        <w:tc>
          <w:tcPr>
            <w:tcW w:w="5245"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p>
        </w:tc>
        <w:tc>
          <w:tcPr>
            <w:tcW w:w="4778" w:type="dxa"/>
            <w:gridSpan w:val="2"/>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муниципального района Республики Татарстан</w:t>
            </w:r>
          </w:p>
        </w:tc>
      </w:tr>
      <w:tr w:rsidR="00D203C4" w:rsidRPr="00D203C4" w:rsidTr="00D203C4">
        <w:trPr>
          <w:gridAfter w:val="2"/>
          <w:wAfter w:w="235" w:type="dxa"/>
          <w:trHeight w:val="330"/>
        </w:trPr>
        <w:tc>
          <w:tcPr>
            <w:tcW w:w="5245"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p>
        </w:tc>
        <w:tc>
          <w:tcPr>
            <w:tcW w:w="4778" w:type="dxa"/>
            <w:gridSpan w:val="2"/>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на 2022 год и плановый период 2023-2024 </w:t>
            </w:r>
            <w:proofErr w:type="spellStart"/>
            <w:r w:rsidRPr="00D203C4">
              <w:rPr>
                <w:rFonts w:ascii="Times New Roman" w:hAnsi="Times New Roman"/>
                <w:sz w:val="22"/>
                <w:szCs w:val="22"/>
              </w:rPr>
              <w:t>г.г</w:t>
            </w:r>
            <w:proofErr w:type="spellEnd"/>
            <w:r w:rsidRPr="00D203C4">
              <w:rPr>
                <w:rFonts w:ascii="Times New Roman" w:hAnsi="Times New Roman"/>
                <w:sz w:val="22"/>
                <w:szCs w:val="22"/>
              </w:rPr>
              <w:t>."</w:t>
            </w:r>
          </w:p>
        </w:tc>
      </w:tr>
      <w:tr w:rsidR="00D203C4" w:rsidRPr="00D203C4" w:rsidTr="00D203C4">
        <w:trPr>
          <w:trHeight w:val="330"/>
        </w:trPr>
        <w:tc>
          <w:tcPr>
            <w:tcW w:w="5245"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p>
        </w:tc>
        <w:tc>
          <w:tcPr>
            <w:tcW w:w="5013" w:type="dxa"/>
            <w:gridSpan w:val="4"/>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Pr>
                <w:rFonts w:ascii="Times New Roman" w:hAnsi="Times New Roman"/>
                <w:sz w:val="22"/>
                <w:szCs w:val="22"/>
              </w:rPr>
              <w:t xml:space="preserve">от               </w:t>
            </w:r>
            <w:r w:rsidRPr="00D203C4">
              <w:rPr>
                <w:rFonts w:ascii="Times New Roman" w:hAnsi="Times New Roman"/>
                <w:sz w:val="22"/>
                <w:szCs w:val="22"/>
              </w:rPr>
              <w:t>__  № _______</w:t>
            </w:r>
          </w:p>
        </w:tc>
      </w:tr>
      <w:tr w:rsidR="00D203C4" w:rsidRPr="00D203C4" w:rsidTr="00D203C4">
        <w:trPr>
          <w:gridAfter w:val="1"/>
          <w:wAfter w:w="13" w:type="dxa"/>
          <w:trHeight w:val="330"/>
        </w:trPr>
        <w:tc>
          <w:tcPr>
            <w:tcW w:w="5245"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p>
        </w:tc>
        <w:tc>
          <w:tcPr>
            <w:tcW w:w="276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c>
          <w:tcPr>
            <w:tcW w:w="2018"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0" w:type="dxa"/>
          <w:trHeight w:val="315"/>
        </w:trPr>
        <w:tc>
          <w:tcPr>
            <w:tcW w:w="10026" w:type="dxa"/>
            <w:gridSpan w:val="3"/>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xml:space="preserve"> Прогнозируемые объемы доходов бюджета </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0" w:type="dxa"/>
          <w:trHeight w:val="600"/>
        </w:trPr>
        <w:tc>
          <w:tcPr>
            <w:tcW w:w="10026" w:type="dxa"/>
            <w:gridSpan w:val="3"/>
            <w:tcBorders>
              <w:top w:val="nil"/>
              <w:left w:val="nil"/>
              <w:bottom w:val="nil"/>
              <w:right w:val="nil"/>
            </w:tcBorders>
            <w:shd w:val="clear" w:color="auto" w:fill="auto"/>
            <w:vAlign w:val="bottom"/>
            <w:hideMark/>
          </w:tcPr>
          <w:p w:rsidR="00D203C4" w:rsidRPr="00D203C4" w:rsidRDefault="00D203C4" w:rsidP="00D203C4">
            <w:pPr>
              <w:jc w:val="center"/>
              <w:rPr>
                <w:rFonts w:ascii="Times New Roman" w:hAnsi="Times New Roman"/>
                <w:b/>
                <w:bCs/>
              </w:rPr>
            </w:pPr>
            <w:r w:rsidRPr="00D203C4">
              <w:rPr>
                <w:rFonts w:ascii="Times New Roman" w:hAnsi="Times New Roman"/>
                <w:b/>
                <w:bCs/>
              </w:rPr>
              <w:t>муниципального образования "Раифское сельское поселение" Зеленодольского муниципального района Республики Татарстан на 2022 год</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0" w:type="dxa"/>
          <w:trHeight w:val="285"/>
        </w:trPr>
        <w:tc>
          <w:tcPr>
            <w:tcW w:w="10026" w:type="dxa"/>
            <w:gridSpan w:val="3"/>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rPr>
            </w:pP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3" w:type="dxa"/>
          <w:trHeight w:val="300"/>
        </w:trPr>
        <w:tc>
          <w:tcPr>
            <w:tcW w:w="5245"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0"/>
                <w:szCs w:val="20"/>
              </w:rPr>
            </w:pPr>
          </w:p>
        </w:tc>
        <w:tc>
          <w:tcPr>
            <w:tcW w:w="276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201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w:t>
            </w:r>
            <w:proofErr w:type="spellStart"/>
            <w:r w:rsidRPr="00D203C4">
              <w:rPr>
                <w:rFonts w:ascii="Times New Roman" w:hAnsi="Times New Roman"/>
                <w:sz w:val="20"/>
                <w:szCs w:val="20"/>
              </w:rPr>
              <w:t>тыс.рублей</w:t>
            </w:r>
            <w:proofErr w:type="spellEnd"/>
            <w:r w:rsidRPr="00D203C4">
              <w:rPr>
                <w:rFonts w:ascii="Times New Roman" w:hAnsi="Times New Roman"/>
                <w:sz w:val="20"/>
                <w:szCs w:val="20"/>
              </w:rPr>
              <w:t>)</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13" w:type="dxa"/>
          <w:trHeight w:val="255"/>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Наименование </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Код дохода </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Сумма </w:t>
            </w:r>
          </w:p>
        </w:tc>
        <w:tc>
          <w:tcPr>
            <w:tcW w:w="222" w:type="dxa"/>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2"/>
          <w:wAfter w:w="235" w:type="dxa"/>
          <w:trHeight w:val="255"/>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D203C4" w:rsidRPr="00D203C4" w:rsidRDefault="00D203C4" w:rsidP="00D203C4">
            <w:pPr>
              <w:rPr>
                <w:rFonts w:ascii="Times New Roman" w:hAnsi="Times New Roman"/>
                <w:sz w:val="22"/>
                <w:szCs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D203C4" w:rsidRPr="00D203C4" w:rsidRDefault="00D203C4" w:rsidP="00D203C4">
            <w:pPr>
              <w:rPr>
                <w:rFonts w:ascii="Times New Roman" w:hAnsi="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203C4" w:rsidRPr="00D203C4" w:rsidRDefault="00D203C4" w:rsidP="00D203C4">
            <w:pPr>
              <w:rPr>
                <w:rFonts w:ascii="Times New Roman" w:hAnsi="Times New Roman"/>
                <w:sz w:val="22"/>
                <w:szCs w:val="22"/>
              </w:rPr>
            </w:pPr>
          </w:p>
        </w:tc>
      </w:tr>
      <w:tr w:rsidR="00D203C4" w:rsidRPr="00D203C4" w:rsidTr="00D203C4">
        <w:trPr>
          <w:gridAfter w:val="2"/>
          <w:wAfter w:w="235"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w:t>
            </w:r>
          </w:p>
        </w:tc>
        <w:tc>
          <w:tcPr>
            <w:tcW w:w="27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w:t>
            </w:r>
          </w:p>
        </w:tc>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4</w:t>
            </w:r>
          </w:p>
        </w:tc>
      </w:tr>
      <w:tr w:rsidR="00D203C4" w:rsidRPr="00D203C4" w:rsidTr="00D203C4">
        <w:trPr>
          <w:gridAfter w:val="2"/>
          <w:wAfter w:w="235" w:type="dxa"/>
          <w:trHeight w:val="3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НАЛОГОВЫЕ И НЕНАЛОГОВЫЕ ДОХОДЫ</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1 00 00000 00 0000 000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6 620,140</w:t>
            </w:r>
          </w:p>
        </w:tc>
      </w:tr>
      <w:tr w:rsidR="00D203C4" w:rsidRPr="00D203C4" w:rsidTr="00D203C4">
        <w:trPr>
          <w:gridAfter w:val="2"/>
          <w:wAfter w:w="235" w:type="dxa"/>
          <w:trHeight w:val="3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НАЛОГИ НА ПРИБЫЛЬ, ДОХОДЫ</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1 01 00000 00 0000 000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560,000</w:t>
            </w:r>
          </w:p>
        </w:tc>
      </w:tr>
      <w:tr w:rsidR="00D203C4" w:rsidRPr="00D203C4" w:rsidTr="00D203C4">
        <w:trPr>
          <w:gridAfter w:val="2"/>
          <w:wAfter w:w="235" w:type="dxa"/>
          <w:trHeight w:val="3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 на доходы физических лиц</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1 01 02000 01 0000 110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560,000</w:t>
            </w:r>
          </w:p>
        </w:tc>
      </w:tr>
      <w:tr w:rsidR="00D203C4" w:rsidRPr="00D203C4" w:rsidTr="00D203C4">
        <w:trPr>
          <w:gridAfter w:val="2"/>
          <w:wAfter w:w="235" w:type="dxa"/>
          <w:trHeight w:val="1800"/>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w:t>
            </w:r>
            <w:proofErr w:type="spellStart"/>
            <w:r w:rsidRPr="00D203C4">
              <w:rPr>
                <w:rFonts w:ascii="Times New Roman" w:hAnsi="Times New Roman"/>
                <w:sz w:val="22"/>
                <w:szCs w:val="22"/>
              </w:rPr>
              <w:t>исчмсление</w:t>
            </w:r>
            <w:proofErr w:type="spellEnd"/>
            <w:r w:rsidRPr="00D203C4">
              <w:rPr>
                <w:rFonts w:ascii="Times New Roman" w:hAnsi="Times New Roman"/>
                <w:sz w:val="22"/>
                <w:szCs w:val="22"/>
              </w:rPr>
              <w:t xml:space="preserve"> и уплата осуществляется в соответствии со статьями 227, 227.1 и 228 Налогового кодекса Российской Федерации</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1 01 02010 01 0000 110</w:t>
            </w:r>
          </w:p>
        </w:tc>
        <w:tc>
          <w:tcPr>
            <w:tcW w:w="2018" w:type="dxa"/>
            <w:tcBorders>
              <w:top w:val="nil"/>
              <w:left w:val="nil"/>
              <w:bottom w:val="nil"/>
              <w:right w:val="nil"/>
            </w:tcBorders>
            <w:shd w:val="clear" w:color="auto" w:fill="auto"/>
            <w:vAlign w:val="bottom"/>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560,000</w:t>
            </w:r>
          </w:p>
        </w:tc>
      </w:tr>
      <w:tr w:rsidR="00D203C4" w:rsidRPr="00D203C4" w:rsidTr="00D203C4">
        <w:trPr>
          <w:gridAfter w:val="2"/>
          <w:wAfter w:w="235" w:type="dxa"/>
          <w:trHeight w:val="3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НАЛОГИ НА ИМУЩЕСТВО</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1 06 00000 00 0000 000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5 757,700</w:t>
            </w:r>
          </w:p>
        </w:tc>
      </w:tr>
      <w:tr w:rsidR="00D203C4" w:rsidRPr="00D203C4" w:rsidTr="00D203C4">
        <w:trPr>
          <w:gridAfter w:val="2"/>
          <w:wAfter w:w="235" w:type="dxa"/>
          <w:trHeight w:val="3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 на имущество физических лиц</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1 06 01000 00 0000 110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635,000</w:t>
            </w:r>
          </w:p>
        </w:tc>
      </w:tr>
      <w:tr w:rsidR="00D203C4" w:rsidRPr="00D203C4" w:rsidTr="00D203C4">
        <w:trPr>
          <w:gridAfter w:val="2"/>
          <w:wAfter w:w="235" w:type="dxa"/>
          <w:trHeight w:val="12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1 06 01030 10 0000 110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635,000</w:t>
            </w:r>
          </w:p>
        </w:tc>
      </w:tr>
      <w:tr w:rsidR="00D203C4" w:rsidRPr="00D203C4" w:rsidTr="00D203C4">
        <w:trPr>
          <w:gridAfter w:val="2"/>
          <w:wAfter w:w="235" w:type="dxa"/>
          <w:trHeight w:val="3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ЗЕМЕЛЬНЫЙ НАЛОГ</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1 06 06000 00 0000 110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5 122,700</w:t>
            </w:r>
          </w:p>
        </w:tc>
      </w:tr>
      <w:tr w:rsidR="00D203C4" w:rsidRPr="00D203C4" w:rsidTr="00D203C4">
        <w:trPr>
          <w:gridAfter w:val="2"/>
          <w:wAfter w:w="235" w:type="dxa"/>
          <w:trHeight w:val="9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Земельный налог с организаций, обладающих земельным участком, расположенным в границах сельских поселений</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1 06 06033 10 0000 110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4 662,700</w:t>
            </w:r>
          </w:p>
        </w:tc>
      </w:tr>
      <w:tr w:rsidR="00D203C4" w:rsidRPr="00D203C4" w:rsidTr="00D203C4">
        <w:trPr>
          <w:gridAfter w:val="2"/>
          <w:wAfter w:w="235" w:type="dxa"/>
          <w:trHeight w:val="9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Земельный налог с физических лиц, обладающих земельным участком, расположенным в границах сельских поселений</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1 06 06043 10 0000 110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460,000</w:t>
            </w:r>
          </w:p>
        </w:tc>
      </w:tr>
      <w:tr w:rsidR="00D203C4" w:rsidRPr="00D203C4" w:rsidTr="00D203C4">
        <w:trPr>
          <w:gridAfter w:val="2"/>
          <w:wAfter w:w="235" w:type="dxa"/>
          <w:trHeight w:val="3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ГОСУДАРСТВЕННАЯ ПОШЛИНА</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1 08 00000 00 0000 000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r>
      <w:tr w:rsidR="00D203C4" w:rsidRPr="00D203C4" w:rsidTr="00D203C4">
        <w:trPr>
          <w:gridAfter w:val="2"/>
          <w:wAfter w:w="235" w:type="dxa"/>
          <w:trHeight w:val="630"/>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rPr>
            </w:pPr>
            <w:r w:rsidRPr="00D203C4">
              <w:rPr>
                <w:rFonts w:ascii="Times New Roman" w:hAnsi="Times New Roman"/>
              </w:rPr>
              <w:t xml:space="preserve">Государственная пошлина за совершение нотариальных действий </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1 08 04000 01 0000 110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r>
      <w:tr w:rsidR="00D203C4" w:rsidRPr="00D203C4" w:rsidTr="00D203C4">
        <w:trPr>
          <w:gridAfter w:val="2"/>
          <w:wAfter w:w="235" w:type="dxa"/>
          <w:trHeight w:val="630"/>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rPr>
            </w:pPr>
            <w:r w:rsidRPr="00D203C4">
              <w:rPr>
                <w:rFonts w:ascii="Times New Roman" w:hAnsi="Times New Roman"/>
              </w:rPr>
              <w:t>Государственная пошлина за совершение нотариальных действий</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1 08 04020 01 0000 110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r>
      <w:tr w:rsidR="00D203C4" w:rsidRPr="00D203C4" w:rsidTr="00D203C4">
        <w:trPr>
          <w:gridAfter w:val="2"/>
          <w:wAfter w:w="235" w:type="dxa"/>
          <w:trHeight w:val="12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lastRenderedPageBreak/>
              <w:t>ДОХОДЫ ОТ ИСПОЛЬЗОВАНИЯ ИМУЩЕСТВА, НАХОДЯЩЕГОСЯ В ГОСУДАРСТВЕННОЙ И МУНИЦИПАЛЬНОЙ СОБСТВЕННОСТИ</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1 11 00000 00 0000 000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301,440</w:t>
            </w:r>
          </w:p>
        </w:tc>
      </w:tr>
      <w:tr w:rsidR="00D203C4" w:rsidRPr="00D203C4" w:rsidTr="00D203C4">
        <w:trPr>
          <w:gridAfter w:val="2"/>
          <w:wAfter w:w="235" w:type="dxa"/>
          <w:trHeight w:val="21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w:t>
            </w:r>
            <w:proofErr w:type="spellStart"/>
            <w:r w:rsidRPr="00D203C4">
              <w:rPr>
                <w:rFonts w:ascii="Times New Roman" w:hAnsi="Times New Roman"/>
                <w:sz w:val="22"/>
                <w:szCs w:val="22"/>
              </w:rPr>
              <w:t>унитаных</w:t>
            </w:r>
            <w:proofErr w:type="spellEnd"/>
            <w:r w:rsidRPr="00D203C4">
              <w:rPr>
                <w:rFonts w:ascii="Times New Roman" w:hAnsi="Times New Roman"/>
                <w:sz w:val="22"/>
                <w:szCs w:val="22"/>
              </w:rPr>
              <w:t xml:space="preserve"> предприятий, в том числе казенных)</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1 11 05000 00 0000 120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141,440</w:t>
            </w:r>
          </w:p>
        </w:tc>
      </w:tr>
      <w:tr w:rsidR="00D203C4" w:rsidRPr="00D203C4" w:rsidTr="00D203C4">
        <w:trPr>
          <w:gridAfter w:val="2"/>
          <w:wAfter w:w="235" w:type="dxa"/>
          <w:trHeight w:val="21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1 11 05030 00 0000 120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141,440</w:t>
            </w:r>
          </w:p>
        </w:tc>
      </w:tr>
      <w:tr w:rsidR="00D203C4" w:rsidRPr="00D203C4" w:rsidTr="00D203C4">
        <w:trPr>
          <w:gridAfter w:val="2"/>
          <w:wAfter w:w="235" w:type="dxa"/>
          <w:trHeight w:val="1800"/>
        </w:trPr>
        <w:tc>
          <w:tcPr>
            <w:tcW w:w="5245"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2760"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1 11 05035 10 0000 120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color w:val="000000"/>
                <w:sz w:val="22"/>
                <w:szCs w:val="22"/>
              </w:rPr>
            </w:pPr>
            <w:r w:rsidRPr="00D203C4">
              <w:rPr>
                <w:rFonts w:ascii="Times New Roman" w:hAnsi="Times New Roman"/>
                <w:color w:val="000000"/>
                <w:sz w:val="22"/>
                <w:szCs w:val="22"/>
              </w:rPr>
              <w:t>141,440</w:t>
            </w:r>
          </w:p>
        </w:tc>
      </w:tr>
      <w:tr w:rsidR="00D203C4" w:rsidRPr="00D203C4" w:rsidTr="00D203C4">
        <w:trPr>
          <w:gridAfter w:val="2"/>
          <w:wAfter w:w="235" w:type="dxa"/>
          <w:trHeight w:val="1530"/>
        </w:trPr>
        <w:tc>
          <w:tcPr>
            <w:tcW w:w="5245" w:type="dxa"/>
            <w:tcBorders>
              <w:top w:val="nil"/>
              <w:left w:val="nil"/>
              <w:bottom w:val="nil"/>
              <w:right w:val="nil"/>
            </w:tcBorders>
            <w:shd w:val="clear" w:color="000000" w:fill="FFFFFF"/>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60" w:type="dxa"/>
            <w:tcBorders>
              <w:top w:val="nil"/>
              <w:left w:val="nil"/>
              <w:bottom w:val="nil"/>
              <w:right w:val="nil"/>
            </w:tcBorders>
            <w:shd w:val="clear" w:color="000000" w:fill="FFFFFF"/>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1 11 09000 00 0000 120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r>
      <w:tr w:rsidR="00D203C4" w:rsidRPr="00D203C4" w:rsidTr="00D203C4">
        <w:trPr>
          <w:gridAfter w:val="2"/>
          <w:wAfter w:w="235" w:type="dxa"/>
          <w:trHeight w:val="1530"/>
        </w:trPr>
        <w:tc>
          <w:tcPr>
            <w:tcW w:w="5245" w:type="dxa"/>
            <w:tcBorders>
              <w:top w:val="nil"/>
              <w:left w:val="nil"/>
              <w:bottom w:val="nil"/>
              <w:right w:val="nil"/>
            </w:tcBorders>
            <w:shd w:val="clear" w:color="000000" w:fill="FFFFFF"/>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60" w:type="dxa"/>
            <w:tcBorders>
              <w:top w:val="nil"/>
              <w:left w:val="nil"/>
              <w:bottom w:val="nil"/>
              <w:right w:val="nil"/>
            </w:tcBorders>
            <w:shd w:val="clear" w:color="000000" w:fill="FFFFFF"/>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1 11 09040 00 0000 120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r>
      <w:tr w:rsidR="00D203C4" w:rsidRPr="00D203C4" w:rsidTr="00D203C4">
        <w:trPr>
          <w:gridAfter w:val="2"/>
          <w:wAfter w:w="235" w:type="dxa"/>
          <w:trHeight w:val="2100"/>
        </w:trPr>
        <w:tc>
          <w:tcPr>
            <w:tcW w:w="5245" w:type="dxa"/>
            <w:tcBorders>
              <w:top w:val="nil"/>
              <w:left w:val="nil"/>
              <w:bottom w:val="nil"/>
              <w:right w:val="nil"/>
            </w:tcBorders>
            <w:shd w:val="clear" w:color="000000" w:fill="FFFFFF"/>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60" w:type="dxa"/>
            <w:tcBorders>
              <w:top w:val="nil"/>
              <w:left w:val="nil"/>
              <w:bottom w:val="nil"/>
              <w:right w:val="nil"/>
            </w:tcBorders>
            <w:shd w:val="clear" w:color="000000" w:fill="FFFFFF"/>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1 11 09045 10 0000 120</w:t>
            </w:r>
          </w:p>
        </w:tc>
        <w:tc>
          <w:tcPr>
            <w:tcW w:w="201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color w:val="000000"/>
                <w:sz w:val="22"/>
                <w:szCs w:val="22"/>
              </w:rPr>
            </w:pPr>
            <w:r w:rsidRPr="00D203C4">
              <w:rPr>
                <w:rFonts w:ascii="Times New Roman" w:hAnsi="Times New Roman"/>
                <w:color w:val="000000"/>
                <w:sz w:val="22"/>
                <w:szCs w:val="22"/>
              </w:rPr>
              <w:t>160,000</w:t>
            </w:r>
          </w:p>
        </w:tc>
      </w:tr>
      <w:tr w:rsidR="00D203C4" w:rsidRPr="00D203C4" w:rsidTr="00D203C4">
        <w:trPr>
          <w:gridAfter w:val="2"/>
          <w:wAfter w:w="235" w:type="dxa"/>
          <w:trHeight w:val="300"/>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БЕЗВОЗМЕЗДНЫЕ ПОСТУПЛЕНИЯ</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2 00 00000 00 0000 000</w:t>
            </w:r>
          </w:p>
        </w:tc>
        <w:tc>
          <w:tcPr>
            <w:tcW w:w="201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195,428</w:t>
            </w:r>
          </w:p>
        </w:tc>
      </w:tr>
      <w:tr w:rsidR="00D203C4" w:rsidRPr="00D203C4" w:rsidTr="00D203C4">
        <w:trPr>
          <w:gridAfter w:val="2"/>
          <w:wAfter w:w="235" w:type="dxa"/>
          <w:trHeight w:val="630"/>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Безвозмездные поступления от других бюджетов бюджетной системы Российской Федерации</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2 02 00000 00 0000 000</w:t>
            </w:r>
          </w:p>
        </w:tc>
        <w:tc>
          <w:tcPr>
            <w:tcW w:w="201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195,428</w:t>
            </w:r>
          </w:p>
        </w:tc>
      </w:tr>
      <w:tr w:rsidR="00D203C4" w:rsidRPr="00D203C4" w:rsidTr="00D203C4">
        <w:trPr>
          <w:gridAfter w:val="2"/>
          <w:wAfter w:w="235" w:type="dxa"/>
          <w:trHeight w:val="630"/>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Дотации бюджетам субъектов Российской Федерации и муниципальных образований</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2 02 10000 00 0000 150</w:t>
            </w:r>
          </w:p>
        </w:tc>
        <w:tc>
          <w:tcPr>
            <w:tcW w:w="201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91,635</w:t>
            </w:r>
          </w:p>
        </w:tc>
      </w:tr>
      <w:tr w:rsidR="00D203C4" w:rsidRPr="00D203C4" w:rsidTr="00D203C4">
        <w:trPr>
          <w:gridAfter w:val="2"/>
          <w:wAfter w:w="235" w:type="dxa"/>
          <w:trHeight w:val="630"/>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Дотации на выравнивание бюджетной обеспеченности</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2 02 16001 00 0000 150</w:t>
            </w:r>
          </w:p>
        </w:tc>
        <w:tc>
          <w:tcPr>
            <w:tcW w:w="201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91,635</w:t>
            </w:r>
          </w:p>
        </w:tc>
      </w:tr>
      <w:tr w:rsidR="00D203C4" w:rsidRPr="00D203C4" w:rsidTr="00D203C4">
        <w:trPr>
          <w:gridAfter w:val="2"/>
          <w:wAfter w:w="235" w:type="dxa"/>
          <w:trHeight w:val="915"/>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lastRenderedPageBreak/>
              <w:t>Дотации бюджетам сельских поселений на выравнивание уровня бюджетной обеспеченности</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2 02 16001 10 0000 150</w:t>
            </w:r>
          </w:p>
        </w:tc>
        <w:tc>
          <w:tcPr>
            <w:tcW w:w="201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91,635</w:t>
            </w:r>
          </w:p>
        </w:tc>
      </w:tr>
      <w:tr w:rsidR="00D203C4" w:rsidRPr="00D203C4" w:rsidTr="00D203C4">
        <w:trPr>
          <w:gridAfter w:val="2"/>
          <w:wAfter w:w="235" w:type="dxa"/>
          <w:trHeight w:val="600"/>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Субвенции бюджетам субъектов Российской Федерации и муниципальных образований </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2 02 30000 00 0000 150</w:t>
            </w:r>
          </w:p>
        </w:tc>
        <w:tc>
          <w:tcPr>
            <w:tcW w:w="201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103,793</w:t>
            </w:r>
          </w:p>
        </w:tc>
      </w:tr>
      <w:tr w:rsidR="00D203C4" w:rsidRPr="00D203C4" w:rsidTr="00D203C4">
        <w:trPr>
          <w:gridAfter w:val="2"/>
          <w:wAfter w:w="235" w:type="dxa"/>
          <w:trHeight w:val="1200"/>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Субвенции бюджетам на осуществление первичного воинского учета на территориях, на которых отсутствуют структурные подразделения военных комиссариатов</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2 02 35118 00 0000 150</w:t>
            </w:r>
          </w:p>
        </w:tc>
        <w:tc>
          <w:tcPr>
            <w:tcW w:w="201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103,793</w:t>
            </w:r>
          </w:p>
        </w:tc>
      </w:tr>
      <w:tr w:rsidR="00D203C4" w:rsidRPr="00D203C4" w:rsidTr="00D203C4">
        <w:trPr>
          <w:gridAfter w:val="2"/>
          <w:wAfter w:w="235" w:type="dxa"/>
          <w:trHeight w:val="1500"/>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Субвенции бюджетам сельских поселений на осуществление первичного воинского учета на территориях, на которых отсутствуют структурные подразделения военных комиссариатов</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2 02 35118 10 0000 150</w:t>
            </w:r>
          </w:p>
        </w:tc>
        <w:tc>
          <w:tcPr>
            <w:tcW w:w="201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103,793</w:t>
            </w:r>
          </w:p>
        </w:tc>
      </w:tr>
      <w:tr w:rsidR="00D203C4" w:rsidRPr="00D203C4" w:rsidTr="00D203C4">
        <w:trPr>
          <w:gridAfter w:val="2"/>
          <w:wAfter w:w="235" w:type="dxa"/>
          <w:trHeight w:val="345"/>
        </w:trPr>
        <w:tc>
          <w:tcPr>
            <w:tcW w:w="5245"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b/>
                <w:bCs/>
                <w:sz w:val="22"/>
                <w:szCs w:val="22"/>
              </w:rPr>
            </w:pPr>
            <w:r w:rsidRPr="00D203C4">
              <w:rPr>
                <w:rFonts w:ascii="Times New Roman" w:hAnsi="Times New Roman"/>
                <w:b/>
                <w:bCs/>
                <w:sz w:val="22"/>
                <w:szCs w:val="22"/>
              </w:rPr>
              <w:t>ВСЕГО ДОХОДОВ</w:t>
            </w:r>
          </w:p>
        </w:tc>
        <w:tc>
          <w:tcPr>
            <w:tcW w:w="2760"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b/>
                <w:bCs/>
                <w:sz w:val="22"/>
                <w:szCs w:val="22"/>
              </w:rPr>
            </w:pPr>
          </w:p>
        </w:tc>
        <w:tc>
          <w:tcPr>
            <w:tcW w:w="201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b/>
                <w:bCs/>
                <w:sz w:val="22"/>
                <w:szCs w:val="22"/>
              </w:rPr>
            </w:pPr>
            <w:r w:rsidRPr="00D203C4">
              <w:rPr>
                <w:rFonts w:ascii="Times New Roman" w:hAnsi="Times New Roman"/>
                <w:b/>
                <w:bCs/>
                <w:sz w:val="22"/>
                <w:szCs w:val="22"/>
              </w:rPr>
              <w:t>6 815,568</w:t>
            </w:r>
          </w:p>
        </w:tc>
      </w:tr>
    </w:tbl>
    <w:p w:rsidR="00D203C4" w:rsidRDefault="00D203C4" w:rsidP="00D203C4">
      <w:pPr>
        <w:jc w:val="both"/>
        <w:rPr>
          <w:rFonts w:ascii="Times New Roman" w:hAnsi="Times New Roman"/>
        </w:rPr>
      </w:pPr>
    </w:p>
    <w:p w:rsidR="00D203C4" w:rsidRPr="00D203C4" w:rsidRDefault="00D203C4" w:rsidP="00D203C4">
      <w:pPr>
        <w:jc w:val="both"/>
        <w:rPr>
          <w:rFonts w:ascii="Times New Roman" w:hAnsi="Times New Roman"/>
        </w:rPr>
      </w:pPr>
      <w:r>
        <w:rPr>
          <w:rFonts w:ascii="Times New Roman" w:hAnsi="Times New Roman"/>
        </w:rPr>
        <w:br w:type="page"/>
      </w:r>
    </w:p>
    <w:tbl>
      <w:tblPr>
        <w:tblW w:w="10034" w:type="dxa"/>
        <w:tblInd w:w="108" w:type="dxa"/>
        <w:tblLook w:val="04A0" w:firstRow="1" w:lastRow="0" w:firstColumn="1" w:lastColumn="0" w:noHBand="0" w:noVBand="1"/>
      </w:tblPr>
      <w:tblGrid>
        <w:gridCol w:w="4536"/>
        <w:gridCol w:w="2737"/>
        <w:gridCol w:w="1308"/>
        <w:gridCol w:w="8"/>
        <w:gridCol w:w="1201"/>
        <w:gridCol w:w="8"/>
        <w:gridCol w:w="228"/>
        <w:gridCol w:w="8"/>
      </w:tblGrid>
      <w:tr w:rsidR="00D203C4" w:rsidRPr="00D203C4" w:rsidTr="00D203C4">
        <w:trPr>
          <w:gridAfter w:val="3"/>
          <w:wAfter w:w="244" w:type="dxa"/>
          <w:trHeight w:val="315"/>
        </w:trPr>
        <w:tc>
          <w:tcPr>
            <w:tcW w:w="4536"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5254" w:type="dxa"/>
            <w:gridSpan w:val="4"/>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rPr>
            </w:pPr>
            <w:r w:rsidRPr="00D203C4">
              <w:rPr>
                <w:rFonts w:ascii="Times New Roman" w:hAnsi="Times New Roman"/>
              </w:rPr>
              <w:t>Приложение № 6</w:t>
            </w:r>
          </w:p>
        </w:tc>
      </w:tr>
      <w:tr w:rsidR="00D203C4" w:rsidRPr="00D203C4" w:rsidTr="00D203C4">
        <w:trPr>
          <w:gridAfter w:val="3"/>
          <w:wAfter w:w="244" w:type="dxa"/>
          <w:trHeight w:val="300"/>
        </w:trPr>
        <w:tc>
          <w:tcPr>
            <w:tcW w:w="4536"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rPr>
            </w:pPr>
          </w:p>
        </w:tc>
        <w:tc>
          <w:tcPr>
            <w:tcW w:w="5254" w:type="dxa"/>
            <w:gridSpan w:val="4"/>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к Проекту Решения Совета Раифского сельского</w:t>
            </w:r>
          </w:p>
        </w:tc>
      </w:tr>
      <w:tr w:rsidR="00D203C4" w:rsidRPr="00D203C4" w:rsidTr="00D203C4">
        <w:trPr>
          <w:gridAfter w:val="3"/>
          <w:wAfter w:w="244" w:type="dxa"/>
          <w:trHeight w:val="563"/>
        </w:trPr>
        <w:tc>
          <w:tcPr>
            <w:tcW w:w="4536"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2"/>
                <w:szCs w:val="22"/>
              </w:rPr>
            </w:pPr>
          </w:p>
        </w:tc>
        <w:tc>
          <w:tcPr>
            <w:tcW w:w="5254" w:type="dxa"/>
            <w:gridSpan w:val="4"/>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поселения Зеленодольского муниципального района Республики Татарстан</w:t>
            </w:r>
          </w:p>
        </w:tc>
      </w:tr>
      <w:tr w:rsidR="00D203C4" w:rsidRPr="00D203C4" w:rsidTr="00D203C4">
        <w:trPr>
          <w:gridAfter w:val="3"/>
          <w:wAfter w:w="244" w:type="dxa"/>
          <w:trHeight w:val="300"/>
        </w:trPr>
        <w:tc>
          <w:tcPr>
            <w:tcW w:w="4536"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2"/>
                <w:szCs w:val="22"/>
              </w:rPr>
            </w:pPr>
          </w:p>
        </w:tc>
        <w:tc>
          <w:tcPr>
            <w:tcW w:w="5254" w:type="dxa"/>
            <w:gridSpan w:val="4"/>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"О бюджете муниципального образования "Раифское</w:t>
            </w:r>
          </w:p>
        </w:tc>
      </w:tr>
      <w:tr w:rsidR="00D203C4" w:rsidRPr="00D203C4" w:rsidTr="00D203C4">
        <w:trPr>
          <w:gridAfter w:val="3"/>
          <w:wAfter w:w="244" w:type="dxa"/>
          <w:trHeight w:val="300"/>
        </w:trPr>
        <w:tc>
          <w:tcPr>
            <w:tcW w:w="4536"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2"/>
                <w:szCs w:val="22"/>
              </w:rPr>
            </w:pPr>
          </w:p>
        </w:tc>
        <w:tc>
          <w:tcPr>
            <w:tcW w:w="5254" w:type="dxa"/>
            <w:gridSpan w:val="4"/>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сельское поселение" Зеленодольского</w:t>
            </w:r>
          </w:p>
        </w:tc>
      </w:tr>
      <w:tr w:rsidR="00D203C4" w:rsidRPr="00D203C4" w:rsidTr="00D203C4">
        <w:trPr>
          <w:gridAfter w:val="3"/>
          <w:wAfter w:w="244" w:type="dxa"/>
          <w:trHeight w:val="315"/>
        </w:trPr>
        <w:tc>
          <w:tcPr>
            <w:tcW w:w="4536"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p>
        </w:tc>
        <w:tc>
          <w:tcPr>
            <w:tcW w:w="5254" w:type="dxa"/>
            <w:gridSpan w:val="4"/>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муниципального района Республики Татарстан</w:t>
            </w:r>
          </w:p>
        </w:tc>
      </w:tr>
      <w:tr w:rsidR="00D203C4" w:rsidRPr="00D203C4" w:rsidTr="00D203C4">
        <w:trPr>
          <w:gridAfter w:val="3"/>
          <w:wAfter w:w="244" w:type="dxa"/>
          <w:trHeight w:val="315"/>
        </w:trPr>
        <w:tc>
          <w:tcPr>
            <w:tcW w:w="4536"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p>
        </w:tc>
        <w:tc>
          <w:tcPr>
            <w:tcW w:w="4045" w:type="dxa"/>
            <w:gridSpan w:val="2"/>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на 2022 год и плановый период 2023-2024 </w:t>
            </w:r>
            <w:proofErr w:type="spellStart"/>
            <w:r w:rsidRPr="00D203C4">
              <w:rPr>
                <w:rFonts w:ascii="Times New Roman" w:hAnsi="Times New Roman"/>
                <w:sz w:val="22"/>
                <w:szCs w:val="22"/>
              </w:rPr>
              <w:t>г.г</w:t>
            </w:r>
            <w:proofErr w:type="spellEnd"/>
            <w:r w:rsidRPr="00D203C4">
              <w:rPr>
                <w:rFonts w:ascii="Times New Roman" w:hAnsi="Times New Roman"/>
                <w:sz w:val="22"/>
                <w:szCs w:val="22"/>
              </w:rPr>
              <w:t>."</w:t>
            </w:r>
          </w:p>
        </w:tc>
        <w:tc>
          <w:tcPr>
            <w:tcW w:w="1209" w:type="dxa"/>
            <w:gridSpan w:val="2"/>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2"/>
                <w:szCs w:val="22"/>
              </w:rPr>
            </w:pPr>
          </w:p>
        </w:tc>
      </w:tr>
      <w:tr w:rsidR="00D203C4" w:rsidRPr="00D203C4" w:rsidTr="00D203C4">
        <w:trPr>
          <w:gridAfter w:val="1"/>
          <w:wAfter w:w="8" w:type="dxa"/>
          <w:trHeight w:val="315"/>
        </w:trPr>
        <w:tc>
          <w:tcPr>
            <w:tcW w:w="4536"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c>
          <w:tcPr>
            <w:tcW w:w="5254" w:type="dxa"/>
            <w:gridSpan w:val="4"/>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от ______________  № _______</w:t>
            </w:r>
          </w:p>
        </w:tc>
        <w:tc>
          <w:tcPr>
            <w:tcW w:w="236" w:type="dxa"/>
            <w:gridSpan w:val="2"/>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2"/>
                <w:szCs w:val="22"/>
              </w:rPr>
            </w:pPr>
          </w:p>
        </w:tc>
      </w:tr>
      <w:tr w:rsidR="00D203C4" w:rsidRPr="00D203C4" w:rsidTr="00D203C4">
        <w:trPr>
          <w:gridAfter w:val="1"/>
          <w:wAfter w:w="8" w:type="dxa"/>
          <w:trHeight w:val="315"/>
        </w:trPr>
        <w:tc>
          <w:tcPr>
            <w:tcW w:w="4536"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c>
          <w:tcPr>
            <w:tcW w:w="2737"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c>
          <w:tcPr>
            <w:tcW w:w="1308"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c>
          <w:tcPr>
            <w:tcW w:w="1209" w:type="dxa"/>
            <w:gridSpan w:val="2"/>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236" w:type="dxa"/>
            <w:gridSpan w:val="2"/>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85"/>
        </w:trPr>
        <w:tc>
          <w:tcPr>
            <w:tcW w:w="8589" w:type="dxa"/>
            <w:gridSpan w:val="4"/>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xml:space="preserve"> Прогнозируемые объемы доходов бюджета </w:t>
            </w:r>
          </w:p>
        </w:tc>
        <w:tc>
          <w:tcPr>
            <w:tcW w:w="1209" w:type="dxa"/>
            <w:gridSpan w:val="2"/>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sz w:val="22"/>
                <w:szCs w:val="22"/>
              </w:rPr>
            </w:pPr>
          </w:p>
        </w:tc>
        <w:tc>
          <w:tcPr>
            <w:tcW w:w="236" w:type="dxa"/>
            <w:gridSpan w:val="2"/>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570"/>
        </w:trPr>
        <w:tc>
          <w:tcPr>
            <w:tcW w:w="9798" w:type="dxa"/>
            <w:gridSpan w:val="6"/>
            <w:tcBorders>
              <w:top w:val="nil"/>
              <w:left w:val="nil"/>
              <w:bottom w:val="nil"/>
              <w:right w:val="nil"/>
            </w:tcBorders>
            <w:shd w:val="clear" w:color="auto" w:fill="auto"/>
            <w:vAlign w:val="bottom"/>
            <w:hideMark/>
          </w:tcPr>
          <w:p w:rsidR="00D203C4" w:rsidRPr="00D203C4" w:rsidRDefault="00D203C4" w:rsidP="00D203C4">
            <w:pPr>
              <w:jc w:val="center"/>
              <w:rPr>
                <w:rFonts w:ascii="Times New Roman" w:hAnsi="Times New Roman"/>
                <w:b/>
                <w:bCs/>
              </w:rPr>
            </w:pPr>
            <w:r w:rsidRPr="00D203C4">
              <w:rPr>
                <w:rFonts w:ascii="Times New Roman" w:hAnsi="Times New Roman"/>
                <w:b/>
                <w:bCs/>
              </w:rPr>
              <w:t>муниципального образования "Раифское сельское поселение" Зеленодольского муниципального района Республики Татарстан на 2023-2024 годы</w:t>
            </w:r>
          </w:p>
        </w:tc>
        <w:tc>
          <w:tcPr>
            <w:tcW w:w="236" w:type="dxa"/>
            <w:gridSpan w:val="2"/>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85"/>
        </w:trPr>
        <w:tc>
          <w:tcPr>
            <w:tcW w:w="8589" w:type="dxa"/>
            <w:gridSpan w:val="4"/>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b/>
                <w:bCs/>
              </w:rPr>
            </w:pPr>
          </w:p>
        </w:tc>
        <w:tc>
          <w:tcPr>
            <w:tcW w:w="1209" w:type="dxa"/>
            <w:gridSpan w:val="2"/>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0"/>
                <w:szCs w:val="20"/>
              </w:rPr>
            </w:pPr>
          </w:p>
        </w:tc>
        <w:tc>
          <w:tcPr>
            <w:tcW w:w="236" w:type="dxa"/>
            <w:gridSpan w:val="2"/>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8" w:type="dxa"/>
          <w:trHeight w:val="300"/>
        </w:trPr>
        <w:tc>
          <w:tcPr>
            <w:tcW w:w="4536"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2737"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sz w:val="20"/>
                <w:szCs w:val="20"/>
              </w:rPr>
            </w:pPr>
          </w:p>
        </w:tc>
        <w:tc>
          <w:tcPr>
            <w:tcW w:w="130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0"/>
                <w:szCs w:val="20"/>
              </w:rPr>
            </w:pPr>
            <w:r w:rsidRPr="00D203C4">
              <w:rPr>
                <w:rFonts w:ascii="Times New Roman" w:hAnsi="Times New Roman"/>
                <w:sz w:val="20"/>
                <w:szCs w:val="20"/>
              </w:rPr>
              <w:t>(</w:t>
            </w:r>
            <w:proofErr w:type="spellStart"/>
            <w:r w:rsidRPr="00D203C4">
              <w:rPr>
                <w:rFonts w:ascii="Times New Roman" w:hAnsi="Times New Roman"/>
                <w:sz w:val="20"/>
                <w:szCs w:val="20"/>
              </w:rPr>
              <w:t>тыс.рублей</w:t>
            </w:r>
            <w:proofErr w:type="spellEnd"/>
            <w:r w:rsidRPr="00D203C4">
              <w:rPr>
                <w:rFonts w:ascii="Times New Roman" w:hAnsi="Times New Roman"/>
                <w:sz w:val="20"/>
                <w:szCs w:val="20"/>
              </w:rPr>
              <w:t>)</w:t>
            </w:r>
          </w:p>
        </w:tc>
        <w:tc>
          <w:tcPr>
            <w:tcW w:w="1209" w:type="dxa"/>
            <w:gridSpan w:val="2"/>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sz w:val="20"/>
                <w:szCs w:val="20"/>
              </w:rPr>
            </w:pPr>
          </w:p>
        </w:tc>
        <w:tc>
          <w:tcPr>
            <w:tcW w:w="236" w:type="dxa"/>
            <w:gridSpan w:val="2"/>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1"/>
          <w:wAfter w:w="8" w:type="dxa"/>
          <w:trHeight w:val="255"/>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Наименование </w:t>
            </w:r>
          </w:p>
        </w:tc>
        <w:tc>
          <w:tcPr>
            <w:tcW w:w="2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Код дохода </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2023 год</w:t>
            </w:r>
          </w:p>
        </w:tc>
        <w:tc>
          <w:tcPr>
            <w:tcW w:w="12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2024 год</w:t>
            </w:r>
          </w:p>
        </w:tc>
        <w:tc>
          <w:tcPr>
            <w:tcW w:w="236" w:type="dxa"/>
            <w:gridSpan w:val="2"/>
            <w:vAlign w:val="center"/>
            <w:hideMark/>
          </w:tcPr>
          <w:p w:rsidR="00D203C4" w:rsidRPr="00D203C4" w:rsidRDefault="00D203C4" w:rsidP="00D203C4">
            <w:pPr>
              <w:rPr>
                <w:rFonts w:ascii="Times New Roman" w:hAnsi="Times New Roman"/>
                <w:sz w:val="20"/>
                <w:szCs w:val="20"/>
              </w:rPr>
            </w:pPr>
          </w:p>
        </w:tc>
      </w:tr>
      <w:tr w:rsidR="00D203C4" w:rsidRPr="00D203C4" w:rsidTr="00D203C4">
        <w:trPr>
          <w:gridAfter w:val="3"/>
          <w:wAfter w:w="244" w:type="dxa"/>
          <w:trHeight w:val="25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D203C4" w:rsidRPr="00D203C4" w:rsidRDefault="00D203C4" w:rsidP="00D203C4">
            <w:pPr>
              <w:rPr>
                <w:rFonts w:ascii="Times New Roman" w:hAnsi="Times New Roman"/>
                <w:sz w:val="22"/>
                <w:szCs w:val="22"/>
              </w:rPr>
            </w:pPr>
          </w:p>
        </w:tc>
        <w:tc>
          <w:tcPr>
            <w:tcW w:w="2737" w:type="dxa"/>
            <w:vMerge/>
            <w:tcBorders>
              <w:top w:val="single" w:sz="4" w:space="0" w:color="auto"/>
              <w:left w:val="single" w:sz="4" w:space="0" w:color="auto"/>
              <w:bottom w:val="single" w:sz="4" w:space="0" w:color="auto"/>
              <w:right w:val="single" w:sz="4" w:space="0" w:color="auto"/>
            </w:tcBorders>
            <w:vAlign w:val="center"/>
            <w:hideMark/>
          </w:tcPr>
          <w:p w:rsidR="00D203C4" w:rsidRPr="00D203C4" w:rsidRDefault="00D203C4" w:rsidP="00D203C4">
            <w:pPr>
              <w:rPr>
                <w:rFonts w:ascii="Times New Roman" w:hAnsi="Times New Roman"/>
                <w:sz w:val="22"/>
                <w:szCs w:val="22"/>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D203C4" w:rsidRPr="00D203C4" w:rsidRDefault="00D203C4" w:rsidP="00D203C4">
            <w:pPr>
              <w:rPr>
                <w:rFonts w:ascii="Times New Roman" w:hAnsi="Times New Roman"/>
                <w:sz w:val="22"/>
                <w:szCs w:val="22"/>
              </w:rPr>
            </w:pPr>
          </w:p>
        </w:tc>
        <w:tc>
          <w:tcPr>
            <w:tcW w:w="1209" w:type="dxa"/>
            <w:gridSpan w:val="2"/>
            <w:vMerge/>
            <w:tcBorders>
              <w:top w:val="single" w:sz="4" w:space="0" w:color="auto"/>
              <w:left w:val="single" w:sz="4" w:space="0" w:color="auto"/>
              <w:bottom w:val="single" w:sz="4" w:space="0" w:color="000000"/>
              <w:right w:val="single" w:sz="4" w:space="0" w:color="auto"/>
            </w:tcBorders>
            <w:vAlign w:val="center"/>
            <w:hideMark/>
          </w:tcPr>
          <w:p w:rsidR="00D203C4" w:rsidRPr="00D203C4" w:rsidRDefault="00D203C4" w:rsidP="00D203C4">
            <w:pPr>
              <w:rPr>
                <w:rFonts w:ascii="Times New Roman" w:hAnsi="Times New Roman"/>
                <w:sz w:val="22"/>
                <w:szCs w:val="22"/>
              </w:rPr>
            </w:pPr>
          </w:p>
        </w:tc>
      </w:tr>
      <w:tr w:rsidR="00D203C4" w:rsidRPr="00D203C4" w:rsidTr="00D203C4">
        <w:trPr>
          <w:gridAfter w:val="3"/>
          <w:wAfter w:w="244" w:type="dxa"/>
          <w:trHeight w:val="6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НАЛОГОВЫЕ И НЕНАЛОГОВЫЕ ДОХОДЫ</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1 00 00000 00 0000 000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6 684,600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6 749,660</w:t>
            </w:r>
          </w:p>
        </w:tc>
      </w:tr>
      <w:tr w:rsidR="00D203C4" w:rsidRPr="00D203C4" w:rsidTr="00D203C4">
        <w:trPr>
          <w:gridAfter w:val="3"/>
          <w:wAfter w:w="244" w:type="dxa"/>
          <w:trHeight w:val="3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НАЛОГИ НА ПРИБЫЛЬ, ДОХОДЫ</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1 01 00000 00 0000 000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605,360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650,800</w:t>
            </w:r>
          </w:p>
        </w:tc>
      </w:tr>
      <w:tr w:rsidR="00D203C4" w:rsidRPr="00D203C4" w:rsidTr="00D203C4">
        <w:trPr>
          <w:gridAfter w:val="3"/>
          <w:wAfter w:w="244" w:type="dxa"/>
          <w:trHeight w:val="3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 на доходы физических лиц</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1 01 02000 01 0000 110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605,360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650,800</w:t>
            </w:r>
          </w:p>
        </w:tc>
      </w:tr>
      <w:tr w:rsidR="00D203C4" w:rsidRPr="00D203C4" w:rsidTr="00D203C4">
        <w:trPr>
          <w:gridAfter w:val="3"/>
          <w:wAfter w:w="244" w:type="dxa"/>
          <w:trHeight w:val="180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Налог на доходы физических лиц с доходов, полученных физическими лицами, являющимися налоговыми резидентами Российской Федерации в виде </w:t>
            </w:r>
            <w:proofErr w:type="spellStart"/>
            <w:r w:rsidRPr="00D203C4">
              <w:rPr>
                <w:rFonts w:ascii="Times New Roman" w:hAnsi="Times New Roman"/>
                <w:sz w:val="22"/>
                <w:szCs w:val="22"/>
              </w:rPr>
              <w:t>диведендов</w:t>
            </w:r>
            <w:proofErr w:type="spellEnd"/>
            <w:r w:rsidRPr="00D203C4">
              <w:rPr>
                <w:rFonts w:ascii="Times New Roman" w:hAnsi="Times New Roman"/>
                <w:sz w:val="22"/>
                <w:szCs w:val="22"/>
              </w:rPr>
              <w:t xml:space="preserve"> от долевого участия в деятельности организаций</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1 01 02010 01 0000 110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605,360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650,800</w:t>
            </w:r>
          </w:p>
        </w:tc>
      </w:tr>
      <w:tr w:rsidR="00D203C4" w:rsidRPr="00D203C4" w:rsidTr="00D203C4">
        <w:trPr>
          <w:gridAfter w:val="3"/>
          <w:wAfter w:w="244" w:type="dxa"/>
          <w:trHeight w:val="3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НАЛОГИ НА ИМУЩЕСТВО</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1 06 00000 00 0000 000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5 776,800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5 796,420</w:t>
            </w:r>
          </w:p>
        </w:tc>
      </w:tr>
      <w:tr w:rsidR="00D203C4" w:rsidRPr="00D203C4" w:rsidTr="00D203C4">
        <w:trPr>
          <w:gridAfter w:val="3"/>
          <w:wAfter w:w="244" w:type="dxa"/>
          <w:trHeight w:val="3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 на имущество физических лиц</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1 06 01000 00 0000 110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654,100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673,720</w:t>
            </w:r>
          </w:p>
        </w:tc>
      </w:tr>
      <w:tr w:rsidR="00D203C4" w:rsidRPr="00D203C4" w:rsidTr="00D203C4">
        <w:trPr>
          <w:gridAfter w:val="3"/>
          <w:wAfter w:w="244" w:type="dxa"/>
          <w:trHeight w:val="15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1 06 01030 10 0000 110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654,100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673,720</w:t>
            </w:r>
          </w:p>
        </w:tc>
      </w:tr>
      <w:tr w:rsidR="00D203C4" w:rsidRPr="00D203C4" w:rsidTr="00D203C4">
        <w:trPr>
          <w:gridAfter w:val="3"/>
          <w:wAfter w:w="244" w:type="dxa"/>
          <w:trHeight w:val="3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Земельный налог</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1 06 06000 00 0000 110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5 122,700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5 122,700</w:t>
            </w:r>
          </w:p>
        </w:tc>
      </w:tr>
      <w:tr w:rsidR="00D203C4" w:rsidRPr="00D203C4" w:rsidTr="00D203C4">
        <w:trPr>
          <w:gridAfter w:val="3"/>
          <w:wAfter w:w="244" w:type="dxa"/>
          <w:trHeight w:val="12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Земельный налог с организаций, обладающих земельным участком, расположенным в границах сельских поселений</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1 06 06033 10 0000 110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4 662,700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4 662,700</w:t>
            </w:r>
          </w:p>
        </w:tc>
      </w:tr>
      <w:tr w:rsidR="00D203C4" w:rsidRPr="00D203C4" w:rsidTr="00D203C4">
        <w:trPr>
          <w:gridAfter w:val="3"/>
          <w:wAfter w:w="244" w:type="dxa"/>
          <w:trHeight w:val="12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Земельный налог с физических лиц, обладающих земельным участком, расположенным в границах сельских поселений</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1 06 06043 10 0000 110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460,000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460,000</w:t>
            </w:r>
          </w:p>
        </w:tc>
      </w:tr>
      <w:tr w:rsidR="00D203C4" w:rsidRPr="00D203C4" w:rsidTr="00D203C4">
        <w:trPr>
          <w:gridAfter w:val="3"/>
          <w:wAfter w:w="244" w:type="dxa"/>
          <w:trHeight w:val="3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ГОСУДАРСТВЕННАЯ ПОШЛИНА</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1 08 00000 00 0000 000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r>
      <w:tr w:rsidR="00D203C4" w:rsidRPr="00D203C4" w:rsidTr="00D203C4">
        <w:trPr>
          <w:gridAfter w:val="3"/>
          <w:wAfter w:w="244" w:type="dxa"/>
          <w:trHeight w:val="63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rPr>
            </w:pPr>
            <w:r w:rsidRPr="00D203C4">
              <w:rPr>
                <w:rFonts w:ascii="Times New Roman" w:hAnsi="Times New Roman"/>
              </w:rPr>
              <w:t xml:space="preserve">Государственная пошлина за совершение нотариальных действий </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1 08 04000 01 0000 110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r>
      <w:tr w:rsidR="00D203C4" w:rsidRPr="00D203C4" w:rsidTr="00D203C4">
        <w:trPr>
          <w:gridAfter w:val="3"/>
          <w:wAfter w:w="244" w:type="dxa"/>
          <w:trHeight w:val="63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rPr>
            </w:pPr>
            <w:r w:rsidRPr="00D203C4">
              <w:rPr>
                <w:rFonts w:ascii="Times New Roman" w:hAnsi="Times New Roman"/>
              </w:rPr>
              <w:t>Государственная пошлина за совершение нотариальных действий</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1 08 04020 01 0000 110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r>
      <w:tr w:rsidR="00D203C4" w:rsidRPr="00D203C4" w:rsidTr="00D203C4">
        <w:trPr>
          <w:gridAfter w:val="3"/>
          <w:wAfter w:w="244" w:type="dxa"/>
          <w:trHeight w:val="252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rPr>
            </w:pPr>
            <w:r w:rsidRPr="00D203C4">
              <w:rPr>
                <w:rFonts w:ascii="Times New Roman" w:hAnsi="Times New Roman"/>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1 08 04020 01 1000 110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1,000</w:t>
            </w:r>
          </w:p>
        </w:tc>
      </w:tr>
      <w:tr w:rsidR="00D203C4" w:rsidRPr="00D203C4" w:rsidTr="00D203C4">
        <w:trPr>
          <w:gridAfter w:val="3"/>
          <w:wAfter w:w="244" w:type="dxa"/>
          <w:trHeight w:val="15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ДОХОДЫ ОТ ИСПОЛЬЗОВАНИЯ ИМУЩЕСТВА, НАХОДЯЩЕГОСЯ В ГОСУДАРСТВЕННОЙ И МУНИЦИПАЛЬНОЙ СОБСТВЕННОСТИ</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 1 11 00000 00 0000 000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301,440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301,440</w:t>
            </w:r>
          </w:p>
        </w:tc>
      </w:tr>
      <w:tr w:rsidR="00D203C4" w:rsidRPr="00D203C4" w:rsidTr="00D203C4">
        <w:trPr>
          <w:gridAfter w:val="3"/>
          <w:wAfter w:w="244" w:type="dxa"/>
          <w:trHeight w:val="27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w:t>
            </w:r>
            <w:proofErr w:type="spellStart"/>
            <w:r w:rsidRPr="00D203C4">
              <w:rPr>
                <w:rFonts w:ascii="Times New Roman" w:hAnsi="Times New Roman"/>
                <w:sz w:val="22"/>
                <w:szCs w:val="22"/>
              </w:rPr>
              <w:t>унитаных</w:t>
            </w:r>
            <w:proofErr w:type="spellEnd"/>
            <w:r w:rsidRPr="00D203C4">
              <w:rPr>
                <w:rFonts w:ascii="Times New Roman" w:hAnsi="Times New Roman"/>
                <w:sz w:val="22"/>
                <w:szCs w:val="22"/>
              </w:rPr>
              <w:t xml:space="preserve"> предприятий, в том числе казенных)</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1 11 05000 00 0000 120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141,440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141,440</w:t>
            </w:r>
          </w:p>
        </w:tc>
      </w:tr>
      <w:tr w:rsidR="00D203C4" w:rsidRPr="00D203C4" w:rsidTr="00D203C4">
        <w:trPr>
          <w:gridAfter w:val="3"/>
          <w:wAfter w:w="244" w:type="dxa"/>
          <w:trHeight w:val="24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1 11 05030 00 0000 120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141,440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141,440</w:t>
            </w:r>
          </w:p>
        </w:tc>
      </w:tr>
      <w:tr w:rsidR="00D203C4" w:rsidRPr="00D203C4" w:rsidTr="00D203C4">
        <w:trPr>
          <w:gridAfter w:val="3"/>
          <w:wAfter w:w="244" w:type="dxa"/>
          <w:trHeight w:val="2100"/>
        </w:trPr>
        <w:tc>
          <w:tcPr>
            <w:tcW w:w="4536" w:type="dxa"/>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2737" w:type="dxa"/>
            <w:tcBorders>
              <w:top w:val="nil"/>
              <w:left w:val="nil"/>
              <w:bottom w:val="nil"/>
              <w:right w:val="nil"/>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1 11 05035 10 0000 120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141,440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141,440</w:t>
            </w:r>
          </w:p>
        </w:tc>
      </w:tr>
      <w:tr w:rsidR="00D203C4" w:rsidRPr="00D203C4" w:rsidTr="00D203C4">
        <w:trPr>
          <w:gridAfter w:val="3"/>
          <w:wAfter w:w="244" w:type="dxa"/>
          <w:trHeight w:val="2040"/>
        </w:trPr>
        <w:tc>
          <w:tcPr>
            <w:tcW w:w="4536" w:type="dxa"/>
            <w:tcBorders>
              <w:top w:val="nil"/>
              <w:left w:val="nil"/>
              <w:bottom w:val="nil"/>
              <w:right w:val="nil"/>
            </w:tcBorders>
            <w:shd w:val="clear" w:color="000000" w:fill="FFFFFF"/>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37" w:type="dxa"/>
            <w:tcBorders>
              <w:top w:val="nil"/>
              <w:left w:val="nil"/>
              <w:bottom w:val="nil"/>
              <w:right w:val="nil"/>
            </w:tcBorders>
            <w:shd w:val="clear" w:color="000000" w:fill="FFFFFF"/>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1 11 09000 00 0000 120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r>
      <w:tr w:rsidR="00D203C4" w:rsidRPr="00D203C4" w:rsidTr="00D203C4">
        <w:trPr>
          <w:gridAfter w:val="3"/>
          <w:wAfter w:w="244" w:type="dxa"/>
          <w:trHeight w:val="2040"/>
        </w:trPr>
        <w:tc>
          <w:tcPr>
            <w:tcW w:w="4536" w:type="dxa"/>
            <w:tcBorders>
              <w:top w:val="nil"/>
              <w:left w:val="nil"/>
              <w:bottom w:val="nil"/>
              <w:right w:val="nil"/>
            </w:tcBorders>
            <w:shd w:val="clear" w:color="000000" w:fill="FFFFFF"/>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37" w:type="dxa"/>
            <w:tcBorders>
              <w:top w:val="nil"/>
              <w:left w:val="nil"/>
              <w:bottom w:val="nil"/>
              <w:right w:val="nil"/>
            </w:tcBorders>
            <w:shd w:val="clear" w:color="000000" w:fill="FFFFFF"/>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1 11 09040 00 0000 120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r>
      <w:tr w:rsidR="00D203C4" w:rsidRPr="00D203C4" w:rsidTr="00D203C4">
        <w:trPr>
          <w:gridAfter w:val="3"/>
          <w:wAfter w:w="244" w:type="dxa"/>
          <w:trHeight w:val="1785"/>
        </w:trPr>
        <w:tc>
          <w:tcPr>
            <w:tcW w:w="4536" w:type="dxa"/>
            <w:tcBorders>
              <w:top w:val="nil"/>
              <w:left w:val="nil"/>
              <w:bottom w:val="nil"/>
              <w:right w:val="nil"/>
            </w:tcBorders>
            <w:shd w:val="clear" w:color="000000" w:fill="FFFFFF"/>
            <w:vAlign w:val="center"/>
            <w:hideMark/>
          </w:tcPr>
          <w:p w:rsidR="00D203C4" w:rsidRPr="00D203C4" w:rsidRDefault="00D203C4" w:rsidP="00D203C4">
            <w:pPr>
              <w:rPr>
                <w:rFonts w:ascii="Times New Roman" w:hAnsi="Times New Roman"/>
                <w:sz w:val="20"/>
                <w:szCs w:val="20"/>
              </w:rPr>
            </w:pPr>
            <w:r w:rsidRPr="00D203C4">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37" w:type="dxa"/>
            <w:tcBorders>
              <w:top w:val="nil"/>
              <w:left w:val="nil"/>
              <w:bottom w:val="nil"/>
              <w:right w:val="nil"/>
            </w:tcBorders>
            <w:shd w:val="clear" w:color="000000" w:fill="FFFFFF"/>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1 11 09045 10 0000 120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r>
      <w:tr w:rsidR="00D203C4" w:rsidRPr="00D203C4" w:rsidTr="00D203C4">
        <w:trPr>
          <w:gridAfter w:val="3"/>
          <w:wAfter w:w="244" w:type="dxa"/>
          <w:trHeight w:val="30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БЕЗВОЗМЕЗДНЫЕ ПОСТУПЛЕНИЯ</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2 00 00000 00 0000 000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125,737</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129,768</w:t>
            </w:r>
          </w:p>
        </w:tc>
      </w:tr>
      <w:tr w:rsidR="00D203C4" w:rsidRPr="00D203C4" w:rsidTr="00D203C4">
        <w:trPr>
          <w:gridAfter w:val="3"/>
          <w:wAfter w:w="244" w:type="dxa"/>
          <w:trHeight w:val="90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Безвозмездные поступления от других бюджетов бюджетной системы Российской Федерации</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2 02 00000 00 0000 000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125,737</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129,768</w:t>
            </w:r>
          </w:p>
        </w:tc>
      </w:tr>
      <w:tr w:rsidR="00D203C4" w:rsidRPr="00D203C4" w:rsidTr="00D203C4">
        <w:trPr>
          <w:gridAfter w:val="3"/>
          <w:wAfter w:w="244" w:type="dxa"/>
          <w:trHeight w:val="90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Дотации бюджетам субъектов Российской Федерации и муниципальных образований</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2 02 10000 00 0000 150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18,404</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18,598</w:t>
            </w:r>
          </w:p>
        </w:tc>
      </w:tr>
      <w:tr w:rsidR="00D203C4" w:rsidRPr="00D203C4" w:rsidTr="00D203C4">
        <w:trPr>
          <w:gridAfter w:val="3"/>
          <w:wAfter w:w="244" w:type="dxa"/>
          <w:trHeight w:val="60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Дотации на выравнивание бюджетной обеспеченности</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2 02 16001 00 0000 150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18,404</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18,598</w:t>
            </w:r>
          </w:p>
        </w:tc>
      </w:tr>
      <w:tr w:rsidR="00D203C4" w:rsidRPr="00D203C4" w:rsidTr="00D203C4">
        <w:trPr>
          <w:gridAfter w:val="3"/>
          <w:wAfter w:w="244" w:type="dxa"/>
          <w:trHeight w:val="90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Дотации бюджетам сельских поселений на выравнивание уровня бюджетной обеспеченности</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2 02 16001 10 0000 150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18,404</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18,598</w:t>
            </w:r>
          </w:p>
        </w:tc>
      </w:tr>
      <w:tr w:rsidR="00D203C4" w:rsidRPr="00D203C4" w:rsidTr="00D203C4">
        <w:trPr>
          <w:gridAfter w:val="3"/>
          <w:wAfter w:w="244" w:type="dxa"/>
          <w:trHeight w:val="90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Субвенции бюджетам субъектов Российской Федерации и муниципальных образований </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2 02 30000 00 0000 150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107,333</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111,170</w:t>
            </w:r>
          </w:p>
        </w:tc>
      </w:tr>
      <w:tr w:rsidR="00D203C4" w:rsidRPr="00D203C4" w:rsidTr="00D203C4">
        <w:trPr>
          <w:gridAfter w:val="3"/>
          <w:wAfter w:w="244" w:type="dxa"/>
          <w:trHeight w:val="150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Субвенции бюджетам на осуществление первичного воинского учета на территориях, на которых отсутствуют структурные подразделения военных комиссариатов</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2 02 35118 00 0000 150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107,333</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111,170</w:t>
            </w:r>
          </w:p>
        </w:tc>
      </w:tr>
      <w:tr w:rsidR="00D203C4" w:rsidRPr="00D203C4" w:rsidTr="00D203C4">
        <w:trPr>
          <w:gridAfter w:val="3"/>
          <w:wAfter w:w="244" w:type="dxa"/>
          <w:trHeight w:val="1440"/>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Субвенции бюджетам сельских поселений на осуществление первичного воинского учета на территориях, на которых отсутствуют структурные подразделения военных комиссариатов</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2 02 35118 10 0000 150</w:t>
            </w:r>
          </w:p>
        </w:tc>
        <w:tc>
          <w:tcPr>
            <w:tcW w:w="1308"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107,333</w:t>
            </w:r>
          </w:p>
        </w:tc>
        <w:tc>
          <w:tcPr>
            <w:tcW w:w="1209" w:type="dxa"/>
            <w:gridSpan w:val="2"/>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111,170</w:t>
            </w:r>
          </w:p>
        </w:tc>
      </w:tr>
      <w:tr w:rsidR="00D203C4" w:rsidRPr="00D203C4" w:rsidTr="00D203C4">
        <w:trPr>
          <w:gridAfter w:val="3"/>
          <w:wAfter w:w="244" w:type="dxa"/>
          <w:trHeight w:val="285"/>
        </w:trPr>
        <w:tc>
          <w:tcPr>
            <w:tcW w:w="4536" w:type="dxa"/>
            <w:tcBorders>
              <w:top w:val="nil"/>
              <w:left w:val="nil"/>
              <w:bottom w:val="nil"/>
              <w:right w:val="nil"/>
            </w:tcBorders>
            <w:shd w:val="clear" w:color="auto" w:fill="auto"/>
            <w:vAlign w:val="bottom"/>
            <w:hideMark/>
          </w:tcPr>
          <w:p w:rsidR="00D203C4" w:rsidRPr="00D203C4" w:rsidRDefault="00D203C4" w:rsidP="00D203C4">
            <w:pPr>
              <w:rPr>
                <w:rFonts w:ascii="Times New Roman" w:hAnsi="Times New Roman"/>
                <w:b/>
                <w:bCs/>
                <w:sz w:val="22"/>
                <w:szCs w:val="22"/>
              </w:rPr>
            </w:pPr>
            <w:r w:rsidRPr="00D203C4">
              <w:rPr>
                <w:rFonts w:ascii="Times New Roman" w:hAnsi="Times New Roman"/>
                <w:b/>
                <w:bCs/>
                <w:sz w:val="22"/>
                <w:szCs w:val="22"/>
              </w:rPr>
              <w:t>ВСЕГО ДОХОДОВ</w:t>
            </w:r>
          </w:p>
        </w:tc>
        <w:tc>
          <w:tcPr>
            <w:tcW w:w="2737" w:type="dxa"/>
            <w:tcBorders>
              <w:top w:val="nil"/>
              <w:left w:val="nil"/>
              <w:bottom w:val="nil"/>
              <w:right w:val="nil"/>
            </w:tcBorders>
            <w:shd w:val="clear" w:color="auto" w:fill="auto"/>
            <w:noWrap/>
            <w:vAlign w:val="bottom"/>
            <w:hideMark/>
          </w:tcPr>
          <w:p w:rsidR="00D203C4" w:rsidRPr="00D203C4" w:rsidRDefault="00D203C4" w:rsidP="00D203C4">
            <w:pPr>
              <w:rPr>
                <w:rFonts w:ascii="Times New Roman" w:hAnsi="Times New Roman"/>
                <w:b/>
                <w:bCs/>
                <w:sz w:val="22"/>
                <w:szCs w:val="22"/>
              </w:rPr>
            </w:pPr>
          </w:p>
        </w:tc>
        <w:tc>
          <w:tcPr>
            <w:tcW w:w="1308" w:type="dxa"/>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b/>
                <w:bCs/>
                <w:sz w:val="22"/>
                <w:szCs w:val="22"/>
              </w:rPr>
            </w:pPr>
            <w:r w:rsidRPr="00D203C4">
              <w:rPr>
                <w:rFonts w:ascii="Times New Roman" w:hAnsi="Times New Roman"/>
                <w:b/>
                <w:bCs/>
                <w:sz w:val="22"/>
                <w:szCs w:val="22"/>
              </w:rPr>
              <w:t>6 810,337</w:t>
            </w:r>
          </w:p>
        </w:tc>
        <w:tc>
          <w:tcPr>
            <w:tcW w:w="1209" w:type="dxa"/>
            <w:gridSpan w:val="2"/>
            <w:tcBorders>
              <w:top w:val="nil"/>
              <w:left w:val="nil"/>
              <w:bottom w:val="nil"/>
              <w:right w:val="nil"/>
            </w:tcBorders>
            <w:shd w:val="clear" w:color="auto" w:fill="auto"/>
            <w:noWrap/>
            <w:vAlign w:val="bottom"/>
            <w:hideMark/>
          </w:tcPr>
          <w:p w:rsidR="00D203C4" w:rsidRPr="00D203C4" w:rsidRDefault="00D203C4" w:rsidP="00D203C4">
            <w:pPr>
              <w:jc w:val="right"/>
              <w:rPr>
                <w:rFonts w:ascii="Times New Roman" w:hAnsi="Times New Roman"/>
                <w:b/>
                <w:bCs/>
                <w:sz w:val="22"/>
                <w:szCs w:val="22"/>
              </w:rPr>
            </w:pPr>
            <w:r w:rsidRPr="00D203C4">
              <w:rPr>
                <w:rFonts w:ascii="Times New Roman" w:hAnsi="Times New Roman"/>
                <w:b/>
                <w:bCs/>
                <w:sz w:val="22"/>
                <w:szCs w:val="22"/>
              </w:rPr>
              <w:t>6 879,428</w:t>
            </w:r>
          </w:p>
        </w:tc>
      </w:tr>
    </w:tbl>
    <w:p w:rsidR="00D203C4" w:rsidRDefault="00D203C4" w:rsidP="00D203C4">
      <w:pPr>
        <w:jc w:val="both"/>
        <w:rPr>
          <w:rFonts w:ascii="Times New Roman" w:hAnsi="Times New Roman"/>
        </w:rPr>
      </w:pPr>
    </w:p>
    <w:p w:rsidR="00D203C4" w:rsidRPr="00D203C4" w:rsidRDefault="00D203C4" w:rsidP="00D203C4">
      <w:pPr>
        <w:jc w:val="both"/>
        <w:rPr>
          <w:rFonts w:ascii="Times New Roman" w:hAnsi="Times New Roman"/>
        </w:rPr>
      </w:pPr>
      <w:r>
        <w:rPr>
          <w:rFonts w:ascii="Times New Roman" w:hAnsi="Times New Roman"/>
        </w:rPr>
        <w:br w:type="page"/>
      </w:r>
    </w:p>
    <w:tbl>
      <w:tblPr>
        <w:tblW w:w="10053" w:type="dxa"/>
        <w:tblInd w:w="108" w:type="dxa"/>
        <w:tblLook w:val="04A0" w:firstRow="1" w:lastRow="0" w:firstColumn="1" w:lastColumn="0" w:noHBand="0" w:noVBand="1"/>
      </w:tblPr>
      <w:tblGrid>
        <w:gridCol w:w="4820"/>
        <w:gridCol w:w="640"/>
        <w:gridCol w:w="660"/>
        <w:gridCol w:w="1540"/>
        <w:gridCol w:w="720"/>
        <w:gridCol w:w="1660"/>
        <w:gridCol w:w="13"/>
      </w:tblGrid>
      <w:tr w:rsidR="00D203C4" w:rsidRPr="00D203C4" w:rsidTr="00D203C4">
        <w:trPr>
          <w:gridAfter w:val="1"/>
          <w:wAfter w:w="13" w:type="dxa"/>
          <w:trHeight w:val="300"/>
        </w:trPr>
        <w:tc>
          <w:tcPr>
            <w:tcW w:w="482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bookmarkStart w:id="1" w:name="RANGE!A1:G183"/>
            <w:bookmarkEnd w:id="1"/>
          </w:p>
        </w:tc>
        <w:tc>
          <w:tcPr>
            <w:tcW w:w="5220" w:type="dxa"/>
            <w:gridSpan w:val="5"/>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Приложение № 7</w:t>
            </w:r>
          </w:p>
        </w:tc>
      </w:tr>
      <w:tr w:rsidR="00D203C4" w:rsidRPr="00D203C4" w:rsidTr="00D203C4">
        <w:trPr>
          <w:gridAfter w:val="1"/>
          <w:wAfter w:w="13" w:type="dxa"/>
          <w:trHeight w:val="2250"/>
        </w:trPr>
        <w:tc>
          <w:tcPr>
            <w:tcW w:w="482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p>
        </w:tc>
        <w:tc>
          <w:tcPr>
            <w:tcW w:w="5220" w:type="dxa"/>
            <w:gridSpan w:val="5"/>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к Проекту Решения Совета Раифского сельского поселения Зеленодольского муниципального района Республики Татарстан                                                                                                   "О бюджете муниципального образования "Раифское сельское поселение" Зеленодольского муниципального района Республики Татарстан на 2022 год и плановый период 2023-2024г.г."</w:t>
            </w:r>
          </w:p>
        </w:tc>
      </w:tr>
      <w:tr w:rsidR="00D203C4" w:rsidRPr="00D203C4" w:rsidTr="00D203C4">
        <w:trPr>
          <w:gridAfter w:val="1"/>
          <w:wAfter w:w="13" w:type="dxa"/>
          <w:trHeight w:val="375"/>
        </w:trPr>
        <w:tc>
          <w:tcPr>
            <w:tcW w:w="482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p>
        </w:tc>
        <w:tc>
          <w:tcPr>
            <w:tcW w:w="5220" w:type="dxa"/>
            <w:gridSpan w:val="5"/>
            <w:tcBorders>
              <w:top w:val="nil"/>
              <w:left w:val="nil"/>
              <w:bottom w:val="nil"/>
              <w:right w:val="nil"/>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от  ___________________ 2021г. №_________</w:t>
            </w:r>
          </w:p>
        </w:tc>
      </w:tr>
      <w:tr w:rsidR="00D203C4" w:rsidRPr="00D203C4" w:rsidTr="00D203C4">
        <w:trPr>
          <w:gridAfter w:val="1"/>
          <w:wAfter w:w="13" w:type="dxa"/>
          <w:trHeight w:val="375"/>
        </w:trPr>
        <w:tc>
          <w:tcPr>
            <w:tcW w:w="482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p>
        </w:tc>
        <w:tc>
          <w:tcPr>
            <w:tcW w:w="64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c>
          <w:tcPr>
            <w:tcW w:w="66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c>
          <w:tcPr>
            <w:tcW w:w="154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c>
          <w:tcPr>
            <w:tcW w:w="166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0"/>
                <w:szCs w:val="20"/>
              </w:rPr>
            </w:pPr>
          </w:p>
        </w:tc>
      </w:tr>
      <w:tr w:rsidR="00D203C4" w:rsidRPr="00D203C4" w:rsidTr="00D203C4">
        <w:trPr>
          <w:trHeight w:val="2040"/>
        </w:trPr>
        <w:tc>
          <w:tcPr>
            <w:tcW w:w="10053" w:type="dxa"/>
            <w:gridSpan w:val="7"/>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b/>
                <w:bCs/>
                <w:sz w:val="26"/>
                <w:szCs w:val="26"/>
              </w:rPr>
            </w:pPr>
            <w:r w:rsidRPr="00D203C4">
              <w:rPr>
                <w:rFonts w:ascii="Times New Roman" w:hAnsi="Times New Roman"/>
                <w:b/>
                <w:bCs/>
                <w:sz w:val="26"/>
                <w:szCs w:val="26"/>
              </w:rPr>
              <w:t>Распределение  бюджетных ассигнований по разделам, подразделам, целевым статьям (муниципальным программам муниципального образования "Раифское сельское поселение" Зеленодольского муниципального района Республики Татарстан и непрограммным направлениям деятельности) и группам видов расходов классификации расходов бюджета муниципального образования "Раифское сельское поселение" Зеленодольского муниципального района Республики Татарстан на 2022 год</w:t>
            </w:r>
          </w:p>
        </w:tc>
      </w:tr>
      <w:tr w:rsidR="00D203C4" w:rsidRPr="00D203C4" w:rsidTr="00D203C4">
        <w:trPr>
          <w:gridAfter w:val="1"/>
          <w:wAfter w:w="13" w:type="dxa"/>
          <w:trHeight w:val="375"/>
        </w:trPr>
        <w:tc>
          <w:tcPr>
            <w:tcW w:w="482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b/>
                <w:bCs/>
                <w:sz w:val="26"/>
                <w:szCs w:val="26"/>
              </w:rPr>
            </w:pPr>
          </w:p>
        </w:tc>
        <w:tc>
          <w:tcPr>
            <w:tcW w:w="64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p>
        </w:tc>
        <w:tc>
          <w:tcPr>
            <w:tcW w:w="66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p>
        </w:tc>
        <w:tc>
          <w:tcPr>
            <w:tcW w:w="154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D203C4" w:rsidRPr="00D203C4" w:rsidRDefault="00D203C4" w:rsidP="00D203C4">
            <w:pPr>
              <w:jc w:val="center"/>
              <w:rPr>
                <w:rFonts w:ascii="Times New Roman" w:hAnsi="Times New Roman"/>
                <w:sz w:val="20"/>
                <w:szCs w:val="20"/>
              </w:rPr>
            </w:pPr>
          </w:p>
        </w:tc>
        <w:tc>
          <w:tcPr>
            <w:tcW w:w="1660" w:type="dxa"/>
            <w:tcBorders>
              <w:top w:val="nil"/>
              <w:left w:val="nil"/>
              <w:bottom w:val="nil"/>
              <w:right w:val="nil"/>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w:t>
            </w:r>
            <w:proofErr w:type="spellStart"/>
            <w:r w:rsidRPr="00D203C4">
              <w:rPr>
                <w:rFonts w:ascii="Times New Roman" w:hAnsi="Times New Roman"/>
                <w:sz w:val="22"/>
                <w:szCs w:val="22"/>
              </w:rPr>
              <w:t>тыс.руб</w:t>
            </w:r>
            <w:proofErr w:type="spellEnd"/>
            <w:r w:rsidRPr="00D203C4">
              <w:rPr>
                <w:rFonts w:ascii="Times New Roman" w:hAnsi="Times New Roman"/>
                <w:sz w:val="22"/>
                <w:szCs w:val="22"/>
              </w:rPr>
              <w:t>.)</w:t>
            </w:r>
          </w:p>
        </w:tc>
      </w:tr>
      <w:tr w:rsidR="00D203C4" w:rsidRPr="00D203C4" w:rsidTr="00D203C4">
        <w:trPr>
          <w:gridAfter w:val="1"/>
          <w:wAfter w:w="13" w:type="dxa"/>
          <w:trHeight w:val="37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Наименование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2"/>
                <w:szCs w:val="22"/>
              </w:rPr>
            </w:pPr>
            <w:proofErr w:type="spellStart"/>
            <w:r w:rsidRPr="00D203C4">
              <w:rPr>
                <w:rFonts w:ascii="Times New Roman" w:hAnsi="Times New Roman"/>
                <w:b/>
                <w:bCs/>
                <w:sz w:val="22"/>
                <w:szCs w:val="22"/>
              </w:rPr>
              <w:t>Рз</w:t>
            </w:r>
            <w:proofErr w:type="spellEnd"/>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ПР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ЦСР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ВР</w:t>
            </w:r>
          </w:p>
        </w:tc>
        <w:tc>
          <w:tcPr>
            <w:tcW w:w="1660" w:type="dxa"/>
            <w:tcBorders>
              <w:top w:val="single" w:sz="4" w:space="0" w:color="auto"/>
              <w:left w:val="nil"/>
              <w:bottom w:val="nil"/>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xml:space="preserve">Сумма </w:t>
            </w:r>
          </w:p>
        </w:tc>
      </w:tr>
      <w:tr w:rsidR="00D203C4" w:rsidRPr="00D203C4" w:rsidTr="00D203C4">
        <w:trPr>
          <w:gridAfter w:val="1"/>
          <w:wAfter w:w="13" w:type="dxa"/>
          <w:trHeight w:val="37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both"/>
              <w:rPr>
                <w:rFonts w:ascii="Times New Roman" w:hAnsi="Times New Roman"/>
                <w:b/>
                <w:bCs/>
                <w:sz w:val="22"/>
                <w:szCs w:val="22"/>
              </w:rPr>
            </w:pPr>
            <w:r w:rsidRPr="00D203C4">
              <w:rPr>
                <w:rFonts w:ascii="Times New Roman" w:hAnsi="Times New Roman"/>
                <w:b/>
                <w:bCs/>
                <w:sz w:val="22"/>
                <w:szCs w:val="22"/>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01</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b/>
                <w:bCs/>
                <w:sz w:val="22"/>
                <w:szCs w:val="22"/>
              </w:rPr>
            </w:pPr>
            <w:r w:rsidRPr="00D203C4">
              <w:rPr>
                <w:rFonts w:ascii="Times New Roman" w:hAnsi="Times New Roman"/>
                <w:b/>
                <w:bCs/>
                <w:sz w:val="22"/>
                <w:szCs w:val="22"/>
              </w:rPr>
              <w:t>2 677,852</w:t>
            </w:r>
          </w:p>
        </w:tc>
      </w:tr>
      <w:tr w:rsidR="00D203C4" w:rsidRPr="00D203C4" w:rsidTr="00D203C4">
        <w:trPr>
          <w:gridAfter w:val="1"/>
          <w:wAfter w:w="13" w:type="dxa"/>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both"/>
              <w:rPr>
                <w:rFonts w:ascii="Times New Roman" w:hAnsi="Times New Roman"/>
                <w:sz w:val="22"/>
                <w:szCs w:val="22"/>
              </w:rPr>
            </w:pPr>
            <w:r w:rsidRPr="00D203C4">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532,608</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532,608</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Глава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99 0 00 02030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532,608</w:t>
            </w:r>
          </w:p>
        </w:tc>
      </w:tr>
      <w:tr w:rsidR="00D203C4" w:rsidRPr="00D203C4" w:rsidTr="00D203C4">
        <w:trPr>
          <w:gridAfter w:val="1"/>
          <w:wAfter w:w="13" w:type="dxa"/>
          <w:trHeight w:val="13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r w:rsidRPr="00D203C4">
              <w:rPr>
                <w:rFonts w:ascii="Times New Roman" w:hAnsi="Times New Roman"/>
              </w:rPr>
              <w:t>ми</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99 0 00 02030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532,608</w:t>
            </w:r>
          </w:p>
        </w:tc>
      </w:tr>
      <w:tr w:rsidR="00D203C4" w:rsidRPr="00D203C4" w:rsidTr="00D203C4">
        <w:trPr>
          <w:gridAfter w:val="1"/>
          <w:wAfter w:w="13" w:type="dxa"/>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2,000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2,000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both"/>
              <w:rPr>
                <w:rFonts w:ascii="Times New Roman" w:hAnsi="Times New Roman"/>
                <w:sz w:val="22"/>
                <w:szCs w:val="22"/>
              </w:rPr>
            </w:pPr>
            <w:r w:rsidRPr="00D203C4">
              <w:rPr>
                <w:rFonts w:ascii="Times New Roman" w:hAnsi="Times New Roman"/>
                <w:sz w:val="22"/>
                <w:szCs w:val="22"/>
              </w:rPr>
              <w:t>Центральный аппарат</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2,000</w:t>
            </w:r>
          </w:p>
        </w:tc>
      </w:tr>
      <w:tr w:rsidR="00D203C4" w:rsidRPr="00D203C4" w:rsidTr="00D203C4">
        <w:trPr>
          <w:gridAfter w:val="1"/>
          <w:wAfter w:w="13"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800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2,000</w:t>
            </w:r>
          </w:p>
        </w:tc>
      </w:tr>
      <w:tr w:rsidR="00D203C4" w:rsidRPr="00D203C4" w:rsidTr="00D203C4">
        <w:trPr>
          <w:gridAfter w:val="1"/>
          <w:wAfter w:w="13" w:type="dxa"/>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both"/>
              <w:rPr>
                <w:rFonts w:ascii="Times New Roman" w:hAnsi="Times New Roman"/>
                <w:sz w:val="22"/>
                <w:szCs w:val="22"/>
              </w:rPr>
            </w:pPr>
            <w:r w:rsidRPr="00D203C4">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1 311,341</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1 311,341</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both"/>
              <w:rPr>
                <w:rFonts w:ascii="Times New Roman" w:hAnsi="Times New Roman"/>
                <w:sz w:val="22"/>
                <w:szCs w:val="22"/>
              </w:rPr>
            </w:pPr>
            <w:r w:rsidRPr="00D203C4">
              <w:rPr>
                <w:rFonts w:ascii="Times New Roman" w:hAnsi="Times New Roman"/>
                <w:sz w:val="22"/>
                <w:szCs w:val="22"/>
              </w:rPr>
              <w:t>Центральный аппарат</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1 311,341</w:t>
            </w:r>
          </w:p>
        </w:tc>
      </w:tr>
      <w:tr w:rsidR="00D203C4" w:rsidRPr="00D203C4" w:rsidTr="00D203C4">
        <w:trPr>
          <w:gridAfter w:val="1"/>
          <w:wAfter w:w="13" w:type="dxa"/>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767,955</w:t>
            </w:r>
          </w:p>
        </w:tc>
      </w:tr>
      <w:tr w:rsidR="00D203C4" w:rsidRPr="00D203C4" w:rsidTr="00D203C4">
        <w:trPr>
          <w:gridAfter w:val="1"/>
          <w:wAfter w:w="13"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540,886</w:t>
            </w:r>
          </w:p>
        </w:tc>
      </w:tr>
      <w:tr w:rsidR="00D203C4" w:rsidRPr="00D203C4" w:rsidTr="00D203C4">
        <w:trPr>
          <w:gridAfter w:val="1"/>
          <w:wAfter w:w="13"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800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2,500</w:t>
            </w:r>
          </w:p>
        </w:tc>
      </w:tr>
      <w:tr w:rsidR="00D203C4" w:rsidRPr="00D203C4" w:rsidTr="00D203C4">
        <w:trPr>
          <w:gridAfter w:val="1"/>
          <w:wAfter w:w="13" w:type="dxa"/>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13,980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13,980</w:t>
            </w:r>
          </w:p>
        </w:tc>
      </w:tr>
      <w:tr w:rsidR="00D203C4" w:rsidRPr="00D203C4" w:rsidTr="00D203C4">
        <w:trPr>
          <w:gridAfter w:val="1"/>
          <w:wAfter w:w="13" w:type="dxa"/>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13,980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xml:space="preserve">01 </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500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13,980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both"/>
              <w:rPr>
                <w:rFonts w:ascii="Times New Roman" w:hAnsi="Times New Roman"/>
                <w:sz w:val="22"/>
                <w:szCs w:val="22"/>
              </w:rPr>
            </w:pPr>
            <w:r w:rsidRPr="00D203C4">
              <w:rPr>
                <w:rFonts w:ascii="Times New Roman" w:hAnsi="Times New Roman"/>
                <w:sz w:val="22"/>
                <w:szCs w:val="22"/>
              </w:rPr>
              <w:t>Резервные фонды</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30,000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both"/>
              <w:rPr>
                <w:rFonts w:ascii="Times New Roman" w:hAnsi="Times New Roman"/>
                <w:sz w:val="22"/>
                <w:szCs w:val="22"/>
              </w:rPr>
            </w:pPr>
            <w:r w:rsidRPr="00D203C4">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30,000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Резервные фонды местных администраций</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99 0 00 07411</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30,000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99 0 00 07411</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800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30,000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both"/>
              <w:rPr>
                <w:rFonts w:ascii="Times New Roman" w:hAnsi="Times New Roman"/>
                <w:sz w:val="22"/>
                <w:szCs w:val="22"/>
              </w:rPr>
            </w:pPr>
            <w:r w:rsidRPr="00D203C4">
              <w:rPr>
                <w:rFonts w:ascii="Times New Roman" w:hAnsi="Times New Roman"/>
                <w:sz w:val="22"/>
                <w:szCs w:val="22"/>
              </w:rPr>
              <w:t xml:space="preserve">Другие общегосударственные вопросы </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787,923</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787,923</w:t>
            </w:r>
          </w:p>
        </w:tc>
      </w:tr>
      <w:tr w:rsidR="00D203C4" w:rsidRPr="00D203C4" w:rsidTr="00D203C4">
        <w:trPr>
          <w:gridAfter w:val="1"/>
          <w:wAfter w:w="13" w:type="dxa"/>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4,374</w:t>
            </w:r>
          </w:p>
        </w:tc>
      </w:tr>
      <w:tr w:rsidR="00D203C4" w:rsidRPr="00D203C4" w:rsidTr="00D203C4">
        <w:trPr>
          <w:gridAfter w:val="1"/>
          <w:wAfter w:w="13" w:type="dxa"/>
          <w:trHeight w:val="375"/>
        </w:trPr>
        <w:tc>
          <w:tcPr>
            <w:tcW w:w="4820" w:type="dxa"/>
            <w:tcBorders>
              <w:top w:val="nil"/>
              <w:left w:val="nil"/>
              <w:bottom w:val="nil"/>
              <w:right w:val="nil"/>
            </w:tcBorders>
            <w:shd w:val="clear" w:color="auto" w:fill="auto"/>
            <w:noWrap/>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Межбюджетные трансферты</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500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4,374</w:t>
            </w:r>
          </w:p>
        </w:tc>
      </w:tr>
      <w:tr w:rsidR="00D203C4" w:rsidRPr="00D203C4" w:rsidTr="00D203C4">
        <w:trPr>
          <w:gridAfter w:val="1"/>
          <w:wAfter w:w="13" w:type="dxa"/>
          <w:trHeight w:val="4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99 0 00 02950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161,967</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99 0 00 02950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800</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161,967</w:t>
            </w:r>
          </w:p>
        </w:tc>
      </w:tr>
      <w:tr w:rsidR="00D203C4" w:rsidRPr="00D203C4" w:rsidTr="00D203C4">
        <w:trPr>
          <w:gridAfter w:val="1"/>
          <w:wAfter w:w="13" w:type="dxa"/>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619,236</w:t>
            </w:r>
          </w:p>
        </w:tc>
      </w:tr>
      <w:tr w:rsidR="00D203C4" w:rsidRPr="00D203C4" w:rsidTr="00D203C4">
        <w:trPr>
          <w:gridAfter w:val="1"/>
          <w:wAfter w:w="13"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619,236</w:t>
            </w:r>
          </w:p>
        </w:tc>
      </w:tr>
      <w:tr w:rsidR="00D203C4" w:rsidRPr="00D203C4" w:rsidTr="00D203C4">
        <w:trPr>
          <w:gridAfter w:val="1"/>
          <w:wAfter w:w="13" w:type="dxa"/>
          <w:trHeight w:val="375"/>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Страхование муниципальных служащих</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99 0 00 92410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2,346</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99 0 00 92410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2,346</w:t>
            </w:r>
          </w:p>
        </w:tc>
      </w:tr>
      <w:tr w:rsidR="00D203C4" w:rsidRPr="00D203C4" w:rsidTr="00D203C4">
        <w:trPr>
          <w:gridAfter w:val="1"/>
          <w:wAfter w:w="13" w:type="dxa"/>
          <w:trHeight w:val="4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jc w:val="both"/>
              <w:rPr>
                <w:rFonts w:ascii="Times New Roman" w:hAnsi="Times New Roman"/>
                <w:b/>
                <w:bCs/>
                <w:sz w:val="22"/>
                <w:szCs w:val="22"/>
              </w:rPr>
            </w:pPr>
            <w:r w:rsidRPr="00D203C4">
              <w:rPr>
                <w:rFonts w:ascii="Times New Roman" w:hAnsi="Times New Roman"/>
                <w:b/>
                <w:bCs/>
                <w:sz w:val="22"/>
                <w:szCs w:val="22"/>
              </w:rPr>
              <w:t>НАЦИОНАЛЬНАЯ ОБОРОНА</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b/>
                <w:bCs/>
                <w:sz w:val="22"/>
                <w:szCs w:val="22"/>
              </w:rPr>
            </w:pPr>
            <w:r w:rsidRPr="00D203C4">
              <w:rPr>
                <w:rFonts w:ascii="Times New Roman" w:hAnsi="Times New Roman"/>
                <w:b/>
                <w:bCs/>
                <w:sz w:val="22"/>
                <w:szCs w:val="22"/>
              </w:rPr>
              <w:t>103,793</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103,793</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103,793</w:t>
            </w:r>
          </w:p>
        </w:tc>
      </w:tr>
      <w:tr w:rsidR="00D203C4" w:rsidRPr="00D203C4" w:rsidTr="00D203C4">
        <w:trPr>
          <w:gridAfter w:val="1"/>
          <w:wAfter w:w="13" w:type="dxa"/>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lastRenderedPageBreak/>
              <w:t>Осуществление первичного воинского учета на территориях, на которых отсутствуют структурные подразделения военных комиссариатов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103,793</w:t>
            </w:r>
          </w:p>
        </w:tc>
      </w:tr>
      <w:tr w:rsidR="00D203C4" w:rsidRPr="00D203C4" w:rsidTr="00D203C4">
        <w:trPr>
          <w:gridAfter w:val="1"/>
          <w:wAfter w:w="13"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200</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103,793</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b/>
                <w:bCs/>
                <w:sz w:val="22"/>
                <w:szCs w:val="22"/>
              </w:rPr>
            </w:pPr>
            <w:r w:rsidRPr="00D203C4">
              <w:rPr>
                <w:rFonts w:ascii="Times New Roman" w:hAnsi="Times New Roman"/>
                <w:b/>
                <w:bCs/>
                <w:sz w:val="22"/>
                <w:szCs w:val="22"/>
              </w:rPr>
              <w:t>НАЦИОНАЛЬНАЯ ЭКОНОМИКА</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b/>
                <w:bCs/>
                <w:sz w:val="22"/>
                <w:szCs w:val="22"/>
              </w:rPr>
            </w:pPr>
            <w:r w:rsidRPr="00D203C4">
              <w:rPr>
                <w:rFonts w:ascii="Times New Roman" w:hAnsi="Times New Roman"/>
                <w:b/>
                <w:bCs/>
                <w:sz w:val="22"/>
                <w:szCs w:val="22"/>
              </w:rPr>
              <w:t>270,000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270,000</w:t>
            </w:r>
          </w:p>
        </w:tc>
      </w:tr>
      <w:tr w:rsidR="00D203C4" w:rsidRPr="00D203C4" w:rsidTr="00D203C4">
        <w:trPr>
          <w:gridAfter w:val="1"/>
          <w:wAfter w:w="13" w:type="dxa"/>
          <w:trHeight w:val="6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Строительство, содержание и ремонт автомобильных дорог и инженерных сооружений на них в рамках благоустройства</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99 0 00 78020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270,000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99 0 00 78020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270,000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b/>
                <w:bCs/>
              </w:rPr>
            </w:pPr>
            <w:r w:rsidRPr="00D203C4">
              <w:rPr>
                <w:rFonts w:ascii="Times New Roman" w:hAnsi="Times New Roman"/>
                <w:b/>
                <w:bCs/>
              </w:rPr>
              <w:t>ЖИЛИЩНО-КОММУНАЛЬНОЕ ХОЗЯЙСТВО</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b/>
                <w:bCs/>
                <w:sz w:val="22"/>
                <w:szCs w:val="22"/>
              </w:rPr>
            </w:pPr>
            <w:r w:rsidRPr="00D203C4">
              <w:rPr>
                <w:rFonts w:ascii="Times New Roman" w:hAnsi="Times New Roman"/>
                <w:b/>
                <w:bCs/>
                <w:sz w:val="22"/>
                <w:szCs w:val="22"/>
              </w:rPr>
              <w:t>1 198,537</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b/>
                <w:bCs/>
                <w:sz w:val="22"/>
                <w:szCs w:val="22"/>
              </w:rPr>
            </w:pPr>
            <w:r w:rsidRPr="00D203C4">
              <w:rPr>
                <w:rFonts w:ascii="Times New Roman" w:hAnsi="Times New Roman"/>
                <w:b/>
                <w:bCs/>
                <w:sz w:val="22"/>
                <w:szCs w:val="22"/>
              </w:rPr>
              <w:t>ЖИЛИЩНО-КОММУНАЛЬНОЕ ХОЗЯЙСТВО</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Жилищное хозяйство</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99 0 00 76030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r>
      <w:tr w:rsidR="00D203C4" w:rsidRPr="00D203C4" w:rsidTr="00D203C4">
        <w:trPr>
          <w:gridAfter w:val="1"/>
          <w:wAfter w:w="13" w:type="dxa"/>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Капитальный ремонт жилищного фонда, не включенный в состав Республиканской программы по капитальному ремонту многоквартирных домов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99 0 00 76030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160,000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Благоустройство</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1 038,537</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1 038,537</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Уличное освещение</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99 0 00 78010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884,852</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99 0 00 78010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884,852</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Прочие мероприятия по благоустройству</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99 0 00 78050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153,685</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99 0 00 78050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200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153,685</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b/>
                <w:bCs/>
                <w:sz w:val="22"/>
                <w:szCs w:val="22"/>
              </w:rPr>
            </w:pPr>
            <w:r w:rsidRPr="00D203C4">
              <w:rPr>
                <w:rFonts w:ascii="Times New Roman" w:hAnsi="Times New Roman"/>
                <w:b/>
                <w:bCs/>
                <w:sz w:val="22"/>
                <w:szCs w:val="22"/>
              </w:rPr>
              <w:t>КУЛЬТУРА, КИНЕМАТОГРАФИЯ</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b/>
                <w:bCs/>
                <w:sz w:val="22"/>
                <w:szCs w:val="22"/>
              </w:rPr>
            </w:pPr>
            <w:r w:rsidRPr="00D203C4">
              <w:rPr>
                <w:rFonts w:ascii="Times New Roman" w:hAnsi="Times New Roman"/>
                <w:b/>
                <w:bCs/>
                <w:sz w:val="22"/>
                <w:szCs w:val="22"/>
              </w:rPr>
              <w:t>1 537,696</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Культура</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1 537,696</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1 537,696</w:t>
            </w:r>
          </w:p>
        </w:tc>
      </w:tr>
      <w:tr w:rsidR="00D203C4" w:rsidRPr="00D203C4" w:rsidTr="00D203C4">
        <w:trPr>
          <w:gridAfter w:val="1"/>
          <w:wAfter w:w="13" w:type="dxa"/>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1 537,696</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500</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1 537,696</w:t>
            </w:r>
          </w:p>
        </w:tc>
      </w:tr>
      <w:tr w:rsidR="00D203C4" w:rsidRPr="00D203C4" w:rsidTr="00D203C4">
        <w:trPr>
          <w:gridAfter w:val="1"/>
          <w:wAfter w:w="13" w:type="dxa"/>
          <w:trHeight w:val="8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b/>
                <w:bCs/>
                <w:sz w:val="22"/>
                <w:szCs w:val="22"/>
              </w:rPr>
            </w:pPr>
            <w:r w:rsidRPr="00D203C4">
              <w:rPr>
                <w:rFonts w:ascii="Times New Roman" w:hAnsi="Times New Roman"/>
                <w:b/>
                <w:bCs/>
                <w:sz w:val="22"/>
                <w:szCs w:val="22"/>
              </w:rPr>
              <w:t>МЕЖБЮДЖЕТНЫЕ ТРАНСФЕРТЫ ОБЩЕГО ХАРАКТЕРА БЮДЖЕТАМ БЮДЖЕТНОЙ СИСТЕМЫ РОССИЙСКОЙ ФЕДЕРАЦИИ</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right"/>
              <w:rPr>
                <w:rFonts w:ascii="Times New Roman" w:hAnsi="Times New Roman"/>
                <w:b/>
                <w:bCs/>
                <w:sz w:val="22"/>
                <w:szCs w:val="22"/>
              </w:rPr>
            </w:pPr>
            <w:r w:rsidRPr="00D203C4">
              <w:rPr>
                <w:rFonts w:ascii="Times New Roman" w:hAnsi="Times New Roman"/>
                <w:b/>
                <w:bCs/>
                <w:sz w:val="22"/>
                <w:szCs w:val="22"/>
              </w:rPr>
              <w:t>1 027,690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Прочие межбюджетные трансферты общего характера</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1 027,690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sz w:val="22"/>
                <w:szCs w:val="22"/>
              </w:rPr>
            </w:pPr>
            <w:r w:rsidRPr="00D203C4">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sz w:val="22"/>
                <w:szCs w:val="22"/>
              </w:rPr>
            </w:pPr>
            <w:r w:rsidRPr="00D203C4">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sz w:val="22"/>
                <w:szCs w:val="22"/>
              </w:rPr>
            </w:pPr>
            <w:r w:rsidRPr="00D203C4">
              <w:rPr>
                <w:rFonts w:ascii="Times New Roman" w:hAnsi="Times New Roman"/>
                <w:sz w:val="22"/>
                <w:szCs w:val="22"/>
              </w:rPr>
              <w:t>1 027,690</w:t>
            </w:r>
          </w:p>
        </w:tc>
      </w:tr>
      <w:tr w:rsidR="00D203C4" w:rsidRPr="00D203C4" w:rsidTr="00D203C4">
        <w:trPr>
          <w:gridAfter w:val="1"/>
          <w:wAfter w:w="13"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203C4" w:rsidRPr="00D203C4" w:rsidRDefault="00D203C4" w:rsidP="00D203C4">
            <w:pPr>
              <w:rPr>
                <w:rFonts w:ascii="Times New Roman" w:hAnsi="Times New Roman"/>
                <w:b/>
                <w:bCs/>
                <w:sz w:val="22"/>
                <w:szCs w:val="22"/>
              </w:rPr>
            </w:pPr>
            <w:r w:rsidRPr="00D203C4">
              <w:rPr>
                <w:rFonts w:ascii="Times New Roman" w:hAnsi="Times New Roman"/>
                <w:b/>
                <w:bCs/>
                <w:sz w:val="22"/>
                <w:szCs w:val="22"/>
              </w:rPr>
              <w:t>Всего расходов</w:t>
            </w:r>
          </w:p>
        </w:tc>
        <w:tc>
          <w:tcPr>
            <w:tcW w:w="64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center"/>
              <w:rPr>
                <w:rFonts w:ascii="Times New Roman" w:hAnsi="Times New Roman"/>
                <w:b/>
                <w:bCs/>
                <w:sz w:val="22"/>
                <w:szCs w:val="22"/>
              </w:rPr>
            </w:pPr>
            <w:r w:rsidRPr="00D203C4">
              <w:rPr>
                <w:rFonts w:ascii="Times New Roman" w:hAnsi="Times New Roman"/>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203C4" w:rsidRPr="00D203C4" w:rsidRDefault="00D203C4" w:rsidP="00D203C4">
            <w:pPr>
              <w:jc w:val="right"/>
              <w:rPr>
                <w:rFonts w:ascii="Times New Roman" w:hAnsi="Times New Roman"/>
                <w:b/>
                <w:bCs/>
                <w:sz w:val="22"/>
                <w:szCs w:val="22"/>
              </w:rPr>
            </w:pPr>
            <w:r w:rsidRPr="00D203C4">
              <w:rPr>
                <w:rFonts w:ascii="Times New Roman" w:hAnsi="Times New Roman"/>
                <w:b/>
                <w:bCs/>
                <w:sz w:val="22"/>
                <w:szCs w:val="22"/>
              </w:rPr>
              <w:t>6 815,568</w:t>
            </w:r>
          </w:p>
        </w:tc>
      </w:tr>
    </w:tbl>
    <w:p w:rsidR="00BF5F92" w:rsidRDefault="00BF5F92" w:rsidP="00D203C4">
      <w:pPr>
        <w:jc w:val="both"/>
        <w:rPr>
          <w:rFonts w:ascii="Times New Roman" w:hAnsi="Times New Roman"/>
        </w:rPr>
      </w:pPr>
    </w:p>
    <w:p w:rsidR="00BF5F92" w:rsidRPr="00D203C4" w:rsidRDefault="00BF5F92" w:rsidP="00D203C4">
      <w:pPr>
        <w:jc w:val="both"/>
        <w:rPr>
          <w:rFonts w:ascii="Times New Roman" w:hAnsi="Times New Roman"/>
        </w:rPr>
      </w:pPr>
      <w:r>
        <w:rPr>
          <w:rFonts w:ascii="Times New Roman" w:hAnsi="Times New Roman"/>
        </w:rPr>
        <w:br w:type="page"/>
      </w:r>
    </w:p>
    <w:tbl>
      <w:tblPr>
        <w:tblW w:w="10159" w:type="dxa"/>
        <w:tblInd w:w="108" w:type="dxa"/>
        <w:tblLook w:val="04A0" w:firstRow="1" w:lastRow="0" w:firstColumn="1" w:lastColumn="0" w:noHBand="0" w:noVBand="1"/>
      </w:tblPr>
      <w:tblGrid>
        <w:gridCol w:w="4111"/>
        <w:gridCol w:w="640"/>
        <w:gridCol w:w="660"/>
        <w:gridCol w:w="1540"/>
        <w:gridCol w:w="720"/>
        <w:gridCol w:w="1200"/>
        <w:gridCol w:w="1280"/>
        <w:gridCol w:w="8"/>
      </w:tblGrid>
      <w:tr w:rsidR="00BF5F92" w:rsidRPr="00BF5F92" w:rsidTr="00BF5F92">
        <w:trPr>
          <w:gridAfter w:val="1"/>
          <w:wAfter w:w="8" w:type="dxa"/>
          <w:trHeight w:val="300"/>
        </w:trPr>
        <w:tc>
          <w:tcPr>
            <w:tcW w:w="4111"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bookmarkStart w:id="2" w:name="RANGE!A1:H187"/>
            <w:bookmarkEnd w:id="2"/>
          </w:p>
        </w:tc>
        <w:tc>
          <w:tcPr>
            <w:tcW w:w="6040" w:type="dxa"/>
            <w:gridSpan w:val="6"/>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Приложение № 8</w:t>
            </w:r>
          </w:p>
        </w:tc>
      </w:tr>
      <w:tr w:rsidR="00BF5F92" w:rsidRPr="00BF5F92" w:rsidTr="00BF5F92">
        <w:trPr>
          <w:gridAfter w:val="1"/>
          <w:wAfter w:w="8" w:type="dxa"/>
          <w:trHeight w:val="2055"/>
        </w:trPr>
        <w:tc>
          <w:tcPr>
            <w:tcW w:w="4111"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2"/>
                <w:szCs w:val="22"/>
              </w:rPr>
            </w:pPr>
          </w:p>
        </w:tc>
        <w:tc>
          <w:tcPr>
            <w:tcW w:w="6040" w:type="dxa"/>
            <w:gridSpan w:val="6"/>
            <w:tcBorders>
              <w:top w:val="nil"/>
              <w:left w:val="nil"/>
              <w:bottom w:val="nil"/>
              <w:right w:val="nil"/>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к Проекту Решения Совета Раифского сельского поселения Зеленодольского муниципального района Республики Татарстан                                                                                                   "О бюджете муниципального образования "Раифское сельское поселение" Зеленодольского муниципального района Республики Татарстан на 2022 год и плановый период 2023-2024г.г."</w:t>
            </w:r>
          </w:p>
        </w:tc>
      </w:tr>
      <w:tr w:rsidR="00BF5F92" w:rsidRPr="00BF5F92" w:rsidTr="00BF5F92">
        <w:trPr>
          <w:gridAfter w:val="1"/>
          <w:wAfter w:w="8" w:type="dxa"/>
          <w:trHeight w:val="375"/>
        </w:trPr>
        <w:tc>
          <w:tcPr>
            <w:tcW w:w="4111"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2"/>
                <w:szCs w:val="22"/>
              </w:rPr>
            </w:pPr>
          </w:p>
        </w:tc>
        <w:tc>
          <w:tcPr>
            <w:tcW w:w="6040" w:type="dxa"/>
            <w:gridSpan w:val="6"/>
            <w:tcBorders>
              <w:top w:val="nil"/>
              <w:left w:val="nil"/>
              <w:bottom w:val="nil"/>
              <w:right w:val="nil"/>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 xml:space="preserve"> от _________________ 2021г. №</w:t>
            </w:r>
          </w:p>
        </w:tc>
      </w:tr>
      <w:tr w:rsidR="00BF5F92" w:rsidRPr="00BF5F92" w:rsidTr="00BF5F92">
        <w:trPr>
          <w:gridAfter w:val="1"/>
          <w:wAfter w:w="8" w:type="dxa"/>
          <w:trHeight w:val="255"/>
        </w:trPr>
        <w:tc>
          <w:tcPr>
            <w:tcW w:w="4111"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2"/>
                <w:szCs w:val="22"/>
              </w:rPr>
            </w:pPr>
          </w:p>
        </w:tc>
        <w:tc>
          <w:tcPr>
            <w:tcW w:w="64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66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154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120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128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r>
      <w:tr w:rsidR="00BF5F92" w:rsidRPr="00BF5F92" w:rsidTr="00BF5F92">
        <w:trPr>
          <w:trHeight w:val="2130"/>
        </w:trPr>
        <w:tc>
          <w:tcPr>
            <w:tcW w:w="10159" w:type="dxa"/>
            <w:gridSpan w:val="8"/>
            <w:tcBorders>
              <w:top w:val="nil"/>
              <w:left w:val="nil"/>
              <w:bottom w:val="nil"/>
              <w:right w:val="nil"/>
            </w:tcBorders>
            <w:shd w:val="clear" w:color="auto" w:fill="auto"/>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Распределение  бюджетных ассигнований по разделам, подразделам, целевым статьям (муниципальным программам муниципального образования "Раифское сельское поселение" Зеленодольского муниципального района Республики Татарстан и непрограммным направлениям деятельности) и группам видов расходов классификации расходов бюджета муниципального образования "Раифское сельское поселение" Зеленодольского муниципального района Республики Татарстан на 2023-2024 годы</w:t>
            </w:r>
          </w:p>
        </w:tc>
      </w:tr>
      <w:tr w:rsidR="00BF5F92" w:rsidRPr="00BF5F92" w:rsidTr="00BF5F92">
        <w:trPr>
          <w:gridAfter w:val="1"/>
          <w:wAfter w:w="8" w:type="dxa"/>
          <w:trHeight w:val="375"/>
        </w:trPr>
        <w:tc>
          <w:tcPr>
            <w:tcW w:w="4111" w:type="dxa"/>
            <w:tcBorders>
              <w:top w:val="nil"/>
              <w:left w:val="nil"/>
              <w:bottom w:val="nil"/>
              <w:right w:val="nil"/>
            </w:tcBorders>
            <w:shd w:val="clear" w:color="auto" w:fill="auto"/>
            <w:vAlign w:val="center"/>
            <w:hideMark/>
          </w:tcPr>
          <w:p w:rsidR="00BF5F92" w:rsidRPr="00BF5F92" w:rsidRDefault="00BF5F92" w:rsidP="00BF5F92">
            <w:pPr>
              <w:rPr>
                <w:rFonts w:ascii="Times New Roman" w:hAnsi="Times New Roman"/>
                <w:b/>
                <w:bCs/>
                <w:sz w:val="26"/>
                <w:szCs w:val="26"/>
              </w:rPr>
            </w:pPr>
          </w:p>
        </w:tc>
        <w:tc>
          <w:tcPr>
            <w:tcW w:w="64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66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154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120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1280" w:type="dxa"/>
            <w:tcBorders>
              <w:top w:val="nil"/>
              <w:left w:val="nil"/>
              <w:bottom w:val="nil"/>
              <w:right w:val="nil"/>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(тыс. руб.)</w:t>
            </w:r>
          </w:p>
        </w:tc>
      </w:tr>
      <w:tr w:rsidR="00BF5F92" w:rsidRPr="00BF5F92" w:rsidTr="00BF5F92">
        <w:trPr>
          <w:gridAfter w:val="1"/>
          <w:wAfter w:w="8" w:type="dxa"/>
          <w:trHeight w:val="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Наименование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proofErr w:type="spellStart"/>
            <w:r w:rsidRPr="00BF5F92">
              <w:rPr>
                <w:rFonts w:ascii="Times New Roman" w:hAnsi="Times New Roman"/>
                <w:b/>
                <w:bCs/>
                <w:sz w:val="22"/>
                <w:szCs w:val="22"/>
              </w:rPr>
              <w:t>Рз</w:t>
            </w:r>
            <w:proofErr w:type="spellEnd"/>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ПР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ЦСР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ВР</w:t>
            </w:r>
          </w:p>
        </w:tc>
        <w:tc>
          <w:tcPr>
            <w:tcW w:w="1200" w:type="dxa"/>
            <w:tcBorders>
              <w:top w:val="single" w:sz="4" w:space="0" w:color="auto"/>
              <w:left w:val="nil"/>
              <w:bottom w:val="nil"/>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xml:space="preserve">2023 год                            </w:t>
            </w:r>
          </w:p>
        </w:tc>
        <w:tc>
          <w:tcPr>
            <w:tcW w:w="1280" w:type="dxa"/>
            <w:tcBorders>
              <w:top w:val="single" w:sz="4" w:space="0" w:color="auto"/>
              <w:left w:val="nil"/>
              <w:bottom w:val="nil"/>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xml:space="preserve">2024 год       </w:t>
            </w:r>
          </w:p>
        </w:tc>
      </w:tr>
      <w:tr w:rsidR="00BF5F92" w:rsidRPr="00BF5F92" w:rsidTr="00BF5F92">
        <w:trPr>
          <w:gridAfter w:val="1"/>
          <w:wAfter w:w="8" w:type="dxa"/>
          <w:trHeight w:val="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b/>
                <w:bCs/>
                <w:sz w:val="22"/>
                <w:szCs w:val="22"/>
              </w:rPr>
            </w:pPr>
            <w:r w:rsidRPr="00BF5F92">
              <w:rPr>
                <w:rFonts w:ascii="Times New Roman" w:hAnsi="Times New Roman"/>
                <w:b/>
                <w:bCs/>
                <w:sz w:val="22"/>
                <w:szCs w:val="22"/>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01</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2 682,847</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2 688,044</w:t>
            </w:r>
          </w:p>
        </w:tc>
      </w:tr>
      <w:tr w:rsidR="00BF5F92" w:rsidRPr="00BF5F92" w:rsidTr="00BF5F92">
        <w:trPr>
          <w:gridAfter w:val="1"/>
          <w:wAfter w:w="8" w:type="dxa"/>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Глава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99 0 00 02030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r>
      <w:tr w:rsidR="00BF5F92" w:rsidRPr="00BF5F92" w:rsidTr="00BF5F92">
        <w:trPr>
          <w:gridAfter w:val="1"/>
          <w:wAfter w:w="8" w:type="dxa"/>
          <w:trHeight w:val="130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r w:rsidRPr="00BF5F92">
              <w:rPr>
                <w:rFonts w:ascii="Times New Roman" w:hAnsi="Times New Roman"/>
              </w:rPr>
              <w:t>ми</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99 0 00 02030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r>
      <w:tr w:rsidR="00BF5F92" w:rsidRPr="00BF5F92" w:rsidTr="00BF5F92">
        <w:trPr>
          <w:gridAfter w:val="1"/>
          <w:wAfter w:w="8" w:type="dxa"/>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Центральный аппарат</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r>
      <w:tr w:rsidR="00BF5F92" w:rsidRPr="00BF5F92" w:rsidTr="00BF5F92">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r>
      <w:tr w:rsidR="00BF5F92" w:rsidRPr="00BF5F92" w:rsidTr="00BF5F92">
        <w:trPr>
          <w:gridAfter w:val="1"/>
          <w:wAfter w:w="8" w:type="dxa"/>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1 316,336</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1 321,533</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1 316,336</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1 321,533</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Центральный аппарат</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1 316,336</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1 321,533</w:t>
            </w:r>
          </w:p>
        </w:tc>
      </w:tr>
      <w:tr w:rsidR="00BF5F92" w:rsidRPr="00BF5F92" w:rsidTr="00BF5F92">
        <w:trPr>
          <w:gridAfter w:val="1"/>
          <w:wAfter w:w="8" w:type="dxa"/>
          <w:trHeight w:val="12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767,955</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767,955</w:t>
            </w:r>
          </w:p>
        </w:tc>
      </w:tr>
      <w:tr w:rsidR="00BF5F92" w:rsidRPr="00BF5F92" w:rsidTr="00BF5F92">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545,881</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551,078</w:t>
            </w:r>
          </w:p>
        </w:tc>
      </w:tr>
      <w:tr w:rsidR="00BF5F92" w:rsidRPr="00BF5F92" w:rsidTr="00BF5F92">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2,500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2,500</w:t>
            </w:r>
          </w:p>
        </w:tc>
      </w:tr>
      <w:tr w:rsidR="00BF5F92" w:rsidRPr="00BF5F92" w:rsidTr="00BF5F92">
        <w:trPr>
          <w:gridAfter w:val="1"/>
          <w:wAfter w:w="8" w:type="dxa"/>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r>
      <w:tr w:rsidR="00BF5F92" w:rsidRPr="00BF5F92" w:rsidTr="00BF5F92">
        <w:trPr>
          <w:gridAfter w:val="1"/>
          <w:wAfter w:w="8" w:type="dxa"/>
          <w:trHeight w:val="12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xml:space="preserve">01 </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500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Резервные фонды</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Резервные фонды местных администраций</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99 0 00 07411</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99 0 00 07411</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 xml:space="preserve">Другие общегосударственные вопросы </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787,923</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787,923</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787,923</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787,923</w:t>
            </w:r>
          </w:p>
        </w:tc>
      </w:tr>
      <w:tr w:rsidR="00BF5F92" w:rsidRPr="00BF5F92" w:rsidTr="00BF5F92">
        <w:trPr>
          <w:gridAfter w:val="1"/>
          <w:wAfter w:w="8" w:type="dxa"/>
          <w:trHeight w:val="12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4,374</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4,374</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500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4,374</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4,078</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99 0 00 02950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161,967</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161,967</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99 0 00 02950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161,967</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161,967</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619,236</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619,236</w:t>
            </w:r>
          </w:p>
        </w:tc>
      </w:tr>
      <w:tr w:rsidR="00BF5F92" w:rsidRPr="00BF5F92" w:rsidTr="00BF5F92">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619,236</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619,236</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99 0 00 92410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2,346</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2,346</w:t>
            </w:r>
          </w:p>
        </w:tc>
      </w:tr>
      <w:tr w:rsidR="00BF5F92" w:rsidRPr="00BF5F92" w:rsidTr="00BF5F92">
        <w:trPr>
          <w:gridAfter w:val="1"/>
          <w:wAfter w:w="8" w:type="dxa"/>
          <w:trHeight w:val="4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b/>
                <w:bCs/>
                <w:sz w:val="22"/>
                <w:szCs w:val="22"/>
              </w:rPr>
            </w:pPr>
            <w:r w:rsidRPr="00BF5F92">
              <w:rPr>
                <w:rFonts w:ascii="Times New Roman" w:hAnsi="Times New Roman"/>
                <w:b/>
                <w:bCs/>
                <w:sz w:val="22"/>
                <w:szCs w:val="22"/>
              </w:rPr>
              <w:t>НАЦИОНАЛЬНАЯ ОБОРОНА</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107,333</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111,170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107,333</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111,170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107,333</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111,170</w:t>
            </w:r>
          </w:p>
        </w:tc>
      </w:tr>
      <w:tr w:rsidR="00BF5F92" w:rsidRPr="00BF5F92" w:rsidTr="00BF5F92">
        <w:trPr>
          <w:gridAfter w:val="1"/>
          <w:wAfter w:w="8" w:type="dxa"/>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 xml:space="preserve">Осуществление первичного воинского учета на территориях, на которых </w:t>
            </w:r>
            <w:r w:rsidRPr="00BF5F92">
              <w:rPr>
                <w:rFonts w:ascii="Times New Roman" w:hAnsi="Times New Roman"/>
                <w:sz w:val="22"/>
                <w:szCs w:val="22"/>
              </w:rPr>
              <w:lastRenderedPageBreak/>
              <w:t>отсутствуют структурные подразделения военных комиссариатов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lastRenderedPageBreak/>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107,333</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111,170</w:t>
            </w:r>
          </w:p>
        </w:tc>
      </w:tr>
      <w:tr w:rsidR="00BF5F92" w:rsidRPr="00BF5F92" w:rsidTr="00BF5F92">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107,333</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111,170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sz w:val="22"/>
                <w:szCs w:val="22"/>
              </w:rPr>
            </w:pPr>
            <w:r w:rsidRPr="00BF5F92">
              <w:rPr>
                <w:rFonts w:ascii="Times New Roman" w:hAnsi="Times New Roman"/>
                <w:b/>
                <w:bCs/>
                <w:sz w:val="22"/>
                <w:szCs w:val="22"/>
              </w:rPr>
              <w:t>НАЦИОНАЛЬНАЯ ЭКОНОМИКА</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270,000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270,000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r>
      <w:tr w:rsidR="00BF5F92" w:rsidRPr="00BF5F92" w:rsidTr="00BF5F92">
        <w:trPr>
          <w:gridAfter w:val="1"/>
          <w:wAfter w:w="8" w:type="dxa"/>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Строительство, содержание и ремонт автомобильных дорог и инженерных сооружений на них в рамках благоустройства</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99 0 00 78020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99 0 00 78020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sz w:val="22"/>
                <w:szCs w:val="22"/>
              </w:rPr>
            </w:pPr>
            <w:r w:rsidRPr="00BF5F92">
              <w:rPr>
                <w:rFonts w:ascii="Times New Roman" w:hAnsi="Times New Roman"/>
                <w:b/>
                <w:bCs/>
                <w:sz w:val="22"/>
                <w:szCs w:val="22"/>
              </w:rPr>
              <w:t>ЖИЛИЩНО-КОММУНАЛЬНОЕ ХОЗЯЙСТВО</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1 066,709</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933,064</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Жилищное хозяйство</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r>
      <w:tr w:rsidR="00BF5F92" w:rsidRPr="00BF5F92" w:rsidTr="00BF5F92">
        <w:trPr>
          <w:gridAfter w:val="1"/>
          <w:wAfter w:w="8" w:type="dxa"/>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Капитальный ремонт жилищного фонда, не включенный в состав Республиканской программы по капитальному ремонту многоквартирных домов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99 0 00 76030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99 0 00 76030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Благоустройство</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906,709</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773,064</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753,024</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773,064</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Уличное освещение</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99 0 00 78010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753,024</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619,379</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99 0 00 78010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753,024</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619,379</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Прочие мероприятия по благоустройству</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99 0 00 78050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153,685</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153,685</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99 0 00 78050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153,685</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153,685</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sz w:val="22"/>
                <w:szCs w:val="22"/>
              </w:rPr>
            </w:pPr>
            <w:r w:rsidRPr="00BF5F92">
              <w:rPr>
                <w:rFonts w:ascii="Times New Roman" w:hAnsi="Times New Roman"/>
                <w:b/>
                <w:bCs/>
                <w:sz w:val="22"/>
                <w:szCs w:val="22"/>
              </w:rPr>
              <w:t>Культура, кинематография</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1 542,335</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1 546,508</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Культура</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1 542,335</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1 546,508</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Непрограммное направление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1 542,335</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1 546,508</w:t>
            </w:r>
          </w:p>
        </w:tc>
      </w:tr>
      <w:tr w:rsidR="00BF5F92" w:rsidRPr="00BF5F92" w:rsidTr="00BF5F92">
        <w:trPr>
          <w:gridAfter w:val="1"/>
          <w:wAfter w:w="8" w:type="dxa"/>
          <w:trHeight w:val="12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1 542,335</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1 546,508</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500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1 542,335</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1 546,508</w:t>
            </w:r>
          </w:p>
        </w:tc>
      </w:tr>
      <w:tr w:rsidR="00BF5F92" w:rsidRPr="00BF5F92" w:rsidTr="00BF5F92">
        <w:trPr>
          <w:gridAfter w:val="1"/>
          <w:wAfter w:w="8" w:type="dxa"/>
          <w:trHeight w:val="9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sz w:val="22"/>
                <w:szCs w:val="22"/>
              </w:rPr>
            </w:pPr>
            <w:r w:rsidRPr="00BF5F92">
              <w:rPr>
                <w:rFonts w:ascii="Times New Roman" w:hAnsi="Times New Roman"/>
                <w:b/>
                <w:bCs/>
                <w:sz w:val="22"/>
                <w:szCs w:val="22"/>
              </w:rPr>
              <w:t>МЕЖБЮДЖЕТНЫЕ ТРАНСФЕРТЫ ОБЩЕГО ХАРАКТЕРА БЮДЖЕТАМ БЮДЖЕТНОЙ СИСТЕМЫ РОССИЙСКОЙ ФЕДЕРАЦИИ</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973,537</w:t>
            </w:r>
          </w:p>
        </w:tc>
        <w:tc>
          <w:tcPr>
            <w:tcW w:w="12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992,229</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Прочие межбюджетные трансферты общего характера</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973,537</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992,229</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973,537</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992,229</w:t>
            </w:r>
          </w:p>
        </w:tc>
      </w:tr>
      <w:tr w:rsidR="00BF5F92" w:rsidRPr="00BF5F92" w:rsidTr="00BF5F92">
        <w:trPr>
          <w:gridAfter w:val="1"/>
          <w:wAfter w:w="8" w:type="dxa"/>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lastRenderedPageBreak/>
              <w:t>Субсидия бюджету субъекта Российской Федерации из местных бюджетов для формирования регионального фонда финансовой поддержки поселений</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99 0 00 20860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973,537</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992,229</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99 0 00 20860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500</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973,537</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992,229</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 </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 </w:t>
            </w:r>
          </w:p>
        </w:tc>
      </w:tr>
      <w:tr w:rsidR="00BF5F92" w:rsidRPr="00BF5F92" w:rsidTr="00BF5F92">
        <w:trPr>
          <w:gridAfter w:val="1"/>
          <w:wAfter w:w="8"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sz w:val="22"/>
                <w:szCs w:val="22"/>
              </w:rPr>
            </w:pPr>
            <w:r w:rsidRPr="00BF5F92">
              <w:rPr>
                <w:rFonts w:ascii="Times New Roman" w:hAnsi="Times New Roman"/>
                <w:b/>
                <w:bCs/>
                <w:sz w:val="22"/>
                <w:szCs w:val="22"/>
              </w:rPr>
              <w:t>Всего расходов (без условно утвержденных расходов)</w:t>
            </w:r>
          </w:p>
        </w:tc>
        <w:tc>
          <w:tcPr>
            <w:tcW w:w="6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6 642,761</w:t>
            </w:r>
          </w:p>
        </w:tc>
        <w:tc>
          <w:tcPr>
            <w:tcW w:w="12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6 541,015</w:t>
            </w:r>
          </w:p>
        </w:tc>
      </w:tr>
    </w:tbl>
    <w:p w:rsidR="00BF5F92" w:rsidRDefault="00BF5F92" w:rsidP="00D203C4">
      <w:pPr>
        <w:jc w:val="both"/>
        <w:rPr>
          <w:rFonts w:ascii="Times New Roman" w:hAnsi="Times New Roman"/>
        </w:rPr>
      </w:pPr>
    </w:p>
    <w:p w:rsidR="00BF5F92" w:rsidRPr="00D203C4" w:rsidRDefault="00BF5F92" w:rsidP="00D203C4">
      <w:pPr>
        <w:jc w:val="both"/>
        <w:rPr>
          <w:rFonts w:ascii="Times New Roman" w:hAnsi="Times New Roman"/>
        </w:rPr>
      </w:pPr>
      <w:r>
        <w:rPr>
          <w:rFonts w:ascii="Times New Roman" w:hAnsi="Times New Roman"/>
        </w:rPr>
        <w:br w:type="page"/>
      </w:r>
    </w:p>
    <w:tbl>
      <w:tblPr>
        <w:tblW w:w="10289" w:type="dxa"/>
        <w:tblInd w:w="108" w:type="dxa"/>
        <w:tblLook w:val="04A0" w:firstRow="1" w:lastRow="0" w:firstColumn="1" w:lastColumn="0" w:noHBand="0" w:noVBand="1"/>
      </w:tblPr>
      <w:tblGrid>
        <w:gridCol w:w="4536"/>
        <w:gridCol w:w="700"/>
        <w:gridCol w:w="640"/>
        <w:gridCol w:w="660"/>
        <w:gridCol w:w="1600"/>
        <w:gridCol w:w="720"/>
        <w:gridCol w:w="1420"/>
        <w:gridCol w:w="13"/>
      </w:tblGrid>
      <w:tr w:rsidR="00BF5F92" w:rsidRPr="00BF5F92" w:rsidTr="00BF5F92">
        <w:trPr>
          <w:gridAfter w:val="1"/>
          <w:wAfter w:w="13" w:type="dxa"/>
          <w:trHeight w:val="315"/>
        </w:trPr>
        <w:tc>
          <w:tcPr>
            <w:tcW w:w="4536"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bookmarkStart w:id="3" w:name="RANGE!A1:H185"/>
            <w:bookmarkEnd w:id="3"/>
          </w:p>
        </w:tc>
        <w:tc>
          <w:tcPr>
            <w:tcW w:w="5740" w:type="dxa"/>
            <w:gridSpan w:val="6"/>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rPr>
            </w:pPr>
            <w:r w:rsidRPr="00BF5F92">
              <w:rPr>
                <w:rFonts w:ascii="Times New Roman" w:hAnsi="Times New Roman"/>
              </w:rPr>
              <w:t>Приложение № 9</w:t>
            </w:r>
          </w:p>
        </w:tc>
      </w:tr>
      <w:tr w:rsidR="00BF5F92" w:rsidRPr="00BF5F92" w:rsidTr="00BF5F92">
        <w:trPr>
          <w:gridAfter w:val="1"/>
          <w:wAfter w:w="13" w:type="dxa"/>
          <w:trHeight w:val="2415"/>
        </w:trPr>
        <w:tc>
          <w:tcPr>
            <w:tcW w:w="4536"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rPr>
            </w:pPr>
          </w:p>
        </w:tc>
        <w:tc>
          <w:tcPr>
            <w:tcW w:w="5740" w:type="dxa"/>
            <w:gridSpan w:val="6"/>
            <w:tcBorders>
              <w:top w:val="nil"/>
              <w:left w:val="nil"/>
              <w:bottom w:val="nil"/>
              <w:right w:val="nil"/>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 xml:space="preserve">к Проекту Решения Совета Раифского сельского поселения Зеленодольского муниципального района Республики Татарстан                                                                                                               "О бюджете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w:t>
            </w:r>
            <w:proofErr w:type="spellStart"/>
            <w:r w:rsidRPr="00BF5F92">
              <w:rPr>
                <w:rFonts w:ascii="Times New Roman" w:hAnsi="Times New Roman"/>
              </w:rPr>
              <w:t>г.г</w:t>
            </w:r>
            <w:proofErr w:type="spellEnd"/>
            <w:r w:rsidRPr="00BF5F92">
              <w:rPr>
                <w:rFonts w:ascii="Times New Roman" w:hAnsi="Times New Roman"/>
              </w:rPr>
              <w:t>.</w:t>
            </w:r>
          </w:p>
        </w:tc>
      </w:tr>
      <w:tr w:rsidR="00BF5F92" w:rsidRPr="00BF5F92" w:rsidTr="00BF5F92">
        <w:trPr>
          <w:gridAfter w:val="1"/>
          <w:wAfter w:w="13" w:type="dxa"/>
          <w:trHeight w:val="315"/>
        </w:trPr>
        <w:tc>
          <w:tcPr>
            <w:tcW w:w="4536"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rPr>
            </w:pPr>
          </w:p>
        </w:tc>
        <w:tc>
          <w:tcPr>
            <w:tcW w:w="5740" w:type="dxa"/>
            <w:gridSpan w:val="6"/>
            <w:tcBorders>
              <w:top w:val="nil"/>
              <w:left w:val="nil"/>
              <w:bottom w:val="nil"/>
              <w:right w:val="nil"/>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от __________________2021г. №______</w:t>
            </w:r>
          </w:p>
        </w:tc>
      </w:tr>
      <w:tr w:rsidR="00BF5F92" w:rsidRPr="00BF5F92" w:rsidTr="00BF5F92">
        <w:trPr>
          <w:gridAfter w:val="1"/>
          <w:wAfter w:w="13" w:type="dxa"/>
          <w:trHeight w:val="315"/>
        </w:trPr>
        <w:tc>
          <w:tcPr>
            <w:tcW w:w="4536"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rPr>
            </w:pPr>
          </w:p>
        </w:tc>
        <w:tc>
          <w:tcPr>
            <w:tcW w:w="70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64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66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1600" w:type="dxa"/>
            <w:tcBorders>
              <w:top w:val="nil"/>
              <w:left w:val="nil"/>
              <w:bottom w:val="nil"/>
              <w:right w:val="nil"/>
            </w:tcBorders>
            <w:shd w:val="clear" w:color="auto" w:fill="auto"/>
            <w:vAlign w:val="center"/>
            <w:hideMark/>
          </w:tcPr>
          <w:p w:rsidR="00BF5F92" w:rsidRPr="00BF5F92" w:rsidRDefault="00BF5F92" w:rsidP="00BF5F92">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1420" w:type="dxa"/>
            <w:tcBorders>
              <w:top w:val="nil"/>
              <w:left w:val="nil"/>
              <w:bottom w:val="nil"/>
              <w:right w:val="nil"/>
            </w:tcBorders>
            <w:shd w:val="clear" w:color="000000" w:fill="FFFFFF"/>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 </w:t>
            </w:r>
          </w:p>
        </w:tc>
      </w:tr>
      <w:tr w:rsidR="00BF5F92" w:rsidRPr="00BF5F92" w:rsidTr="00BF5F92">
        <w:trPr>
          <w:trHeight w:val="1140"/>
        </w:trPr>
        <w:tc>
          <w:tcPr>
            <w:tcW w:w="10289" w:type="dxa"/>
            <w:gridSpan w:val="8"/>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Ведомственная структура расходов бюджета муниципального образования "Раифское сельское поселение" Зеленодольского муниципального района Республики Татарстан на 2022 год</w:t>
            </w:r>
          </w:p>
        </w:tc>
      </w:tr>
      <w:tr w:rsidR="00BF5F92" w:rsidRPr="00BF5F92" w:rsidTr="00BF5F92">
        <w:trPr>
          <w:gridAfter w:val="1"/>
          <w:wAfter w:w="13" w:type="dxa"/>
          <w:trHeight w:val="315"/>
        </w:trPr>
        <w:tc>
          <w:tcPr>
            <w:tcW w:w="4536"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b/>
                <w:bCs/>
              </w:rPr>
            </w:pPr>
          </w:p>
        </w:tc>
        <w:tc>
          <w:tcPr>
            <w:tcW w:w="70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64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66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160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1420" w:type="dxa"/>
            <w:tcBorders>
              <w:top w:val="nil"/>
              <w:left w:val="nil"/>
              <w:bottom w:val="nil"/>
              <w:right w:val="nil"/>
            </w:tcBorders>
            <w:shd w:val="clear" w:color="000000" w:fill="FFFFFF"/>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w:t>
            </w:r>
            <w:proofErr w:type="spellStart"/>
            <w:r w:rsidRPr="00BF5F92">
              <w:rPr>
                <w:rFonts w:ascii="Times New Roman" w:hAnsi="Times New Roman"/>
              </w:rPr>
              <w:t>тыс.руб</w:t>
            </w:r>
            <w:proofErr w:type="spellEnd"/>
            <w:r w:rsidRPr="00BF5F92">
              <w:rPr>
                <w:rFonts w:ascii="Times New Roman" w:hAnsi="Times New Roman"/>
              </w:rPr>
              <w:t>.)</w:t>
            </w:r>
          </w:p>
        </w:tc>
      </w:tr>
      <w:tr w:rsidR="00BF5F92" w:rsidRPr="00BF5F92" w:rsidTr="00BF5F92">
        <w:trPr>
          <w:gridAfter w:val="1"/>
          <w:wAfter w:w="13" w:type="dxa"/>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Вед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proofErr w:type="spellStart"/>
            <w:r w:rsidRPr="00BF5F92">
              <w:rPr>
                <w:rFonts w:ascii="Times New Roman" w:hAnsi="Times New Roman"/>
                <w:b/>
                <w:bCs/>
              </w:rPr>
              <w:t>Рз</w:t>
            </w:r>
            <w:proofErr w:type="spellEnd"/>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ПР</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ЦСР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ВР</w:t>
            </w:r>
          </w:p>
        </w:tc>
        <w:tc>
          <w:tcPr>
            <w:tcW w:w="1420" w:type="dxa"/>
            <w:tcBorders>
              <w:top w:val="single" w:sz="4" w:space="0" w:color="auto"/>
              <w:left w:val="nil"/>
              <w:bottom w:val="nil"/>
              <w:right w:val="single" w:sz="4" w:space="0" w:color="auto"/>
            </w:tcBorders>
            <w:shd w:val="clear" w:color="000000" w:fill="FFFFFF"/>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xml:space="preserve">Сумма </w:t>
            </w:r>
          </w:p>
        </w:tc>
      </w:tr>
      <w:tr w:rsidR="00BF5F92" w:rsidRPr="00BF5F92" w:rsidTr="00BF5F92">
        <w:trPr>
          <w:gridAfter w:val="1"/>
          <w:wAfter w:w="13" w:type="dxa"/>
          <w:trHeight w:val="69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rPr>
            </w:pPr>
            <w:r w:rsidRPr="00BF5F92">
              <w:rPr>
                <w:rFonts w:ascii="Times New Roman" w:hAnsi="Times New Roman"/>
                <w:b/>
                <w:bCs/>
              </w:rPr>
              <w:t>Совет Раифского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972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rPr>
            </w:pPr>
            <w:r w:rsidRPr="00BF5F92">
              <w:rPr>
                <w:rFonts w:ascii="Times New Roman" w:hAnsi="Times New Roman"/>
                <w:b/>
                <w:bCs/>
              </w:rPr>
              <w:t>534,608</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534,608</w:t>
            </w:r>
          </w:p>
        </w:tc>
      </w:tr>
      <w:tr w:rsidR="00BF5F92" w:rsidRPr="00BF5F92" w:rsidTr="00BF5F92">
        <w:trPr>
          <w:gridAfter w:val="1"/>
          <w:wAfter w:w="13" w:type="dxa"/>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02</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532,608</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02</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532,608</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02</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99 0 00 02030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532,608</w:t>
            </w:r>
          </w:p>
        </w:tc>
      </w:tr>
      <w:tr w:rsidR="00BF5F92" w:rsidRPr="00BF5F92" w:rsidTr="00BF5F92">
        <w:trPr>
          <w:gridAfter w:val="1"/>
          <w:wAfter w:w="13" w:type="dxa"/>
          <w:trHeight w:val="12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02</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99 0 00 02030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532,608</w:t>
            </w:r>
          </w:p>
        </w:tc>
      </w:tr>
      <w:tr w:rsidR="00BF5F92" w:rsidRPr="00BF5F92" w:rsidTr="00BF5F92">
        <w:trPr>
          <w:gridAfter w:val="1"/>
          <w:wAfter w:w="13"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2,000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2,000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Центральный аппарат</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2,000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2,000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rPr>
            </w:pPr>
            <w:r w:rsidRPr="00BF5F92">
              <w:rPr>
                <w:rFonts w:ascii="Times New Roman" w:hAnsi="Times New Roman"/>
                <w:b/>
                <w:bCs/>
              </w:rPr>
              <w:t>Исполнительный комитет Раифского поселения</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rPr>
            </w:pPr>
            <w:r w:rsidRPr="00BF5F92">
              <w:rPr>
                <w:rFonts w:ascii="Times New Roman" w:hAnsi="Times New Roman"/>
                <w:b/>
                <w:bCs/>
              </w:rPr>
              <w:t>6 280,960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2 143,244</w:t>
            </w:r>
          </w:p>
        </w:tc>
      </w:tr>
      <w:tr w:rsidR="00BF5F92" w:rsidRPr="00BF5F92" w:rsidTr="00BF5F92">
        <w:trPr>
          <w:gridAfter w:val="1"/>
          <w:wAfter w:w="13"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 xml:space="preserve">Функционирование Правительства Российской Федерации, высших исполнительных органов государственной власти субъектов </w:t>
            </w:r>
            <w:r w:rsidRPr="00BF5F92">
              <w:rPr>
                <w:rFonts w:ascii="Times New Roman" w:hAnsi="Times New Roman"/>
              </w:rPr>
              <w:lastRenderedPageBreak/>
              <w:t>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lastRenderedPageBreak/>
              <w:t>872</w:t>
            </w:r>
          </w:p>
        </w:tc>
        <w:tc>
          <w:tcPr>
            <w:tcW w:w="6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04</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1 311,341</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04</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1 311,341</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04</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1 311,341</w:t>
            </w:r>
          </w:p>
        </w:tc>
      </w:tr>
      <w:tr w:rsidR="00BF5F92" w:rsidRPr="00BF5F92" w:rsidTr="00BF5F92">
        <w:trPr>
          <w:gridAfter w:val="1"/>
          <w:wAfter w:w="13" w:type="dxa"/>
          <w:trHeight w:val="12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04</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767,955</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04</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200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540,886</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04</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99 0 00 02040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2,500</w:t>
            </w:r>
          </w:p>
        </w:tc>
      </w:tr>
      <w:tr w:rsidR="00BF5F92" w:rsidRPr="00BF5F92" w:rsidTr="00BF5F92">
        <w:trPr>
          <w:gridAfter w:val="1"/>
          <w:wAfter w:w="13"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06</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13,980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06</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13,980</w:t>
            </w:r>
          </w:p>
        </w:tc>
      </w:tr>
      <w:tr w:rsidR="00BF5F92" w:rsidRPr="00BF5F92" w:rsidTr="00BF5F92">
        <w:trPr>
          <w:gridAfter w:val="1"/>
          <w:wAfter w:w="13" w:type="dxa"/>
          <w:trHeight w:val="12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06</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13,980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06</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500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13,980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30,000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30,000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99 0 00 07411</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30,000</w:t>
            </w:r>
          </w:p>
        </w:tc>
      </w:tr>
      <w:tr w:rsidR="00BF5F92" w:rsidRPr="00BF5F92" w:rsidTr="00BF5F92">
        <w:trPr>
          <w:gridAfter w:val="1"/>
          <w:wAfter w:w="13" w:type="dxa"/>
          <w:trHeight w:val="6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99 0 00 07411</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30,000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787,923</w:t>
            </w:r>
          </w:p>
        </w:tc>
      </w:tr>
      <w:tr w:rsidR="00BF5F92" w:rsidRPr="00BF5F92" w:rsidTr="00BF5F92">
        <w:trPr>
          <w:gridAfter w:val="1"/>
          <w:wAfter w:w="13" w:type="dxa"/>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787,923</w:t>
            </w:r>
          </w:p>
        </w:tc>
      </w:tr>
      <w:tr w:rsidR="00BF5F92" w:rsidRPr="00BF5F92" w:rsidTr="00BF5F92">
        <w:trPr>
          <w:gridAfter w:val="1"/>
          <w:wAfter w:w="13" w:type="dxa"/>
          <w:trHeight w:val="12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4,374</w:t>
            </w:r>
          </w:p>
        </w:tc>
      </w:tr>
      <w:tr w:rsidR="00BF5F92" w:rsidRPr="00BF5F92" w:rsidTr="00BF5F92">
        <w:trPr>
          <w:gridAfter w:val="1"/>
          <w:wAfter w:w="13" w:type="dxa"/>
          <w:trHeight w:val="315"/>
        </w:trPr>
        <w:tc>
          <w:tcPr>
            <w:tcW w:w="4536"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rPr>
            </w:pPr>
            <w:r w:rsidRPr="00BF5F92">
              <w:rPr>
                <w:rFonts w:ascii="Times New Roman" w:hAnsi="Times New Roman"/>
              </w:rPr>
              <w:t>Межбюджетные трансферты</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500</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4,374</w:t>
            </w:r>
          </w:p>
        </w:tc>
      </w:tr>
      <w:tr w:rsidR="00BF5F92" w:rsidRPr="00BF5F92" w:rsidTr="00BF5F92">
        <w:trPr>
          <w:gridAfter w:val="1"/>
          <w:wAfter w:w="13" w:type="dxa"/>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Уплата налога на имущество организаций и земельного налога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99 0 00 02950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161,967</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99 0 00 02950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800</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161,967</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Обеспечение деятельности подведомственных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619,236</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99 0 00 02990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200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619,236</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BF5F92" w:rsidRPr="00BF5F92" w:rsidRDefault="00BF5F92" w:rsidP="00BF5F92">
            <w:pPr>
              <w:rPr>
                <w:rFonts w:ascii="Times New Roman" w:hAnsi="Times New Roman"/>
              </w:rPr>
            </w:pPr>
            <w:r w:rsidRPr="00BF5F92">
              <w:rPr>
                <w:rFonts w:ascii="Times New Roman" w:hAnsi="Times New Roman"/>
              </w:rPr>
              <w:t>Страхование муниципальных служащих</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99 0 00 92410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2,346</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99 0 00 92410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200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2,346</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rPr>
            </w:pPr>
            <w:r w:rsidRPr="00BF5F92">
              <w:rPr>
                <w:rFonts w:ascii="Times New Roman" w:hAnsi="Times New Roman"/>
              </w:rPr>
              <w:lastRenderedPageBreak/>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103,793</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103,793</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103,793</w:t>
            </w:r>
          </w:p>
        </w:tc>
      </w:tr>
      <w:tr w:rsidR="00BF5F92" w:rsidRPr="00BF5F92" w:rsidTr="00BF5F92">
        <w:trPr>
          <w:gridAfter w:val="1"/>
          <w:wAfter w:w="13"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Осуществление первичного воинского учета на территориях, на которых отсутствуют структурные подразделения военных комиссариатов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103,793</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99 0 00 51180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200</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103,793</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270,000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Непрограммное направление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09</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270,000</w:t>
            </w:r>
          </w:p>
        </w:tc>
      </w:tr>
      <w:tr w:rsidR="00BF5F92" w:rsidRPr="00BF5F92" w:rsidTr="00BF5F92">
        <w:trPr>
          <w:gridAfter w:val="1"/>
          <w:wAfter w:w="13" w:type="dxa"/>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Строительство, содержание и ремонт автомобильных дорог и инженерных сооружений на них в рамках благоустройства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09</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99 0 00 78020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270,000</w:t>
            </w:r>
          </w:p>
        </w:tc>
      </w:tr>
      <w:tr w:rsidR="00BF5F92" w:rsidRPr="00BF5F92" w:rsidTr="00BF5F92">
        <w:trPr>
          <w:gridAfter w:val="1"/>
          <w:wAfter w:w="13" w:type="dxa"/>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09</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99 0 00 78020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200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270,000</w:t>
            </w:r>
          </w:p>
        </w:tc>
      </w:tr>
      <w:tr w:rsidR="00BF5F92" w:rsidRPr="00BF5F92" w:rsidTr="00BF5F92">
        <w:trPr>
          <w:gridAfter w:val="1"/>
          <w:wAfter w:w="13" w:type="dxa"/>
          <w:trHeight w:val="5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1 198,537</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160,000</w:t>
            </w:r>
          </w:p>
        </w:tc>
      </w:tr>
      <w:tr w:rsidR="00BF5F92" w:rsidRPr="00BF5F92" w:rsidTr="00BF5F92">
        <w:trPr>
          <w:gridAfter w:val="1"/>
          <w:wAfter w:w="13"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Капитальный ремонт жилищного фонда, не включенный в состав Республиканской программы по капитальному ремонту многоквартирных домов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99 0 00 76030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160,000</w:t>
            </w:r>
          </w:p>
        </w:tc>
      </w:tr>
      <w:tr w:rsidR="00BF5F92" w:rsidRPr="00BF5F92" w:rsidTr="00BF5F92">
        <w:trPr>
          <w:gridAfter w:val="1"/>
          <w:wAfter w:w="13" w:type="dxa"/>
          <w:trHeight w:val="43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99 0 00 76030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200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160,000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1 038,537</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Непрограммное направление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1 038,537</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Уличное освещение</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99 0 00 78010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884,852</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99 0 00 78010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200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884,852</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Прочие мероприятия по благоустройству</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99 0 00 78050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153,685</w:t>
            </w:r>
          </w:p>
        </w:tc>
      </w:tr>
      <w:tr w:rsidR="00BF5F92" w:rsidRPr="00BF5F92" w:rsidTr="00BF5F92">
        <w:trPr>
          <w:gridAfter w:val="1"/>
          <w:wAfter w:w="13" w:type="dxa"/>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99 0 00 78050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200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153,685</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1 537,696</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1 537,696</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Непрограммное направление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1 537,696</w:t>
            </w:r>
          </w:p>
        </w:tc>
      </w:tr>
      <w:tr w:rsidR="00BF5F92" w:rsidRPr="00BF5F92" w:rsidTr="00BF5F92">
        <w:trPr>
          <w:gridAfter w:val="1"/>
          <w:wAfter w:w="13" w:type="dxa"/>
          <w:trHeight w:val="12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1 537,696</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01</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99 0 00 25600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500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1 537,696</w:t>
            </w:r>
          </w:p>
        </w:tc>
      </w:tr>
      <w:tr w:rsidR="00BF5F92" w:rsidRPr="00BF5F92" w:rsidTr="00BF5F92">
        <w:trPr>
          <w:gridAfter w:val="1"/>
          <w:wAfter w:w="13"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МЕЖБЮДЖЕТНЫЕ ТРАНСФЕРТЫ ОБЩЕГО ХАРАКТЕРА БЮДЖЕТАМ БЮДЖЕТНОЙ СИСТЕМЫ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1 027,690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lastRenderedPageBreak/>
              <w:t>Прочие межбюджетные трансферты общего характера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1 027,690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99 0 00 00000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1 027,690</w:t>
            </w:r>
          </w:p>
        </w:tc>
      </w:tr>
      <w:tr w:rsidR="00BF5F92" w:rsidRPr="00BF5F92" w:rsidTr="00BF5F92">
        <w:trPr>
          <w:gridAfter w:val="1"/>
          <w:wAfter w:w="13"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Субсидия бюджету субъекта Российской Федерации из местных бюджетов для формирования регионального фонда финансовой поддержки поселений</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99 0 00 25400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1 027,690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03</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99 0 00 25400</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500</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1 027,690</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rPr>
            </w:pPr>
            <w:r w:rsidRPr="00BF5F92">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rPr>
            </w:pPr>
            <w:r w:rsidRPr="00BF5F92">
              <w:rPr>
                <w:rFonts w:ascii="Times New Roman" w:hAnsi="Times New Roman"/>
              </w:rPr>
              <w:t> </w:t>
            </w:r>
          </w:p>
        </w:tc>
      </w:tr>
      <w:tr w:rsidR="00BF5F92" w:rsidRPr="00BF5F92" w:rsidTr="00BF5F92">
        <w:trPr>
          <w:gridAfter w:val="1"/>
          <w:wAfter w:w="13"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rPr>
            </w:pPr>
            <w:r w:rsidRPr="00BF5F92">
              <w:rPr>
                <w:rFonts w:ascii="Times New Roman" w:hAnsi="Times New Roman"/>
                <w:b/>
                <w:bCs/>
              </w:rPr>
              <w:t>Всего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6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66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16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7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rPr>
            </w:pPr>
            <w:r w:rsidRPr="00BF5F92">
              <w:rPr>
                <w:rFonts w:ascii="Times New Roman" w:hAnsi="Times New Roman"/>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rPr>
            </w:pPr>
            <w:r w:rsidRPr="00BF5F92">
              <w:rPr>
                <w:rFonts w:ascii="Times New Roman" w:hAnsi="Times New Roman"/>
                <w:b/>
                <w:bCs/>
              </w:rPr>
              <w:t>6 815,568</w:t>
            </w:r>
          </w:p>
        </w:tc>
      </w:tr>
    </w:tbl>
    <w:p w:rsidR="00BF5F92" w:rsidRDefault="00BF5F92" w:rsidP="00D203C4">
      <w:pPr>
        <w:jc w:val="both"/>
        <w:rPr>
          <w:rFonts w:ascii="Times New Roman" w:hAnsi="Times New Roman"/>
        </w:rPr>
      </w:pPr>
    </w:p>
    <w:p w:rsidR="00BF5F92" w:rsidRPr="00D203C4" w:rsidRDefault="00BF5F92" w:rsidP="00D203C4">
      <w:pPr>
        <w:jc w:val="both"/>
        <w:rPr>
          <w:rFonts w:ascii="Times New Roman" w:hAnsi="Times New Roman"/>
        </w:rPr>
      </w:pPr>
      <w:r>
        <w:rPr>
          <w:rFonts w:ascii="Times New Roman" w:hAnsi="Times New Roman"/>
        </w:rPr>
        <w:br w:type="page"/>
      </w:r>
    </w:p>
    <w:tbl>
      <w:tblPr>
        <w:tblW w:w="10384" w:type="dxa"/>
        <w:tblInd w:w="108" w:type="dxa"/>
        <w:tblLook w:val="04A0" w:firstRow="1" w:lastRow="0" w:firstColumn="1" w:lastColumn="0" w:noHBand="0" w:noVBand="1"/>
      </w:tblPr>
      <w:tblGrid>
        <w:gridCol w:w="3261"/>
        <w:gridCol w:w="700"/>
        <w:gridCol w:w="640"/>
        <w:gridCol w:w="660"/>
        <w:gridCol w:w="1540"/>
        <w:gridCol w:w="880"/>
        <w:gridCol w:w="1300"/>
        <w:gridCol w:w="1403"/>
      </w:tblGrid>
      <w:tr w:rsidR="00BF5F92" w:rsidRPr="00BF5F92" w:rsidTr="00BF5F92">
        <w:trPr>
          <w:trHeight w:val="315"/>
        </w:trPr>
        <w:tc>
          <w:tcPr>
            <w:tcW w:w="3261"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bookmarkStart w:id="4" w:name="RANGE!A1:I182"/>
            <w:bookmarkEnd w:id="4"/>
          </w:p>
        </w:tc>
        <w:tc>
          <w:tcPr>
            <w:tcW w:w="7123" w:type="dxa"/>
            <w:gridSpan w:val="7"/>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rPr>
            </w:pPr>
            <w:r w:rsidRPr="00BF5F92">
              <w:rPr>
                <w:rFonts w:ascii="Times New Roman" w:hAnsi="Times New Roman"/>
              </w:rPr>
              <w:t>Приложение № 10</w:t>
            </w:r>
          </w:p>
        </w:tc>
      </w:tr>
      <w:tr w:rsidR="00BF5F92" w:rsidRPr="00BF5F92" w:rsidTr="00BF5F92">
        <w:trPr>
          <w:trHeight w:val="1545"/>
        </w:trPr>
        <w:tc>
          <w:tcPr>
            <w:tcW w:w="3261"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rPr>
            </w:pPr>
          </w:p>
        </w:tc>
        <w:tc>
          <w:tcPr>
            <w:tcW w:w="7123" w:type="dxa"/>
            <w:gridSpan w:val="7"/>
            <w:tcBorders>
              <w:top w:val="nil"/>
              <w:left w:val="nil"/>
              <w:bottom w:val="nil"/>
              <w:right w:val="nil"/>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 xml:space="preserve">к Проекту Решения Совета Раифского сельского поселения Зеленодольского муниципального района Республики Татарстан                                                                                                               "О бюджете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w:t>
            </w:r>
            <w:proofErr w:type="spellStart"/>
            <w:r w:rsidRPr="00BF5F92">
              <w:rPr>
                <w:rFonts w:ascii="Times New Roman" w:hAnsi="Times New Roman"/>
              </w:rPr>
              <w:t>г.г</w:t>
            </w:r>
            <w:proofErr w:type="spellEnd"/>
            <w:r w:rsidRPr="00BF5F92">
              <w:rPr>
                <w:rFonts w:ascii="Times New Roman" w:hAnsi="Times New Roman"/>
              </w:rPr>
              <w:t>"</w:t>
            </w:r>
          </w:p>
        </w:tc>
      </w:tr>
      <w:tr w:rsidR="00BF5F92" w:rsidRPr="00BF5F92" w:rsidTr="00BF5F92">
        <w:trPr>
          <w:trHeight w:val="315"/>
        </w:trPr>
        <w:tc>
          <w:tcPr>
            <w:tcW w:w="3261"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rPr>
            </w:pPr>
          </w:p>
        </w:tc>
        <w:tc>
          <w:tcPr>
            <w:tcW w:w="7123" w:type="dxa"/>
            <w:gridSpan w:val="7"/>
            <w:tcBorders>
              <w:top w:val="nil"/>
              <w:left w:val="nil"/>
              <w:bottom w:val="nil"/>
              <w:right w:val="nil"/>
            </w:tcBorders>
            <w:shd w:val="clear" w:color="auto" w:fill="auto"/>
            <w:vAlign w:val="center"/>
            <w:hideMark/>
          </w:tcPr>
          <w:p w:rsidR="00BF5F92" w:rsidRPr="00BF5F92" w:rsidRDefault="00BF5F92" w:rsidP="00BF5F92">
            <w:pPr>
              <w:rPr>
                <w:rFonts w:ascii="Times New Roman" w:hAnsi="Times New Roman"/>
              </w:rPr>
            </w:pPr>
            <w:r w:rsidRPr="00BF5F92">
              <w:rPr>
                <w:rFonts w:ascii="Times New Roman" w:hAnsi="Times New Roman"/>
              </w:rPr>
              <w:t>от __________________ 2021г. №</w:t>
            </w:r>
          </w:p>
        </w:tc>
      </w:tr>
      <w:tr w:rsidR="00BF5F92" w:rsidRPr="00BF5F92" w:rsidTr="00BF5F92">
        <w:trPr>
          <w:trHeight w:val="315"/>
        </w:trPr>
        <w:tc>
          <w:tcPr>
            <w:tcW w:w="3261"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rPr>
            </w:pPr>
          </w:p>
        </w:tc>
        <w:tc>
          <w:tcPr>
            <w:tcW w:w="70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64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66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154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88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1300" w:type="dxa"/>
            <w:tcBorders>
              <w:top w:val="nil"/>
              <w:left w:val="nil"/>
              <w:bottom w:val="nil"/>
              <w:right w:val="nil"/>
            </w:tcBorders>
            <w:shd w:val="clear" w:color="auto" w:fill="auto"/>
            <w:noWrap/>
            <w:vAlign w:val="center"/>
            <w:hideMark/>
          </w:tcPr>
          <w:p w:rsidR="00BF5F92" w:rsidRPr="00BF5F92" w:rsidRDefault="00BF5F92" w:rsidP="00BF5F92">
            <w:pPr>
              <w:rPr>
                <w:rFonts w:ascii="Times New Roman" w:hAnsi="Times New Roman"/>
                <w:sz w:val="20"/>
                <w:szCs w:val="20"/>
              </w:rPr>
            </w:pPr>
          </w:p>
        </w:tc>
        <w:tc>
          <w:tcPr>
            <w:tcW w:w="1403" w:type="dxa"/>
            <w:tcBorders>
              <w:top w:val="nil"/>
              <w:left w:val="nil"/>
              <w:bottom w:val="nil"/>
              <w:right w:val="nil"/>
            </w:tcBorders>
            <w:shd w:val="clear" w:color="000000" w:fill="FFFFFF"/>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 </w:t>
            </w:r>
          </w:p>
        </w:tc>
      </w:tr>
      <w:tr w:rsidR="00BF5F92" w:rsidRPr="00BF5F92" w:rsidTr="00BF5F92">
        <w:trPr>
          <w:trHeight w:val="1140"/>
        </w:trPr>
        <w:tc>
          <w:tcPr>
            <w:tcW w:w="10383" w:type="dxa"/>
            <w:gridSpan w:val="8"/>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Ведомственная структура расходов бюджета муниципального образования "Раифское сельское поселение" Зеленодольского муниципального района Республики Татарстан на 2023-2024 годы</w:t>
            </w:r>
          </w:p>
        </w:tc>
      </w:tr>
      <w:tr w:rsidR="00BF5F92" w:rsidRPr="00BF5F92" w:rsidTr="00BF5F92">
        <w:trPr>
          <w:trHeight w:val="330"/>
        </w:trPr>
        <w:tc>
          <w:tcPr>
            <w:tcW w:w="3261"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b/>
                <w:bCs/>
                <w:sz w:val="26"/>
                <w:szCs w:val="26"/>
              </w:rPr>
            </w:pPr>
          </w:p>
        </w:tc>
        <w:tc>
          <w:tcPr>
            <w:tcW w:w="70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64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66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154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BF5F92" w:rsidRPr="00BF5F92" w:rsidRDefault="00BF5F92" w:rsidP="00BF5F92">
            <w:pPr>
              <w:jc w:val="center"/>
              <w:rPr>
                <w:rFonts w:ascii="Times New Roman" w:hAnsi="Times New Roman"/>
                <w:sz w:val="20"/>
                <w:szCs w:val="20"/>
              </w:rPr>
            </w:pPr>
          </w:p>
        </w:tc>
        <w:tc>
          <w:tcPr>
            <w:tcW w:w="1403" w:type="dxa"/>
            <w:tcBorders>
              <w:top w:val="nil"/>
              <w:left w:val="nil"/>
              <w:bottom w:val="nil"/>
              <w:right w:val="nil"/>
            </w:tcBorders>
            <w:shd w:val="clear" w:color="000000" w:fill="FFFFFF"/>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(тыс. руб.)</w:t>
            </w:r>
          </w:p>
        </w:tc>
      </w:tr>
      <w:tr w:rsidR="00BF5F92" w:rsidRPr="00BF5F92" w:rsidTr="00BF5F92">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Вед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proofErr w:type="spellStart"/>
            <w:r w:rsidRPr="00BF5F92">
              <w:rPr>
                <w:rFonts w:ascii="Times New Roman" w:hAnsi="Times New Roman"/>
                <w:b/>
                <w:bCs/>
                <w:sz w:val="22"/>
                <w:szCs w:val="22"/>
              </w:rPr>
              <w:t>Рз</w:t>
            </w:r>
            <w:proofErr w:type="spellEnd"/>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ПР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ВР</w:t>
            </w:r>
          </w:p>
        </w:tc>
        <w:tc>
          <w:tcPr>
            <w:tcW w:w="1300" w:type="dxa"/>
            <w:tcBorders>
              <w:top w:val="single" w:sz="4" w:space="0" w:color="auto"/>
              <w:left w:val="nil"/>
              <w:bottom w:val="nil"/>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xml:space="preserve">2023 год      </w:t>
            </w:r>
          </w:p>
        </w:tc>
        <w:tc>
          <w:tcPr>
            <w:tcW w:w="1403" w:type="dxa"/>
            <w:tcBorders>
              <w:top w:val="single" w:sz="4" w:space="0" w:color="auto"/>
              <w:left w:val="nil"/>
              <w:bottom w:val="nil"/>
              <w:right w:val="single" w:sz="4" w:space="0" w:color="auto"/>
            </w:tcBorders>
            <w:shd w:val="clear" w:color="000000" w:fill="FFFFFF"/>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xml:space="preserve">2024 год </w:t>
            </w:r>
          </w:p>
        </w:tc>
      </w:tr>
      <w:tr w:rsidR="00BF5F92" w:rsidRPr="00BF5F92" w:rsidTr="00BF5F92">
        <w:trPr>
          <w:trHeight w:val="6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sz w:val="26"/>
                <w:szCs w:val="26"/>
              </w:rPr>
            </w:pPr>
            <w:r w:rsidRPr="00BF5F92">
              <w:rPr>
                <w:rFonts w:ascii="Times New Roman" w:hAnsi="Times New Roman"/>
                <w:b/>
                <w:bCs/>
                <w:sz w:val="26"/>
                <w:szCs w:val="26"/>
              </w:rPr>
              <w:t>Совет Раифского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972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534,608</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534,608</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534,608</w:t>
            </w:r>
          </w:p>
        </w:tc>
        <w:tc>
          <w:tcPr>
            <w:tcW w:w="1403"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534,608</w:t>
            </w:r>
          </w:p>
        </w:tc>
      </w:tr>
      <w:tr w:rsidR="00BF5F92" w:rsidRPr="00BF5F92" w:rsidTr="00BF5F92">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c>
          <w:tcPr>
            <w:tcW w:w="1403"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c>
          <w:tcPr>
            <w:tcW w:w="1403"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99 0 00 02030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c>
          <w:tcPr>
            <w:tcW w:w="1403"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r>
      <w:tr w:rsidR="00BF5F92" w:rsidRPr="00BF5F92" w:rsidTr="00BF5F92">
        <w:trPr>
          <w:trHeight w:val="15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r w:rsidRPr="00BF5F92">
              <w:rPr>
                <w:rFonts w:ascii="Times New Roman" w:hAnsi="Times New Roman"/>
              </w:rPr>
              <w:t>ми</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99 0 00 02030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100</w:t>
            </w:r>
          </w:p>
        </w:tc>
        <w:tc>
          <w:tcPr>
            <w:tcW w:w="1300"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532,608</w:t>
            </w:r>
          </w:p>
        </w:tc>
      </w:tr>
      <w:tr w:rsidR="00BF5F92" w:rsidRPr="00BF5F92" w:rsidTr="00BF5F92">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Центральный аппарат</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r>
      <w:tr w:rsidR="00BF5F92" w:rsidRPr="00BF5F92" w:rsidTr="00BF5F92">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2,000</w:t>
            </w:r>
          </w:p>
        </w:tc>
      </w:tr>
      <w:tr w:rsidR="00BF5F92" w:rsidRPr="00BF5F92" w:rsidTr="00BF5F92">
        <w:trPr>
          <w:trHeight w:val="6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sz w:val="26"/>
                <w:szCs w:val="26"/>
              </w:rPr>
            </w:pPr>
            <w:r w:rsidRPr="00BF5F92">
              <w:rPr>
                <w:rFonts w:ascii="Times New Roman" w:hAnsi="Times New Roman"/>
                <w:b/>
                <w:bCs/>
                <w:sz w:val="26"/>
                <w:szCs w:val="26"/>
              </w:rPr>
              <w:t>Раифский сельский Исполнительный комитет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 </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6"/>
                <w:szCs w:val="26"/>
              </w:rPr>
            </w:pPr>
            <w:r w:rsidRPr="00BF5F92">
              <w:rPr>
                <w:rFonts w:ascii="Times New Roman" w:hAnsi="Times New Roman"/>
                <w:b/>
                <w:bCs/>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6 108,153</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6 006,407</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2 148,239</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2 153,436</w:t>
            </w:r>
          </w:p>
        </w:tc>
      </w:tr>
      <w:tr w:rsidR="00BF5F92" w:rsidRPr="00BF5F92" w:rsidTr="00BF5F92">
        <w:trPr>
          <w:trHeight w:val="12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1 316,336</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1 321,533</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1 316,336</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1 321,533</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1 316,336</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1 321,533</w:t>
            </w:r>
          </w:p>
        </w:tc>
      </w:tr>
      <w:tr w:rsidR="00BF5F92" w:rsidRPr="00BF5F92" w:rsidTr="00BF5F92">
        <w:trPr>
          <w:trHeight w:val="16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100</w:t>
            </w:r>
          </w:p>
        </w:tc>
        <w:tc>
          <w:tcPr>
            <w:tcW w:w="1300"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767,955</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767,955</w:t>
            </w:r>
          </w:p>
        </w:tc>
      </w:tr>
      <w:tr w:rsidR="00BF5F92" w:rsidRPr="00BF5F92" w:rsidTr="00BF5F92">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300"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545,881</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551,078</w:t>
            </w:r>
          </w:p>
        </w:tc>
      </w:tr>
      <w:tr w:rsidR="00BF5F92" w:rsidRPr="00BF5F92" w:rsidTr="00BF5F92">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99 0 00 02040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2,500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2,500</w:t>
            </w:r>
          </w:p>
        </w:tc>
      </w:tr>
      <w:tr w:rsidR="00BF5F92" w:rsidRPr="00BF5F92" w:rsidTr="00BF5F92">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r>
      <w:tr w:rsidR="00BF5F92" w:rsidRPr="00BF5F92" w:rsidTr="00BF5F9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500</w:t>
            </w:r>
          </w:p>
        </w:tc>
        <w:tc>
          <w:tcPr>
            <w:tcW w:w="1300" w:type="dxa"/>
            <w:tcBorders>
              <w:top w:val="nil"/>
              <w:left w:val="nil"/>
              <w:bottom w:val="single" w:sz="4" w:space="0" w:color="auto"/>
              <w:right w:val="single" w:sz="4" w:space="0" w:color="auto"/>
            </w:tcBorders>
            <w:shd w:val="clear" w:color="000000" w:fill="FFFFFF"/>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13,980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99 0 00 07411</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99 0 00 07411</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30,000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787,923</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787,923</w:t>
            </w:r>
          </w:p>
        </w:tc>
      </w:tr>
      <w:tr w:rsidR="00BF5F92" w:rsidRPr="00BF5F92" w:rsidTr="00BF5F92">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787,923</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787,923</w:t>
            </w:r>
          </w:p>
        </w:tc>
      </w:tr>
      <w:tr w:rsidR="00BF5F92" w:rsidRPr="00BF5F92" w:rsidTr="00BF5F92">
        <w:trPr>
          <w:trHeight w:val="12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BF5F92">
              <w:rPr>
                <w:rFonts w:ascii="Times New Roman" w:hAnsi="Times New Roman"/>
                <w:sz w:val="22"/>
                <w:szCs w:val="22"/>
              </w:rPr>
              <w:lastRenderedPageBreak/>
              <w:t>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lastRenderedPageBreak/>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4,374</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4,374</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500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4,374</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4,374</w:t>
            </w:r>
          </w:p>
        </w:tc>
      </w:tr>
      <w:tr w:rsidR="00BF5F92" w:rsidRPr="00BF5F92" w:rsidTr="00BF5F92">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Уплата налога на имущество организаций и земельного налога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99 0 00 02950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161,967</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161,967</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99 0 00 02950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161,967</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161,967</w:t>
            </w:r>
          </w:p>
        </w:tc>
      </w:tr>
      <w:tr w:rsidR="00BF5F92" w:rsidRPr="00BF5F92" w:rsidTr="00BF5F92">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Обеспечение деятельности подведомственных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99 0 00 02990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619,236</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619,236</w:t>
            </w:r>
          </w:p>
        </w:tc>
      </w:tr>
      <w:tr w:rsidR="00BF5F92" w:rsidRPr="00BF5F92" w:rsidTr="00BF5F92">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99 0 00 02990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619,236</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619,236</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Страхование муниципальных служащих</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99 0 00 92410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single" w:sz="4" w:space="0" w:color="auto"/>
              <w:bottom w:val="single" w:sz="4" w:space="0" w:color="auto"/>
              <w:right w:val="nil"/>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2,346</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2,346</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99 0 00 92410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300" w:type="dxa"/>
            <w:tcBorders>
              <w:top w:val="nil"/>
              <w:left w:val="single" w:sz="4" w:space="0" w:color="auto"/>
              <w:bottom w:val="single" w:sz="4" w:space="0" w:color="auto"/>
              <w:right w:val="nil"/>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2,346</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2,346</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jc w:val="both"/>
              <w:rPr>
                <w:rFonts w:ascii="Times New Roman" w:hAnsi="Times New Roman"/>
                <w:sz w:val="22"/>
                <w:szCs w:val="22"/>
              </w:rPr>
            </w:pPr>
            <w:r w:rsidRPr="00BF5F92">
              <w:rPr>
                <w:rFonts w:ascii="Times New Roman" w:hAnsi="Times New Roman"/>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107,333</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111,170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107,333</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111,170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107,333</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111,170</w:t>
            </w:r>
          </w:p>
        </w:tc>
      </w:tr>
      <w:tr w:rsidR="00BF5F92" w:rsidRPr="00BF5F92" w:rsidTr="00BF5F92">
        <w:trPr>
          <w:trHeight w:val="9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Осуществление первичного воинского учета на территориях, на которых отсутствуют структурные подразделения военных комиссариатов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99 0 00 51180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107,333</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111,170</w:t>
            </w:r>
          </w:p>
        </w:tc>
      </w:tr>
      <w:tr w:rsidR="00BF5F92" w:rsidRPr="00BF5F92" w:rsidTr="00BF5F92">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02</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99 0 00 51180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107,333</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111,170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Непрограммное направление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r>
      <w:tr w:rsidR="00BF5F92" w:rsidRPr="00BF5F92" w:rsidTr="00BF5F92">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Строительство, содержание и ремонт автомобильных дорог и инженерных сооружений на них в рамках благоустройства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99 0 00 78020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r>
      <w:tr w:rsidR="00BF5F92" w:rsidRPr="00BF5F92" w:rsidTr="00BF5F92">
        <w:trPr>
          <w:trHeight w:val="6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99 0 00 78020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270,000</w:t>
            </w:r>
          </w:p>
        </w:tc>
      </w:tr>
      <w:tr w:rsidR="00BF5F92" w:rsidRPr="00BF5F92" w:rsidTr="00BF5F92">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1 066,709</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933,064</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r>
      <w:tr w:rsidR="00BF5F92" w:rsidRPr="00BF5F92" w:rsidTr="00BF5F92">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Капитальный ремонт жилищного фонда, не включенный в состав Республиканской программы по капитальному ремонту многоквартирных домов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99 0 00 76030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99 0 00 76030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160,000</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906,709</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773,064</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Непрограммное направление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753,024</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773,064</w:t>
            </w:r>
          </w:p>
        </w:tc>
      </w:tr>
      <w:tr w:rsidR="00BF5F92" w:rsidRPr="00BF5F92" w:rsidTr="00BF5F92">
        <w:trPr>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Уличное освещение</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99 0 00 78010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753,024</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619,379</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lastRenderedPageBreak/>
              <w:t>Прочая закупка товаров, работ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99 0 00 78010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753,024</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619,379</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Прочие мероприятия по благоустройству</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99 0 00 78050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153,685</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153,685</w:t>
            </w:r>
          </w:p>
        </w:tc>
      </w:tr>
      <w:tr w:rsidR="00BF5F92" w:rsidRPr="00BF5F92" w:rsidTr="00BF5F92">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Прочая закупка товаров, работ</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05</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99 0 00 78050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153,685</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153,685</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1 542,335</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1 546,508</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1 542,335</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1 546,508</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Непрограммное направление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1 542,335</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1 546,508</w:t>
            </w:r>
          </w:p>
        </w:tc>
      </w:tr>
      <w:tr w:rsidR="00BF5F92" w:rsidRPr="00BF5F92" w:rsidTr="00BF5F92">
        <w:trPr>
          <w:trHeight w:val="12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1 542,335</w:t>
            </w:r>
          </w:p>
        </w:tc>
        <w:tc>
          <w:tcPr>
            <w:tcW w:w="1403"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1 546,508</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08</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99 0 00 25600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500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1 542,335</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1 546,508</w:t>
            </w:r>
          </w:p>
        </w:tc>
      </w:tr>
      <w:tr w:rsidR="00BF5F92" w:rsidRPr="00BF5F92" w:rsidTr="00BF5F92">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 ОБЩЕГО ХАРАКТЕРА БЮДЖЕТАМ БЮДЖЕТНОЙ СИСТЕМЫ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973,537</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992,229</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Прочие межбюджетные трансферты общего характера</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973,537</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992,229</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Непрограммные направления расходов</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99 0 00 00000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973,537</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992,229</w:t>
            </w:r>
          </w:p>
        </w:tc>
      </w:tr>
      <w:tr w:rsidR="00BF5F92" w:rsidRPr="00BF5F92" w:rsidTr="00BF5F92">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Субсидия бюджету субъекта Российской Федерации из местных бюджетов для формирования регионального фонда финансовой поддержки поселений</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99 0 00 20860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973,537</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992,229</w:t>
            </w:r>
          </w:p>
        </w:tc>
      </w:tr>
      <w:tr w:rsidR="00BF5F92" w:rsidRPr="00BF5F92" w:rsidTr="00BF5F92">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872</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99 0 00 20860</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500</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973,537</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992,229</w:t>
            </w:r>
          </w:p>
        </w:tc>
      </w:tr>
      <w:tr w:rsidR="00BF5F92" w:rsidRPr="00BF5F92" w:rsidTr="00BF5F92">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sz w:val="22"/>
                <w:szCs w:val="22"/>
              </w:rPr>
            </w:pPr>
            <w:r w:rsidRPr="00BF5F92">
              <w:rPr>
                <w:rFonts w:ascii="Times New Roman" w:hAnsi="Times New Roman"/>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6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sz w:val="22"/>
                <w:szCs w:val="22"/>
              </w:rPr>
            </w:pPr>
            <w:r w:rsidRPr="00BF5F92">
              <w:rPr>
                <w:rFonts w:ascii="Times New Roman" w:hAnsi="Times New Roman"/>
                <w:sz w:val="22"/>
                <w:szCs w:val="22"/>
              </w:rPr>
              <w:t> </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sz w:val="22"/>
                <w:szCs w:val="22"/>
              </w:rPr>
            </w:pPr>
            <w:r w:rsidRPr="00BF5F92">
              <w:rPr>
                <w:rFonts w:ascii="Times New Roman" w:hAnsi="Times New Roman"/>
                <w:sz w:val="22"/>
                <w:szCs w:val="22"/>
              </w:rPr>
              <w:t> </w:t>
            </w:r>
          </w:p>
        </w:tc>
      </w:tr>
      <w:tr w:rsidR="00BF5F92" w:rsidRPr="00BF5F92" w:rsidTr="00BF5F92">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F5F92" w:rsidRPr="00BF5F92" w:rsidRDefault="00BF5F92" w:rsidP="00BF5F92">
            <w:pPr>
              <w:rPr>
                <w:rFonts w:ascii="Times New Roman" w:hAnsi="Times New Roman"/>
                <w:b/>
                <w:bCs/>
                <w:sz w:val="22"/>
                <w:szCs w:val="22"/>
              </w:rPr>
            </w:pPr>
            <w:r w:rsidRPr="00BF5F92">
              <w:rPr>
                <w:rFonts w:ascii="Times New Roman" w:hAnsi="Times New Roman"/>
                <w:b/>
                <w:bCs/>
                <w:sz w:val="22"/>
                <w:szCs w:val="22"/>
              </w:rPr>
              <w:t>Всего расходов (без условно утвержденных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center"/>
              <w:rPr>
                <w:rFonts w:ascii="Times New Roman" w:hAnsi="Times New Roman"/>
                <w:b/>
                <w:bCs/>
                <w:sz w:val="22"/>
                <w:szCs w:val="22"/>
              </w:rPr>
            </w:pPr>
            <w:r w:rsidRPr="00BF5F92">
              <w:rPr>
                <w:rFonts w:ascii="Times New Roman" w:hAnsi="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6 642,761</w:t>
            </w:r>
          </w:p>
        </w:tc>
        <w:tc>
          <w:tcPr>
            <w:tcW w:w="1403" w:type="dxa"/>
            <w:tcBorders>
              <w:top w:val="nil"/>
              <w:left w:val="nil"/>
              <w:bottom w:val="single" w:sz="4" w:space="0" w:color="auto"/>
              <w:right w:val="single" w:sz="4" w:space="0" w:color="auto"/>
            </w:tcBorders>
            <w:shd w:val="clear" w:color="auto" w:fill="auto"/>
            <w:noWrap/>
            <w:vAlign w:val="center"/>
            <w:hideMark/>
          </w:tcPr>
          <w:p w:rsidR="00BF5F92" w:rsidRPr="00BF5F92" w:rsidRDefault="00BF5F92" w:rsidP="00BF5F92">
            <w:pPr>
              <w:jc w:val="right"/>
              <w:rPr>
                <w:rFonts w:ascii="Times New Roman" w:hAnsi="Times New Roman"/>
                <w:b/>
                <w:bCs/>
                <w:sz w:val="22"/>
                <w:szCs w:val="22"/>
              </w:rPr>
            </w:pPr>
            <w:r w:rsidRPr="00BF5F92">
              <w:rPr>
                <w:rFonts w:ascii="Times New Roman" w:hAnsi="Times New Roman"/>
                <w:b/>
                <w:bCs/>
                <w:sz w:val="22"/>
                <w:szCs w:val="22"/>
              </w:rPr>
              <w:t>6 541,015</w:t>
            </w:r>
          </w:p>
        </w:tc>
      </w:tr>
    </w:tbl>
    <w:p w:rsidR="00BF5F92" w:rsidRDefault="00BF5F92" w:rsidP="00D203C4">
      <w:pPr>
        <w:jc w:val="both"/>
        <w:rPr>
          <w:rFonts w:ascii="Times New Roman" w:hAnsi="Times New Roman"/>
        </w:rPr>
      </w:pPr>
    </w:p>
    <w:p w:rsidR="00BF5F92" w:rsidRPr="00D203C4" w:rsidRDefault="00BF5F92" w:rsidP="00D203C4">
      <w:pPr>
        <w:jc w:val="both"/>
        <w:rPr>
          <w:rFonts w:ascii="Times New Roman" w:hAnsi="Times New Roman"/>
        </w:rPr>
      </w:pPr>
      <w:r>
        <w:rPr>
          <w:rFonts w:ascii="Times New Roman" w:hAnsi="Times New Roman"/>
        </w:rPr>
        <w:br w:type="page"/>
      </w:r>
    </w:p>
    <w:tbl>
      <w:tblPr>
        <w:tblW w:w="9120" w:type="dxa"/>
        <w:tblInd w:w="108" w:type="dxa"/>
        <w:tblLook w:val="04A0" w:firstRow="1" w:lastRow="0" w:firstColumn="1" w:lastColumn="0" w:noHBand="0" w:noVBand="1"/>
      </w:tblPr>
      <w:tblGrid>
        <w:gridCol w:w="5600"/>
        <w:gridCol w:w="960"/>
        <w:gridCol w:w="1960"/>
        <w:gridCol w:w="500"/>
        <w:gridCol w:w="286"/>
      </w:tblGrid>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9120" w:type="dxa"/>
            <w:gridSpan w:val="5"/>
            <w:tcBorders>
              <w:top w:val="nil"/>
              <w:left w:val="nil"/>
              <w:bottom w:val="nil"/>
              <w:right w:val="nil"/>
            </w:tcBorders>
            <w:shd w:val="clear" w:color="auto" w:fill="auto"/>
            <w:noWrap/>
            <w:vAlign w:val="bottom"/>
            <w:hideMark/>
          </w:tcPr>
          <w:p w:rsidR="00BF5F92" w:rsidRPr="00BF5F92" w:rsidRDefault="00BF5F92" w:rsidP="00BF5F92">
            <w:pPr>
              <w:jc w:val="center"/>
              <w:rPr>
                <w:rFonts w:ascii="Times New Roman" w:hAnsi="Times New Roman"/>
                <w:sz w:val="28"/>
                <w:szCs w:val="28"/>
              </w:rPr>
            </w:pPr>
            <w:r w:rsidRPr="00BF5F92">
              <w:rPr>
                <w:rFonts w:ascii="Times New Roman" w:hAnsi="Times New Roman"/>
                <w:sz w:val="28"/>
                <w:szCs w:val="28"/>
              </w:rPr>
              <w:t xml:space="preserve">Расчет </w:t>
            </w:r>
          </w:p>
        </w:tc>
      </w:tr>
      <w:tr w:rsidR="00BF5F92" w:rsidRPr="00BF5F92" w:rsidTr="00BF5F92">
        <w:trPr>
          <w:trHeight w:val="375"/>
        </w:trPr>
        <w:tc>
          <w:tcPr>
            <w:tcW w:w="9120" w:type="dxa"/>
            <w:gridSpan w:val="5"/>
            <w:tcBorders>
              <w:top w:val="nil"/>
              <w:left w:val="nil"/>
              <w:bottom w:val="nil"/>
              <w:right w:val="nil"/>
            </w:tcBorders>
            <w:shd w:val="clear" w:color="auto" w:fill="auto"/>
            <w:noWrap/>
            <w:vAlign w:val="bottom"/>
            <w:hideMark/>
          </w:tcPr>
          <w:p w:rsidR="00BF5F92" w:rsidRPr="00BF5F92" w:rsidRDefault="00BF5F92" w:rsidP="00BF5F92">
            <w:pPr>
              <w:jc w:val="center"/>
              <w:rPr>
                <w:rFonts w:ascii="Times New Roman" w:hAnsi="Times New Roman"/>
                <w:sz w:val="28"/>
                <w:szCs w:val="28"/>
              </w:rPr>
            </w:pPr>
            <w:r w:rsidRPr="00BF5F92">
              <w:rPr>
                <w:rFonts w:ascii="Times New Roman" w:hAnsi="Times New Roman"/>
                <w:sz w:val="28"/>
                <w:szCs w:val="28"/>
              </w:rPr>
              <w:t>налога на доходы физических лиц</w:t>
            </w:r>
          </w:p>
        </w:tc>
      </w:tr>
      <w:tr w:rsidR="00BF5F92" w:rsidRPr="00BF5F92" w:rsidTr="00BF5F92">
        <w:trPr>
          <w:trHeight w:val="375"/>
        </w:trPr>
        <w:tc>
          <w:tcPr>
            <w:tcW w:w="9120" w:type="dxa"/>
            <w:gridSpan w:val="5"/>
            <w:tcBorders>
              <w:top w:val="nil"/>
              <w:left w:val="nil"/>
              <w:bottom w:val="nil"/>
              <w:right w:val="nil"/>
            </w:tcBorders>
            <w:shd w:val="clear" w:color="auto" w:fill="auto"/>
            <w:noWrap/>
            <w:vAlign w:val="bottom"/>
            <w:hideMark/>
          </w:tcPr>
          <w:p w:rsidR="00BF5F92" w:rsidRPr="00BF5F92" w:rsidRDefault="00BF5F92" w:rsidP="00BF5F92">
            <w:pPr>
              <w:jc w:val="center"/>
              <w:rPr>
                <w:rFonts w:ascii="Times New Roman" w:hAnsi="Times New Roman"/>
                <w:sz w:val="28"/>
                <w:szCs w:val="28"/>
              </w:rPr>
            </w:pPr>
            <w:r w:rsidRPr="00BF5F92">
              <w:rPr>
                <w:rFonts w:ascii="Times New Roman" w:hAnsi="Times New Roman"/>
                <w:sz w:val="28"/>
                <w:szCs w:val="28"/>
              </w:rPr>
              <w:t>на 2022 год</w:t>
            </w: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jc w:val="center"/>
              <w:rPr>
                <w:rFonts w:ascii="Times New Roman" w:hAnsi="Times New Roman"/>
                <w:sz w:val="28"/>
                <w:szCs w:val="28"/>
              </w:rPr>
            </w:pP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i/>
                <w:iCs/>
                <w:sz w:val="20"/>
                <w:szCs w:val="20"/>
              </w:rPr>
            </w:pPr>
            <w:proofErr w:type="spellStart"/>
            <w:r w:rsidRPr="00BF5F92">
              <w:rPr>
                <w:rFonts w:ascii="Times New Roman" w:hAnsi="Times New Roman"/>
                <w:i/>
                <w:iCs/>
                <w:sz w:val="20"/>
                <w:szCs w:val="20"/>
              </w:rPr>
              <w:t>тыс.руб</w:t>
            </w:r>
            <w:proofErr w:type="spellEnd"/>
            <w:r w:rsidRPr="00BF5F92">
              <w:rPr>
                <w:rFonts w:ascii="Times New Roman" w:hAnsi="Times New Roman"/>
                <w:i/>
                <w:iCs/>
                <w:sz w:val="20"/>
                <w:szCs w:val="20"/>
              </w:rPr>
              <w:t>.</w:t>
            </w:r>
          </w:p>
        </w:tc>
        <w:tc>
          <w:tcPr>
            <w:tcW w:w="5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i/>
                <w:iCs/>
                <w:sz w:val="20"/>
                <w:szCs w:val="20"/>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0"/>
                <w:szCs w:val="20"/>
              </w:rPr>
            </w:pP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0"/>
                <w:szCs w:val="20"/>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0"/>
                <w:szCs w:val="20"/>
              </w:rPr>
            </w:pPr>
          </w:p>
        </w:tc>
      </w:tr>
      <w:tr w:rsidR="00BF5F92" w:rsidRPr="00BF5F92" w:rsidTr="00BF5F92">
        <w:trPr>
          <w:trHeight w:val="750"/>
        </w:trPr>
        <w:tc>
          <w:tcPr>
            <w:tcW w:w="5600" w:type="dxa"/>
            <w:tcBorders>
              <w:top w:val="nil"/>
              <w:left w:val="nil"/>
              <w:bottom w:val="nil"/>
              <w:right w:val="nil"/>
            </w:tcBorders>
            <w:shd w:val="clear" w:color="000000" w:fill="FFFFFF"/>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Фонд оплаты труда</w:t>
            </w:r>
          </w:p>
        </w:tc>
        <w:tc>
          <w:tcPr>
            <w:tcW w:w="960" w:type="dxa"/>
            <w:tcBorders>
              <w:top w:val="nil"/>
              <w:left w:val="nil"/>
              <w:bottom w:val="nil"/>
              <w:right w:val="nil"/>
            </w:tcBorders>
            <w:shd w:val="clear" w:color="000000" w:fill="FFFFFF"/>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 </w:t>
            </w:r>
          </w:p>
        </w:tc>
        <w:tc>
          <w:tcPr>
            <w:tcW w:w="1960" w:type="dxa"/>
            <w:tcBorders>
              <w:top w:val="nil"/>
              <w:left w:val="nil"/>
              <w:bottom w:val="nil"/>
              <w:right w:val="nil"/>
            </w:tcBorders>
            <w:shd w:val="clear" w:color="000000" w:fill="FFFFFF"/>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108 769,0</w:t>
            </w:r>
          </w:p>
        </w:tc>
        <w:tc>
          <w:tcPr>
            <w:tcW w:w="500" w:type="dxa"/>
            <w:tcBorders>
              <w:top w:val="nil"/>
              <w:left w:val="nil"/>
              <w:bottom w:val="nil"/>
              <w:right w:val="nil"/>
            </w:tcBorders>
            <w:shd w:val="clear" w:color="000000" w:fill="FFFFFF"/>
            <w:noWrap/>
            <w:vAlign w:val="bottom"/>
            <w:hideMark/>
          </w:tcPr>
          <w:p w:rsidR="00BF5F92" w:rsidRPr="00BF5F92" w:rsidRDefault="00BF5F92" w:rsidP="00BF5F92">
            <w:pPr>
              <w:jc w:val="right"/>
              <w:rPr>
                <w:rFonts w:ascii="Times New Roman" w:hAnsi="Times New Roman"/>
                <w:i/>
                <w:iCs/>
                <w:color w:val="FF0000"/>
                <w:sz w:val="28"/>
                <w:szCs w:val="28"/>
              </w:rPr>
            </w:pPr>
            <w:r w:rsidRPr="00BF5F92">
              <w:rPr>
                <w:rFonts w:ascii="Times New Roman" w:hAnsi="Times New Roman"/>
                <w:i/>
                <w:iCs/>
                <w:color w:val="FF0000"/>
                <w:sz w:val="28"/>
                <w:szCs w:val="28"/>
              </w:rPr>
              <w:t> </w:t>
            </w:r>
          </w:p>
        </w:tc>
        <w:tc>
          <w:tcPr>
            <w:tcW w:w="100" w:type="dxa"/>
            <w:tcBorders>
              <w:top w:val="nil"/>
              <w:left w:val="nil"/>
              <w:bottom w:val="nil"/>
              <w:right w:val="nil"/>
            </w:tcBorders>
            <w:shd w:val="clear" w:color="000000" w:fill="FFFFFF"/>
            <w:noWrap/>
            <w:vAlign w:val="bottom"/>
            <w:hideMark/>
          </w:tcPr>
          <w:p w:rsidR="00BF5F92" w:rsidRPr="00BF5F92" w:rsidRDefault="00BF5F92" w:rsidP="00BF5F92">
            <w:pPr>
              <w:rPr>
                <w:rFonts w:ascii="Times New Roman" w:hAnsi="Times New Roman"/>
                <w:color w:val="FF0000"/>
                <w:sz w:val="28"/>
                <w:szCs w:val="28"/>
              </w:rPr>
            </w:pPr>
            <w:r w:rsidRPr="00BF5F92">
              <w:rPr>
                <w:rFonts w:ascii="Times New Roman" w:hAnsi="Times New Roman"/>
                <w:color w:val="FF0000"/>
                <w:sz w:val="28"/>
                <w:szCs w:val="28"/>
              </w:rPr>
              <w:t> </w:t>
            </w: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color w:val="FF0000"/>
                <w:sz w:val="28"/>
                <w:szCs w:val="28"/>
              </w:rPr>
            </w:pP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960" w:type="dxa"/>
            <w:tcBorders>
              <w:top w:val="nil"/>
              <w:left w:val="nil"/>
              <w:bottom w:val="nil"/>
              <w:right w:val="nil"/>
            </w:tcBorders>
            <w:shd w:val="clear" w:color="000000" w:fill="FFFFFF"/>
            <w:noWrap/>
            <w:vAlign w:val="bottom"/>
            <w:hideMark/>
          </w:tcPr>
          <w:p w:rsidR="00BF5F92" w:rsidRPr="00BF5F92" w:rsidRDefault="00BF5F92" w:rsidP="00BF5F92">
            <w:pPr>
              <w:rPr>
                <w:rFonts w:ascii="Times New Roman" w:hAnsi="Times New Roman"/>
                <w:color w:val="FF0000"/>
                <w:sz w:val="28"/>
                <w:szCs w:val="28"/>
              </w:rPr>
            </w:pPr>
            <w:r w:rsidRPr="00BF5F92">
              <w:rPr>
                <w:rFonts w:ascii="Times New Roman" w:hAnsi="Times New Roman"/>
                <w:color w:val="FF0000"/>
                <w:sz w:val="28"/>
                <w:szCs w:val="28"/>
              </w:rPr>
              <w:t> </w:t>
            </w:r>
          </w:p>
        </w:tc>
        <w:tc>
          <w:tcPr>
            <w:tcW w:w="5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color w:val="FF0000"/>
                <w:sz w:val="28"/>
                <w:szCs w:val="28"/>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0"/>
                <w:szCs w:val="20"/>
              </w:rPr>
            </w:pPr>
          </w:p>
        </w:tc>
      </w:tr>
      <w:tr w:rsidR="00BF5F92" w:rsidRPr="00BF5F92" w:rsidTr="00BF5F92">
        <w:trPr>
          <w:trHeight w:val="1125"/>
        </w:trPr>
        <w:tc>
          <w:tcPr>
            <w:tcW w:w="5600" w:type="dxa"/>
            <w:tcBorders>
              <w:top w:val="nil"/>
              <w:left w:val="nil"/>
              <w:bottom w:val="nil"/>
              <w:right w:val="nil"/>
            </w:tcBorders>
            <w:shd w:val="clear" w:color="auto" w:fill="auto"/>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Общая сумма доходов, принимаемая для расчета налоговой базы по налогу на доходы физических лиц - всего</w:t>
            </w: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960" w:type="dxa"/>
            <w:tcBorders>
              <w:top w:val="nil"/>
              <w:left w:val="nil"/>
              <w:bottom w:val="nil"/>
              <w:right w:val="nil"/>
            </w:tcBorders>
            <w:shd w:val="clear" w:color="000000" w:fill="FFFFFF"/>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111 068,8</w:t>
            </w:r>
          </w:p>
        </w:tc>
        <w:tc>
          <w:tcPr>
            <w:tcW w:w="5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0"/>
                <w:szCs w:val="20"/>
              </w:rPr>
            </w:pP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960" w:type="dxa"/>
            <w:tcBorders>
              <w:top w:val="nil"/>
              <w:left w:val="nil"/>
              <w:bottom w:val="nil"/>
              <w:right w:val="nil"/>
            </w:tcBorders>
            <w:shd w:val="clear" w:color="000000" w:fill="FFFFFF"/>
            <w:noWrap/>
            <w:vAlign w:val="bottom"/>
            <w:hideMark/>
          </w:tcPr>
          <w:p w:rsidR="00BF5F92" w:rsidRPr="00BF5F92" w:rsidRDefault="00BF5F92" w:rsidP="00BF5F92">
            <w:pPr>
              <w:rPr>
                <w:rFonts w:ascii="Times New Roman" w:hAnsi="Times New Roman"/>
                <w:color w:val="FF0000"/>
                <w:sz w:val="28"/>
                <w:szCs w:val="28"/>
              </w:rPr>
            </w:pPr>
            <w:r w:rsidRPr="00BF5F92">
              <w:rPr>
                <w:rFonts w:ascii="Times New Roman" w:hAnsi="Times New Roman"/>
                <w:color w:val="FF0000"/>
                <w:sz w:val="28"/>
                <w:szCs w:val="28"/>
              </w:rPr>
              <w:t> </w:t>
            </w:r>
          </w:p>
        </w:tc>
        <w:tc>
          <w:tcPr>
            <w:tcW w:w="5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color w:val="FF0000"/>
                <w:sz w:val="28"/>
                <w:szCs w:val="28"/>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Необлагаемые доходы</w:t>
            </w: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960" w:type="dxa"/>
            <w:tcBorders>
              <w:top w:val="nil"/>
              <w:left w:val="nil"/>
              <w:bottom w:val="nil"/>
              <w:right w:val="nil"/>
            </w:tcBorders>
            <w:shd w:val="clear" w:color="000000" w:fill="FFFFFF"/>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3 376,5</w:t>
            </w:r>
          </w:p>
        </w:tc>
        <w:tc>
          <w:tcPr>
            <w:tcW w:w="5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Облагаемые доходы</w:t>
            </w: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107 692,3</w:t>
            </w:r>
          </w:p>
        </w:tc>
        <w:tc>
          <w:tcPr>
            <w:tcW w:w="5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Сумма налога на доходы физических лиц</w:t>
            </w: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14 000,0</w:t>
            </w:r>
          </w:p>
        </w:tc>
        <w:tc>
          <w:tcPr>
            <w:tcW w:w="5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в том числе:</w:t>
            </w: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420"/>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с налоговой базы, облагаемой по ставке 13%</w:t>
            </w: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14 000,0</w:t>
            </w:r>
          </w:p>
        </w:tc>
        <w:tc>
          <w:tcPr>
            <w:tcW w:w="5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750"/>
        </w:trPr>
        <w:tc>
          <w:tcPr>
            <w:tcW w:w="5600" w:type="dxa"/>
            <w:tcBorders>
              <w:top w:val="nil"/>
              <w:left w:val="nil"/>
              <w:bottom w:val="nil"/>
              <w:right w:val="nil"/>
            </w:tcBorders>
            <w:shd w:val="clear" w:color="auto" w:fill="auto"/>
            <w:vAlign w:val="bottom"/>
            <w:hideMark/>
          </w:tcPr>
          <w:p w:rsidR="00BF5F92" w:rsidRPr="00BF5F92" w:rsidRDefault="00BF5F92" w:rsidP="00BF5F9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240"/>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1500"/>
        </w:trPr>
        <w:tc>
          <w:tcPr>
            <w:tcW w:w="5600" w:type="dxa"/>
            <w:tcBorders>
              <w:top w:val="nil"/>
              <w:left w:val="nil"/>
              <w:bottom w:val="nil"/>
              <w:right w:val="nil"/>
            </w:tcBorders>
            <w:shd w:val="clear" w:color="auto" w:fill="auto"/>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Сумма налога в доли бюджета поселения муниципального образования «Раифское сельское поселение» ЗМР РТ</w:t>
            </w: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560,000</w:t>
            </w:r>
          </w:p>
        </w:tc>
        <w:tc>
          <w:tcPr>
            <w:tcW w:w="5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 xml:space="preserve">(4% -560 тыс. руб.) </w:t>
            </w: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56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bl>
    <w:p w:rsidR="00BF5F92" w:rsidRDefault="00BF5F92" w:rsidP="00D203C4">
      <w:pPr>
        <w:jc w:val="both"/>
        <w:rPr>
          <w:rFonts w:ascii="Times New Roman" w:hAnsi="Times New Roman"/>
        </w:rPr>
      </w:pPr>
    </w:p>
    <w:p w:rsidR="00BF5F92" w:rsidRPr="00D203C4" w:rsidRDefault="00BF5F92" w:rsidP="00D203C4">
      <w:pPr>
        <w:jc w:val="both"/>
        <w:rPr>
          <w:rFonts w:ascii="Times New Roman" w:hAnsi="Times New Roman"/>
        </w:rPr>
      </w:pPr>
      <w:r>
        <w:rPr>
          <w:rFonts w:ascii="Times New Roman" w:hAnsi="Times New Roman"/>
        </w:rPr>
        <w:br w:type="page"/>
      </w:r>
    </w:p>
    <w:tbl>
      <w:tblPr>
        <w:tblW w:w="8920" w:type="dxa"/>
        <w:tblInd w:w="108" w:type="dxa"/>
        <w:tblLook w:val="04A0" w:firstRow="1" w:lastRow="0" w:firstColumn="1" w:lastColumn="0" w:noHBand="0" w:noVBand="1"/>
      </w:tblPr>
      <w:tblGrid>
        <w:gridCol w:w="4940"/>
        <w:gridCol w:w="660"/>
        <w:gridCol w:w="1800"/>
        <w:gridCol w:w="1520"/>
      </w:tblGrid>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8920" w:type="dxa"/>
            <w:gridSpan w:val="4"/>
            <w:tcBorders>
              <w:top w:val="nil"/>
              <w:left w:val="nil"/>
              <w:bottom w:val="nil"/>
              <w:right w:val="nil"/>
            </w:tcBorders>
            <w:shd w:val="clear" w:color="auto" w:fill="auto"/>
            <w:noWrap/>
            <w:vAlign w:val="bottom"/>
            <w:hideMark/>
          </w:tcPr>
          <w:p w:rsidR="00BF5F92" w:rsidRPr="00BF5F92" w:rsidRDefault="00BF5F92" w:rsidP="00BF5F92">
            <w:pPr>
              <w:jc w:val="center"/>
              <w:rPr>
                <w:rFonts w:ascii="Times New Roman" w:hAnsi="Times New Roman"/>
                <w:sz w:val="28"/>
                <w:szCs w:val="28"/>
              </w:rPr>
            </w:pPr>
            <w:r w:rsidRPr="00BF5F92">
              <w:rPr>
                <w:rFonts w:ascii="Times New Roman" w:hAnsi="Times New Roman"/>
                <w:sz w:val="28"/>
                <w:szCs w:val="28"/>
              </w:rPr>
              <w:t xml:space="preserve">Расчет </w:t>
            </w:r>
          </w:p>
        </w:tc>
      </w:tr>
      <w:tr w:rsidR="00BF5F92" w:rsidRPr="00BF5F92" w:rsidTr="00BF5F92">
        <w:trPr>
          <w:trHeight w:val="375"/>
        </w:trPr>
        <w:tc>
          <w:tcPr>
            <w:tcW w:w="8920" w:type="dxa"/>
            <w:gridSpan w:val="4"/>
            <w:tcBorders>
              <w:top w:val="nil"/>
              <w:left w:val="nil"/>
              <w:bottom w:val="nil"/>
              <w:right w:val="nil"/>
            </w:tcBorders>
            <w:shd w:val="clear" w:color="auto" w:fill="auto"/>
            <w:noWrap/>
            <w:vAlign w:val="bottom"/>
            <w:hideMark/>
          </w:tcPr>
          <w:p w:rsidR="00BF5F92" w:rsidRPr="00BF5F92" w:rsidRDefault="00BF5F92" w:rsidP="00BF5F92">
            <w:pPr>
              <w:jc w:val="center"/>
              <w:rPr>
                <w:rFonts w:ascii="Times New Roman" w:hAnsi="Times New Roman"/>
                <w:sz w:val="28"/>
                <w:szCs w:val="28"/>
              </w:rPr>
            </w:pPr>
            <w:r w:rsidRPr="00BF5F92">
              <w:rPr>
                <w:rFonts w:ascii="Times New Roman" w:hAnsi="Times New Roman"/>
                <w:sz w:val="28"/>
                <w:szCs w:val="28"/>
              </w:rPr>
              <w:t>налога на доходы физических лиц</w:t>
            </w:r>
          </w:p>
        </w:tc>
      </w:tr>
      <w:tr w:rsidR="00BF5F92" w:rsidRPr="00BF5F92" w:rsidTr="00BF5F92">
        <w:trPr>
          <w:trHeight w:val="375"/>
        </w:trPr>
        <w:tc>
          <w:tcPr>
            <w:tcW w:w="8920" w:type="dxa"/>
            <w:gridSpan w:val="4"/>
            <w:tcBorders>
              <w:top w:val="nil"/>
              <w:left w:val="nil"/>
              <w:bottom w:val="nil"/>
              <w:right w:val="nil"/>
            </w:tcBorders>
            <w:shd w:val="clear" w:color="auto" w:fill="auto"/>
            <w:noWrap/>
            <w:vAlign w:val="bottom"/>
            <w:hideMark/>
          </w:tcPr>
          <w:p w:rsidR="00BF5F92" w:rsidRPr="00BF5F92" w:rsidRDefault="00BF5F92" w:rsidP="00BF5F92">
            <w:pPr>
              <w:jc w:val="center"/>
              <w:rPr>
                <w:rFonts w:ascii="Times New Roman" w:hAnsi="Times New Roman"/>
                <w:sz w:val="28"/>
                <w:szCs w:val="28"/>
              </w:rPr>
            </w:pPr>
            <w:r w:rsidRPr="00BF5F92">
              <w:rPr>
                <w:rFonts w:ascii="Times New Roman" w:hAnsi="Times New Roman"/>
                <w:sz w:val="28"/>
                <w:szCs w:val="28"/>
              </w:rPr>
              <w:t xml:space="preserve">на 2023 - 2024 </w:t>
            </w:r>
            <w:proofErr w:type="spellStart"/>
            <w:r w:rsidRPr="00BF5F92">
              <w:rPr>
                <w:rFonts w:ascii="Times New Roman" w:hAnsi="Times New Roman"/>
                <w:sz w:val="28"/>
                <w:szCs w:val="28"/>
              </w:rPr>
              <w:t>г.г</w:t>
            </w:r>
            <w:proofErr w:type="spellEnd"/>
            <w:r w:rsidRPr="00BF5F92">
              <w:rPr>
                <w:rFonts w:ascii="Times New Roman" w:hAnsi="Times New Roman"/>
                <w:sz w:val="28"/>
                <w:szCs w:val="28"/>
              </w:rPr>
              <w:t>.</w:t>
            </w: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jc w:val="center"/>
              <w:rPr>
                <w:rFonts w:ascii="Times New Roman" w:hAnsi="Times New Roman"/>
                <w:sz w:val="28"/>
                <w:szCs w:val="28"/>
              </w:rPr>
            </w:pP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3320" w:type="dxa"/>
            <w:gridSpan w:val="2"/>
            <w:tcBorders>
              <w:top w:val="nil"/>
              <w:left w:val="nil"/>
              <w:bottom w:val="nil"/>
              <w:right w:val="nil"/>
            </w:tcBorders>
            <w:shd w:val="clear" w:color="auto" w:fill="auto"/>
            <w:noWrap/>
            <w:vAlign w:val="bottom"/>
            <w:hideMark/>
          </w:tcPr>
          <w:p w:rsidR="00BF5F92" w:rsidRPr="00BF5F92" w:rsidRDefault="00BF5F92" w:rsidP="00BF5F92">
            <w:pPr>
              <w:jc w:val="center"/>
              <w:rPr>
                <w:rFonts w:ascii="Times New Roman" w:hAnsi="Times New Roman"/>
                <w:i/>
                <w:iCs/>
                <w:sz w:val="20"/>
                <w:szCs w:val="20"/>
              </w:rPr>
            </w:pPr>
            <w:proofErr w:type="spellStart"/>
            <w:r w:rsidRPr="00BF5F92">
              <w:rPr>
                <w:rFonts w:ascii="Times New Roman" w:hAnsi="Times New Roman"/>
                <w:i/>
                <w:iCs/>
                <w:sz w:val="20"/>
                <w:szCs w:val="20"/>
              </w:rPr>
              <w:t>тыс.руб</w:t>
            </w:r>
            <w:proofErr w:type="spellEnd"/>
            <w:r w:rsidRPr="00BF5F92">
              <w:rPr>
                <w:rFonts w:ascii="Times New Roman" w:hAnsi="Times New Roman"/>
                <w:i/>
                <w:iCs/>
                <w:sz w:val="20"/>
                <w:szCs w:val="20"/>
              </w:rPr>
              <w:t>.</w:t>
            </w: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jc w:val="center"/>
              <w:rPr>
                <w:rFonts w:ascii="Times New Roman" w:hAnsi="Times New Roman"/>
                <w:i/>
                <w:iCs/>
                <w:sz w:val="20"/>
                <w:szCs w:val="20"/>
              </w:rPr>
            </w:pP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b/>
                <w:bCs/>
              </w:rPr>
            </w:pPr>
            <w:r w:rsidRPr="00BF5F92">
              <w:rPr>
                <w:rFonts w:ascii="Times New Roman" w:hAnsi="Times New Roman"/>
                <w:b/>
                <w:bCs/>
              </w:rPr>
              <w:t>2023 год</w:t>
            </w:r>
          </w:p>
        </w:tc>
        <w:tc>
          <w:tcPr>
            <w:tcW w:w="152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b/>
                <w:bCs/>
              </w:rPr>
            </w:pPr>
            <w:r w:rsidRPr="00BF5F92">
              <w:rPr>
                <w:rFonts w:ascii="Times New Roman" w:hAnsi="Times New Roman"/>
                <w:b/>
                <w:bCs/>
              </w:rPr>
              <w:t>2024 год</w:t>
            </w:r>
          </w:p>
        </w:tc>
      </w:tr>
      <w:tr w:rsidR="00BF5F92" w:rsidRPr="00BF5F92" w:rsidTr="00BF5F92">
        <w:trPr>
          <w:trHeight w:val="750"/>
        </w:trPr>
        <w:tc>
          <w:tcPr>
            <w:tcW w:w="4940" w:type="dxa"/>
            <w:tcBorders>
              <w:top w:val="nil"/>
              <w:left w:val="nil"/>
              <w:bottom w:val="nil"/>
              <w:right w:val="nil"/>
            </w:tcBorders>
            <w:shd w:val="clear" w:color="000000" w:fill="FFFFFF"/>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 xml:space="preserve">Фонд оплаты труда в целом по </w:t>
            </w:r>
            <w:proofErr w:type="spellStart"/>
            <w:r w:rsidRPr="00BF5F92">
              <w:rPr>
                <w:rFonts w:ascii="Times New Roman" w:hAnsi="Times New Roman"/>
                <w:sz w:val="28"/>
                <w:szCs w:val="28"/>
              </w:rPr>
              <w:t>Раифскому</w:t>
            </w:r>
            <w:proofErr w:type="spellEnd"/>
            <w:r w:rsidRPr="00BF5F92">
              <w:rPr>
                <w:rFonts w:ascii="Times New Roman" w:hAnsi="Times New Roman"/>
                <w:sz w:val="28"/>
                <w:szCs w:val="28"/>
              </w:rPr>
              <w:t xml:space="preserve"> СП</w:t>
            </w:r>
          </w:p>
        </w:tc>
        <w:tc>
          <w:tcPr>
            <w:tcW w:w="660" w:type="dxa"/>
            <w:tcBorders>
              <w:top w:val="nil"/>
              <w:left w:val="nil"/>
              <w:bottom w:val="nil"/>
              <w:right w:val="nil"/>
            </w:tcBorders>
            <w:shd w:val="clear" w:color="000000" w:fill="FFFFFF"/>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 </w:t>
            </w:r>
          </w:p>
        </w:tc>
        <w:tc>
          <w:tcPr>
            <w:tcW w:w="1800" w:type="dxa"/>
            <w:tcBorders>
              <w:top w:val="nil"/>
              <w:left w:val="nil"/>
              <w:bottom w:val="nil"/>
              <w:right w:val="nil"/>
            </w:tcBorders>
            <w:shd w:val="clear" w:color="000000" w:fill="FFFFFF"/>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112 988</w:t>
            </w:r>
          </w:p>
        </w:tc>
        <w:tc>
          <w:tcPr>
            <w:tcW w:w="1520" w:type="dxa"/>
            <w:tcBorders>
              <w:top w:val="nil"/>
              <w:left w:val="nil"/>
              <w:bottom w:val="nil"/>
              <w:right w:val="nil"/>
            </w:tcBorders>
            <w:shd w:val="clear" w:color="000000" w:fill="FFFFFF"/>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117 371</w:t>
            </w: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1125"/>
        </w:trPr>
        <w:tc>
          <w:tcPr>
            <w:tcW w:w="4940" w:type="dxa"/>
            <w:tcBorders>
              <w:top w:val="nil"/>
              <w:left w:val="nil"/>
              <w:bottom w:val="nil"/>
              <w:right w:val="nil"/>
            </w:tcBorders>
            <w:shd w:val="clear" w:color="auto" w:fill="auto"/>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Общая сумма доходов, принимаемая для расчета налоговой базы по налогу на доходы физических лиц - всего</w:t>
            </w: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120 065</w:t>
            </w:r>
          </w:p>
        </w:tc>
        <w:tc>
          <w:tcPr>
            <w:tcW w:w="152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129 078</w:t>
            </w: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Необлагаемые доходы</w:t>
            </w: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3 650</w:t>
            </w:r>
          </w:p>
        </w:tc>
        <w:tc>
          <w:tcPr>
            <w:tcW w:w="152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3 924</w:t>
            </w: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Облагаемые доходы</w:t>
            </w: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116 415</w:t>
            </w:r>
          </w:p>
        </w:tc>
        <w:tc>
          <w:tcPr>
            <w:tcW w:w="152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125 154</w:t>
            </w: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5600" w:type="dxa"/>
            <w:gridSpan w:val="2"/>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Сумма налога на доходы физических лиц</w:t>
            </w:r>
          </w:p>
        </w:tc>
        <w:tc>
          <w:tcPr>
            <w:tcW w:w="18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15 134,0</w:t>
            </w:r>
          </w:p>
        </w:tc>
        <w:tc>
          <w:tcPr>
            <w:tcW w:w="152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16 270,0</w:t>
            </w: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в том числе:</w:t>
            </w: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420"/>
        </w:trPr>
        <w:tc>
          <w:tcPr>
            <w:tcW w:w="5600" w:type="dxa"/>
            <w:gridSpan w:val="2"/>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с налоговой базы, облагаемой по ставке 13%</w:t>
            </w:r>
          </w:p>
        </w:tc>
        <w:tc>
          <w:tcPr>
            <w:tcW w:w="18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15 134,0</w:t>
            </w:r>
          </w:p>
        </w:tc>
        <w:tc>
          <w:tcPr>
            <w:tcW w:w="152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16 270,0</w:t>
            </w:r>
          </w:p>
        </w:tc>
      </w:tr>
      <w:tr w:rsidR="00BF5F92" w:rsidRPr="00BF5F92" w:rsidTr="00BF5F92">
        <w:trPr>
          <w:trHeight w:val="750"/>
        </w:trPr>
        <w:tc>
          <w:tcPr>
            <w:tcW w:w="4940" w:type="dxa"/>
            <w:tcBorders>
              <w:top w:val="nil"/>
              <w:left w:val="nil"/>
              <w:bottom w:val="nil"/>
              <w:right w:val="nil"/>
            </w:tcBorders>
            <w:shd w:val="clear" w:color="auto" w:fill="auto"/>
            <w:vAlign w:val="center"/>
            <w:hideMark/>
          </w:tcPr>
          <w:p w:rsidR="00BF5F92" w:rsidRPr="00BF5F92" w:rsidRDefault="00BF5F92" w:rsidP="00BF5F92">
            <w:pPr>
              <w:jc w:val="right"/>
              <w:rPr>
                <w:rFonts w:ascii="Times New Roman" w:hAnsi="Times New Roman"/>
                <w:sz w:val="28"/>
                <w:szCs w:val="28"/>
              </w:rPr>
            </w:pP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240"/>
        </w:trPr>
        <w:tc>
          <w:tcPr>
            <w:tcW w:w="494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1500"/>
        </w:trPr>
        <w:tc>
          <w:tcPr>
            <w:tcW w:w="4940" w:type="dxa"/>
            <w:tcBorders>
              <w:top w:val="nil"/>
              <w:left w:val="nil"/>
              <w:bottom w:val="nil"/>
              <w:right w:val="nil"/>
            </w:tcBorders>
            <w:shd w:val="clear" w:color="auto" w:fill="auto"/>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Сумма налога в доли бюджета поселения муниципального образования «Раифское сельское поселение» ЗМР РТ</w:t>
            </w: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605,360</w:t>
            </w:r>
          </w:p>
        </w:tc>
        <w:tc>
          <w:tcPr>
            <w:tcW w:w="1520" w:type="dxa"/>
            <w:tcBorders>
              <w:top w:val="nil"/>
              <w:left w:val="nil"/>
              <w:bottom w:val="nil"/>
              <w:right w:val="nil"/>
            </w:tcBorders>
            <w:shd w:val="clear" w:color="auto" w:fill="auto"/>
            <w:noWrap/>
            <w:vAlign w:val="bottom"/>
            <w:hideMark/>
          </w:tcPr>
          <w:p w:rsidR="00BF5F92" w:rsidRPr="00BF5F92" w:rsidRDefault="00BF5F92" w:rsidP="00BF5F92">
            <w:pPr>
              <w:jc w:val="right"/>
              <w:rPr>
                <w:rFonts w:ascii="Times New Roman" w:hAnsi="Times New Roman"/>
                <w:sz w:val="28"/>
                <w:szCs w:val="28"/>
              </w:rPr>
            </w:pPr>
            <w:r w:rsidRPr="00BF5F92">
              <w:rPr>
                <w:rFonts w:ascii="Times New Roman" w:hAnsi="Times New Roman"/>
                <w:sz w:val="28"/>
                <w:szCs w:val="28"/>
              </w:rPr>
              <w:t>650,800</w:t>
            </w: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 xml:space="preserve">(2023г.=4% - 605,360 </w:t>
            </w:r>
            <w:proofErr w:type="spellStart"/>
            <w:r w:rsidRPr="00BF5F92">
              <w:rPr>
                <w:rFonts w:ascii="Times New Roman" w:hAnsi="Times New Roman"/>
                <w:sz w:val="28"/>
                <w:szCs w:val="28"/>
              </w:rPr>
              <w:t>тыс.руб</w:t>
            </w:r>
            <w:proofErr w:type="spellEnd"/>
            <w:r w:rsidRPr="00BF5F92">
              <w:rPr>
                <w:rFonts w:ascii="Times New Roman" w:hAnsi="Times New Roman"/>
                <w:sz w:val="28"/>
                <w:szCs w:val="28"/>
              </w:rPr>
              <w:t>.)</w:t>
            </w: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r w:rsidR="00BF5F92" w:rsidRPr="00BF5F92" w:rsidTr="00BF5F92">
        <w:trPr>
          <w:trHeight w:val="375"/>
        </w:trPr>
        <w:tc>
          <w:tcPr>
            <w:tcW w:w="494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r w:rsidRPr="00BF5F92">
              <w:rPr>
                <w:rFonts w:ascii="Times New Roman" w:hAnsi="Times New Roman"/>
                <w:sz w:val="28"/>
                <w:szCs w:val="28"/>
              </w:rPr>
              <w:t xml:space="preserve">(2024г.=4% - 650,800 </w:t>
            </w:r>
            <w:proofErr w:type="spellStart"/>
            <w:r w:rsidRPr="00BF5F92">
              <w:rPr>
                <w:rFonts w:ascii="Times New Roman" w:hAnsi="Times New Roman"/>
                <w:sz w:val="28"/>
                <w:szCs w:val="28"/>
              </w:rPr>
              <w:t>тыс.руб</w:t>
            </w:r>
            <w:proofErr w:type="spellEnd"/>
            <w:r w:rsidRPr="00BF5F92">
              <w:rPr>
                <w:rFonts w:ascii="Times New Roman" w:hAnsi="Times New Roman"/>
                <w:sz w:val="28"/>
                <w:szCs w:val="28"/>
              </w:rPr>
              <w:t>.)</w:t>
            </w:r>
          </w:p>
        </w:tc>
        <w:tc>
          <w:tcPr>
            <w:tcW w:w="66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8"/>
                <w:szCs w:val="28"/>
              </w:rPr>
            </w:pPr>
          </w:p>
        </w:tc>
        <w:tc>
          <w:tcPr>
            <w:tcW w:w="180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BF5F92" w:rsidRPr="00BF5F92" w:rsidRDefault="00BF5F92" w:rsidP="00BF5F92">
            <w:pPr>
              <w:rPr>
                <w:rFonts w:ascii="Times New Roman" w:hAnsi="Times New Roman"/>
                <w:sz w:val="20"/>
                <w:szCs w:val="20"/>
              </w:rPr>
            </w:pPr>
          </w:p>
        </w:tc>
      </w:tr>
    </w:tbl>
    <w:p w:rsidR="00BF5F92" w:rsidRDefault="00BF5F92" w:rsidP="00D203C4">
      <w:pPr>
        <w:jc w:val="both"/>
        <w:rPr>
          <w:rFonts w:ascii="Times New Roman" w:hAnsi="Times New Roman"/>
        </w:rPr>
      </w:pPr>
    </w:p>
    <w:p w:rsidR="002424B8" w:rsidRPr="00D203C4" w:rsidRDefault="00BF5F92" w:rsidP="00D203C4">
      <w:pPr>
        <w:jc w:val="both"/>
        <w:rPr>
          <w:rFonts w:ascii="Times New Roman" w:hAnsi="Times New Roman"/>
        </w:rPr>
      </w:pPr>
      <w:r>
        <w:rPr>
          <w:rFonts w:ascii="Times New Roman" w:hAnsi="Times New Roman"/>
        </w:rPr>
        <w:br w:type="page"/>
      </w:r>
    </w:p>
    <w:tbl>
      <w:tblPr>
        <w:tblW w:w="8840" w:type="dxa"/>
        <w:tblInd w:w="108" w:type="dxa"/>
        <w:tblLook w:val="04A0" w:firstRow="1" w:lastRow="0" w:firstColumn="1" w:lastColumn="0" w:noHBand="0" w:noVBand="1"/>
      </w:tblPr>
      <w:tblGrid>
        <w:gridCol w:w="5480"/>
        <w:gridCol w:w="960"/>
        <w:gridCol w:w="1440"/>
        <w:gridCol w:w="960"/>
      </w:tblGrid>
      <w:tr w:rsidR="002424B8" w:rsidRPr="002424B8" w:rsidTr="002424B8">
        <w:trPr>
          <w:trHeight w:val="375"/>
        </w:trPr>
        <w:tc>
          <w:tcPr>
            <w:tcW w:w="54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r>
      <w:tr w:rsidR="002424B8" w:rsidRPr="002424B8" w:rsidTr="002424B8">
        <w:trPr>
          <w:trHeight w:val="375"/>
        </w:trPr>
        <w:tc>
          <w:tcPr>
            <w:tcW w:w="8840" w:type="dxa"/>
            <w:gridSpan w:val="4"/>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Расчет </w:t>
            </w:r>
          </w:p>
        </w:tc>
      </w:tr>
      <w:tr w:rsidR="002424B8" w:rsidRPr="002424B8" w:rsidTr="002424B8">
        <w:trPr>
          <w:trHeight w:val="375"/>
        </w:trPr>
        <w:tc>
          <w:tcPr>
            <w:tcW w:w="8840" w:type="dxa"/>
            <w:gridSpan w:val="4"/>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налога на имущество физических лиц</w:t>
            </w:r>
          </w:p>
        </w:tc>
      </w:tr>
      <w:tr w:rsidR="002424B8" w:rsidRPr="002424B8" w:rsidTr="002424B8">
        <w:trPr>
          <w:trHeight w:val="375"/>
        </w:trPr>
        <w:tc>
          <w:tcPr>
            <w:tcW w:w="8840" w:type="dxa"/>
            <w:gridSpan w:val="4"/>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на 2022 год</w:t>
            </w:r>
          </w:p>
        </w:tc>
      </w:tr>
      <w:tr w:rsidR="002424B8" w:rsidRPr="002424B8" w:rsidTr="002424B8">
        <w:trPr>
          <w:trHeight w:val="375"/>
        </w:trPr>
        <w:tc>
          <w:tcPr>
            <w:tcW w:w="5480" w:type="dxa"/>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p>
        </w:tc>
        <w:tc>
          <w:tcPr>
            <w:tcW w:w="9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i/>
                <w:iCs/>
                <w:color w:val="000000"/>
                <w:sz w:val="20"/>
                <w:szCs w:val="20"/>
              </w:rPr>
            </w:pPr>
            <w:proofErr w:type="spellStart"/>
            <w:r w:rsidRPr="002424B8">
              <w:rPr>
                <w:rFonts w:ascii="Times New Roman" w:hAnsi="Times New Roman"/>
                <w:i/>
                <w:iCs/>
                <w:color w:val="000000"/>
                <w:sz w:val="20"/>
                <w:szCs w:val="20"/>
              </w:rPr>
              <w:t>тыс.руб</w:t>
            </w:r>
            <w:proofErr w:type="spellEnd"/>
            <w:r w:rsidRPr="002424B8">
              <w:rPr>
                <w:rFonts w:ascii="Times New Roman" w:hAnsi="Times New Roman"/>
                <w:i/>
                <w:iCs/>
                <w:color w:val="000000"/>
                <w:sz w:val="20"/>
                <w:szCs w:val="20"/>
              </w:rPr>
              <w:t>.</w:t>
            </w:r>
          </w:p>
        </w:tc>
        <w:tc>
          <w:tcPr>
            <w:tcW w:w="96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i/>
                <w:iCs/>
                <w:color w:val="000000"/>
                <w:sz w:val="20"/>
                <w:szCs w:val="20"/>
              </w:rPr>
            </w:pPr>
          </w:p>
        </w:tc>
      </w:tr>
      <w:tr w:rsidR="002424B8" w:rsidRPr="002424B8" w:rsidTr="002424B8">
        <w:trPr>
          <w:trHeight w:val="375"/>
        </w:trPr>
        <w:tc>
          <w:tcPr>
            <w:tcW w:w="54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sz w:val="20"/>
                <w:szCs w:val="20"/>
              </w:rPr>
            </w:pPr>
          </w:p>
        </w:tc>
      </w:tr>
      <w:tr w:rsidR="002424B8" w:rsidRPr="002424B8" w:rsidTr="002424B8">
        <w:trPr>
          <w:trHeight w:val="1440"/>
        </w:trPr>
        <w:tc>
          <w:tcPr>
            <w:tcW w:w="5480" w:type="dxa"/>
            <w:tcBorders>
              <w:top w:val="nil"/>
              <w:left w:val="nil"/>
              <w:bottom w:val="nil"/>
              <w:right w:val="nil"/>
            </w:tcBorders>
            <w:shd w:val="clear" w:color="auto" w:fill="auto"/>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сумма налога исходя из кадастровой стоимости объектов недвижимости жилого и нежилого назначения (по отчету 5-МН за 2020г.)</w:t>
            </w:r>
          </w:p>
        </w:tc>
        <w:tc>
          <w:tcPr>
            <w:tcW w:w="9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c>
          <w:tcPr>
            <w:tcW w:w="144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638,000</w:t>
            </w:r>
          </w:p>
        </w:tc>
        <w:tc>
          <w:tcPr>
            <w:tcW w:w="96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p>
        </w:tc>
      </w:tr>
      <w:tr w:rsidR="002424B8" w:rsidRPr="002424B8" w:rsidTr="002424B8">
        <w:trPr>
          <w:trHeight w:val="600"/>
        </w:trPr>
        <w:tc>
          <w:tcPr>
            <w:tcW w:w="54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r>
      <w:tr w:rsidR="002424B8" w:rsidRPr="002424B8" w:rsidTr="002424B8">
        <w:trPr>
          <w:trHeight w:val="750"/>
        </w:trPr>
        <w:tc>
          <w:tcPr>
            <w:tcW w:w="5480" w:type="dxa"/>
            <w:tcBorders>
              <w:top w:val="nil"/>
              <w:left w:val="nil"/>
              <w:bottom w:val="nil"/>
              <w:right w:val="nil"/>
            </w:tcBorders>
            <w:shd w:val="clear" w:color="auto" w:fill="auto"/>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xml:space="preserve">Прогноз в 2022г. с учетом % собираемости </w:t>
            </w:r>
          </w:p>
        </w:tc>
        <w:tc>
          <w:tcPr>
            <w:tcW w:w="9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c>
          <w:tcPr>
            <w:tcW w:w="144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635,000</w:t>
            </w:r>
          </w:p>
        </w:tc>
        <w:tc>
          <w:tcPr>
            <w:tcW w:w="96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p>
        </w:tc>
      </w:tr>
    </w:tbl>
    <w:p w:rsidR="00B16EA4" w:rsidRDefault="00B16EA4" w:rsidP="00D203C4">
      <w:pPr>
        <w:jc w:val="both"/>
        <w:rPr>
          <w:rFonts w:ascii="Times New Roman" w:hAnsi="Times New Roman"/>
        </w:rPr>
      </w:pPr>
    </w:p>
    <w:tbl>
      <w:tblPr>
        <w:tblW w:w="7797" w:type="dxa"/>
        <w:tblInd w:w="108" w:type="dxa"/>
        <w:tblLook w:val="04A0" w:firstRow="1" w:lastRow="0" w:firstColumn="1" w:lastColumn="0" w:noHBand="0" w:noVBand="1"/>
      </w:tblPr>
      <w:tblGrid>
        <w:gridCol w:w="2780"/>
        <w:gridCol w:w="1160"/>
        <w:gridCol w:w="1840"/>
        <w:gridCol w:w="2017"/>
      </w:tblGrid>
      <w:tr w:rsidR="002424B8" w:rsidRPr="002424B8" w:rsidTr="002424B8">
        <w:trPr>
          <w:trHeight w:val="375"/>
        </w:trPr>
        <w:tc>
          <w:tcPr>
            <w:tcW w:w="27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84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2017"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r>
      <w:tr w:rsidR="002424B8" w:rsidRPr="002424B8" w:rsidTr="002424B8">
        <w:trPr>
          <w:trHeight w:val="375"/>
        </w:trPr>
        <w:tc>
          <w:tcPr>
            <w:tcW w:w="7797" w:type="dxa"/>
            <w:gridSpan w:val="4"/>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Расчет </w:t>
            </w:r>
          </w:p>
        </w:tc>
      </w:tr>
      <w:tr w:rsidR="002424B8" w:rsidRPr="002424B8" w:rsidTr="002424B8">
        <w:trPr>
          <w:trHeight w:val="375"/>
        </w:trPr>
        <w:tc>
          <w:tcPr>
            <w:tcW w:w="7797" w:type="dxa"/>
            <w:gridSpan w:val="4"/>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налога на имущество физических лиц</w:t>
            </w:r>
          </w:p>
        </w:tc>
      </w:tr>
      <w:tr w:rsidR="002424B8" w:rsidRPr="002424B8" w:rsidTr="002424B8">
        <w:trPr>
          <w:trHeight w:val="375"/>
        </w:trPr>
        <w:tc>
          <w:tcPr>
            <w:tcW w:w="7797" w:type="dxa"/>
            <w:gridSpan w:val="4"/>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на 2023-2024 годы</w:t>
            </w:r>
          </w:p>
        </w:tc>
      </w:tr>
      <w:tr w:rsidR="002424B8" w:rsidRPr="002424B8" w:rsidTr="002424B8">
        <w:trPr>
          <w:trHeight w:val="375"/>
        </w:trPr>
        <w:tc>
          <w:tcPr>
            <w:tcW w:w="2780" w:type="dxa"/>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3857" w:type="dxa"/>
            <w:gridSpan w:val="2"/>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i/>
                <w:iCs/>
                <w:color w:val="000000"/>
                <w:sz w:val="20"/>
                <w:szCs w:val="20"/>
              </w:rPr>
            </w:pPr>
            <w:proofErr w:type="spellStart"/>
            <w:r w:rsidRPr="002424B8">
              <w:rPr>
                <w:rFonts w:ascii="Times New Roman" w:hAnsi="Times New Roman"/>
                <w:i/>
                <w:iCs/>
                <w:color w:val="000000"/>
                <w:sz w:val="20"/>
                <w:szCs w:val="20"/>
              </w:rPr>
              <w:t>тыс.руб</w:t>
            </w:r>
            <w:proofErr w:type="spellEnd"/>
            <w:r w:rsidRPr="002424B8">
              <w:rPr>
                <w:rFonts w:ascii="Times New Roman" w:hAnsi="Times New Roman"/>
                <w:i/>
                <w:iCs/>
                <w:color w:val="000000"/>
                <w:sz w:val="20"/>
                <w:szCs w:val="20"/>
              </w:rPr>
              <w:t>.</w:t>
            </w:r>
          </w:p>
        </w:tc>
      </w:tr>
      <w:tr w:rsidR="002424B8" w:rsidRPr="002424B8" w:rsidTr="002424B8">
        <w:trPr>
          <w:trHeight w:val="375"/>
        </w:trPr>
        <w:tc>
          <w:tcPr>
            <w:tcW w:w="2780" w:type="dxa"/>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i/>
                <w:iCs/>
                <w:color w:val="000000"/>
                <w:sz w:val="20"/>
                <w:szCs w:val="20"/>
              </w:rPr>
            </w:pP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84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b/>
                <w:bCs/>
                <w:i/>
                <w:iCs/>
                <w:color w:val="000000"/>
                <w:sz w:val="20"/>
                <w:szCs w:val="20"/>
              </w:rPr>
            </w:pPr>
            <w:r w:rsidRPr="002424B8">
              <w:rPr>
                <w:rFonts w:ascii="Times New Roman" w:hAnsi="Times New Roman"/>
                <w:b/>
                <w:bCs/>
                <w:i/>
                <w:iCs/>
                <w:color w:val="000000"/>
                <w:sz w:val="20"/>
                <w:szCs w:val="20"/>
              </w:rPr>
              <w:t>2023 год</w:t>
            </w:r>
          </w:p>
        </w:tc>
        <w:tc>
          <w:tcPr>
            <w:tcW w:w="2017"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b/>
                <w:bCs/>
                <w:i/>
                <w:iCs/>
                <w:color w:val="000000"/>
                <w:sz w:val="20"/>
                <w:szCs w:val="20"/>
              </w:rPr>
            </w:pPr>
            <w:r w:rsidRPr="002424B8">
              <w:rPr>
                <w:rFonts w:ascii="Times New Roman" w:hAnsi="Times New Roman"/>
                <w:b/>
                <w:bCs/>
                <w:i/>
                <w:iCs/>
                <w:color w:val="000000"/>
                <w:sz w:val="20"/>
                <w:szCs w:val="20"/>
              </w:rPr>
              <w:t>2024 год</w:t>
            </w:r>
          </w:p>
        </w:tc>
      </w:tr>
      <w:tr w:rsidR="002424B8" w:rsidRPr="002424B8" w:rsidTr="002424B8">
        <w:trPr>
          <w:trHeight w:val="1440"/>
        </w:trPr>
        <w:tc>
          <w:tcPr>
            <w:tcW w:w="2780" w:type="dxa"/>
            <w:tcBorders>
              <w:top w:val="nil"/>
              <w:left w:val="nil"/>
              <w:bottom w:val="nil"/>
              <w:right w:val="nil"/>
            </w:tcBorders>
            <w:shd w:val="clear" w:color="auto" w:fill="auto"/>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Прогноз поступления в предыдущем году</w:t>
            </w: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c>
          <w:tcPr>
            <w:tcW w:w="184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635,000</w:t>
            </w:r>
          </w:p>
        </w:tc>
        <w:tc>
          <w:tcPr>
            <w:tcW w:w="2017"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654,100</w:t>
            </w:r>
          </w:p>
        </w:tc>
      </w:tr>
      <w:tr w:rsidR="002424B8" w:rsidRPr="002424B8" w:rsidTr="002424B8">
        <w:trPr>
          <w:trHeight w:val="600"/>
        </w:trPr>
        <w:tc>
          <w:tcPr>
            <w:tcW w:w="27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Темп роста</w:t>
            </w: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c>
          <w:tcPr>
            <w:tcW w:w="184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103,008</w:t>
            </w:r>
          </w:p>
        </w:tc>
        <w:tc>
          <w:tcPr>
            <w:tcW w:w="2017"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103,000</w:t>
            </w:r>
          </w:p>
        </w:tc>
      </w:tr>
      <w:tr w:rsidR="002424B8" w:rsidRPr="002424B8" w:rsidTr="002424B8">
        <w:trPr>
          <w:trHeight w:val="750"/>
        </w:trPr>
        <w:tc>
          <w:tcPr>
            <w:tcW w:w="27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xml:space="preserve">Прогноз </w:t>
            </w: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c>
          <w:tcPr>
            <w:tcW w:w="184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654,100</w:t>
            </w:r>
          </w:p>
        </w:tc>
        <w:tc>
          <w:tcPr>
            <w:tcW w:w="2017"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673,720</w:t>
            </w:r>
          </w:p>
        </w:tc>
      </w:tr>
    </w:tbl>
    <w:p w:rsidR="002424B8" w:rsidRDefault="002424B8" w:rsidP="00D203C4">
      <w:pPr>
        <w:jc w:val="both"/>
        <w:rPr>
          <w:rFonts w:ascii="Times New Roman" w:hAnsi="Times New Roman"/>
        </w:rPr>
      </w:pPr>
    </w:p>
    <w:p w:rsidR="002424B8" w:rsidRPr="00D203C4" w:rsidRDefault="002424B8" w:rsidP="00D203C4">
      <w:pPr>
        <w:jc w:val="both"/>
        <w:rPr>
          <w:rFonts w:ascii="Times New Roman" w:hAnsi="Times New Roman"/>
        </w:rPr>
      </w:pPr>
      <w:r>
        <w:rPr>
          <w:rFonts w:ascii="Times New Roman" w:hAnsi="Times New Roman"/>
        </w:rPr>
        <w:br w:type="page"/>
      </w:r>
    </w:p>
    <w:tbl>
      <w:tblPr>
        <w:tblW w:w="9560" w:type="dxa"/>
        <w:tblInd w:w="108" w:type="dxa"/>
        <w:tblLook w:val="04A0" w:firstRow="1" w:lastRow="0" w:firstColumn="1" w:lastColumn="0" w:noHBand="0" w:noVBand="1"/>
      </w:tblPr>
      <w:tblGrid>
        <w:gridCol w:w="5500"/>
        <w:gridCol w:w="1160"/>
        <w:gridCol w:w="1620"/>
        <w:gridCol w:w="1280"/>
      </w:tblGrid>
      <w:tr w:rsidR="002424B8" w:rsidRPr="002424B8" w:rsidTr="002424B8">
        <w:trPr>
          <w:trHeight w:val="375"/>
        </w:trPr>
        <w:tc>
          <w:tcPr>
            <w:tcW w:w="550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r>
      <w:tr w:rsidR="002424B8" w:rsidRPr="002424B8" w:rsidTr="002424B8">
        <w:trPr>
          <w:trHeight w:val="375"/>
        </w:trPr>
        <w:tc>
          <w:tcPr>
            <w:tcW w:w="9560" w:type="dxa"/>
            <w:gridSpan w:val="4"/>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Расчет </w:t>
            </w:r>
          </w:p>
        </w:tc>
      </w:tr>
      <w:tr w:rsidR="002424B8" w:rsidRPr="002424B8" w:rsidTr="002424B8">
        <w:trPr>
          <w:trHeight w:val="375"/>
        </w:trPr>
        <w:tc>
          <w:tcPr>
            <w:tcW w:w="9560" w:type="dxa"/>
            <w:gridSpan w:val="4"/>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поступления земельного налога</w:t>
            </w:r>
          </w:p>
        </w:tc>
      </w:tr>
      <w:tr w:rsidR="002424B8" w:rsidRPr="002424B8" w:rsidTr="002424B8">
        <w:trPr>
          <w:trHeight w:val="375"/>
        </w:trPr>
        <w:tc>
          <w:tcPr>
            <w:tcW w:w="9560" w:type="dxa"/>
            <w:gridSpan w:val="4"/>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на 2022 год</w:t>
            </w:r>
          </w:p>
        </w:tc>
      </w:tr>
      <w:tr w:rsidR="002424B8" w:rsidRPr="002424B8" w:rsidTr="002424B8">
        <w:trPr>
          <w:trHeight w:val="375"/>
        </w:trPr>
        <w:tc>
          <w:tcPr>
            <w:tcW w:w="5500" w:type="dxa"/>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p>
        </w:tc>
        <w:tc>
          <w:tcPr>
            <w:tcW w:w="2780" w:type="dxa"/>
            <w:gridSpan w:val="2"/>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0"/>
                <w:szCs w:val="20"/>
              </w:rPr>
            </w:pPr>
            <w:r w:rsidRPr="002424B8">
              <w:rPr>
                <w:rFonts w:ascii="Times New Roman" w:hAnsi="Times New Roman"/>
                <w:color w:val="000000"/>
                <w:sz w:val="20"/>
                <w:szCs w:val="20"/>
              </w:rPr>
              <w:t xml:space="preserve">                                      </w:t>
            </w:r>
            <w:proofErr w:type="spellStart"/>
            <w:r w:rsidRPr="002424B8">
              <w:rPr>
                <w:rFonts w:ascii="Times New Roman" w:hAnsi="Times New Roman"/>
                <w:i/>
                <w:iCs/>
                <w:color w:val="000000"/>
                <w:sz w:val="20"/>
                <w:szCs w:val="20"/>
              </w:rPr>
              <w:t>тыс.руб</w:t>
            </w:r>
            <w:proofErr w:type="spellEnd"/>
            <w:r w:rsidRPr="002424B8">
              <w:rPr>
                <w:rFonts w:ascii="Times New Roman" w:hAnsi="Times New Roman"/>
                <w:i/>
                <w:iCs/>
                <w:color w:val="000000"/>
                <w:sz w:val="20"/>
                <w:szCs w:val="20"/>
              </w:rPr>
              <w:t>.</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0"/>
                <w:szCs w:val="20"/>
              </w:rPr>
            </w:pPr>
          </w:p>
        </w:tc>
      </w:tr>
      <w:tr w:rsidR="002424B8" w:rsidRPr="002424B8" w:rsidTr="002424B8">
        <w:trPr>
          <w:trHeight w:val="375"/>
        </w:trPr>
        <w:tc>
          <w:tcPr>
            <w:tcW w:w="550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620" w:type="dxa"/>
            <w:tcBorders>
              <w:top w:val="nil"/>
              <w:left w:val="nil"/>
              <w:bottom w:val="nil"/>
              <w:right w:val="nil"/>
            </w:tcBorders>
            <w:shd w:val="clear" w:color="000000" w:fill="FFFFFF"/>
            <w:noWrap/>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r>
      <w:tr w:rsidR="002424B8" w:rsidRPr="002424B8" w:rsidTr="002424B8">
        <w:trPr>
          <w:trHeight w:val="855"/>
        </w:trPr>
        <w:tc>
          <w:tcPr>
            <w:tcW w:w="5500" w:type="dxa"/>
            <w:tcBorders>
              <w:top w:val="nil"/>
              <w:left w:val="nil"/>
              <w:bottom w:val="nil"/>
              <w:right w:val="nil"/>
            </w:tcBorders>
            <w:shd w:val="clear" w:color="auto" w:fill="auto"/>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xml:space="preserve">Ожидаемое поступление по </w:t>
            </w:r>
            <w:proofErr w:type="spellStart"/>
            <w:r w:rsidRPr="002424B8">
              <w:rPr>
                <w:rFonts w:ascii="Times New Roman" w:hAnsi="Times New Roman"/>
                <w:color w:val="000000"/>
                <w:sz w:val="28"/>
                <w:szCs w:val="28"/>
              </w:rPr>
              <w:t>Раифскому</w:t>
            </w:r>
            <w:proofErr w:type="spellEnd"/>
            <w:r w:rsidRPr="002424B8">
              <w:rPr>
                <w:rFonts w:ascii="Times New Roman" w:hAnsi="Times New Roman"/>
                <w:color w:val="000000"/>
                <w:sz w:val="28"/>
                <w:szCs w:val="28"/>
              </w:rPr>
              <w:t xml:space="preserve"> СП в 2021 году</w:t>
            </w: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c>
          <w:tcPr>
            <w:tcW w:w="1620" w:type="dxa"/>
            <w:tcBorders>
              <w:top w:val="nil"/>
              <w:left w:val="nil"/>
              <w:bottom w:val="nil"/>
              <w:right w:val="nil"/>
            </w:tcBorders>
            <w:shd w:val="clear" w:color="000000" w:fill="FFFFFF"/>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4 919,400</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p>
        </w:tc>
      </w:tr>
      <w:tr w:rsidR="002424B8" w:rsidRPr="002424B8" w:rsidTr="002424B8">
        <w:trPr>
          <w:trHeight w:val="375"/>
        </w:trPr>
        <w:tc>
          <w:tcPr>
            <w:tcW w:w="550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620" w:type="dxa"/>
            <w:tcBorders>
              <w:top w:val="nil"/>
              <w:left w:val="nil"/>
              <w:bottom w:val="nil"/>
              <w:right w:val="nil"/>
            </w:tcBorders>
            <w:shd w:val="clear" w:color="000000" w:fill="FFFFFF"/>
            <w:noWrap/>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r>
      <w:tr w:rsidR="002424B8" w:rsidRPr="002424B8" w:rsidTr="002424B8">
        <w:trPr>
          <w:trHeight w:val="375"/>
        </w:trPr>
        <w:tc>
          <w:tcPr>
            <w:tcW w:w="550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Переходящие платежи за 2021 год (1/4 часть</w:t>
            </w: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c>
          <w:tcPr>
            <w:tcW w:w="1620" w:type="dxa"/>
            <w:tcBorders>
              <w:top w:val="nil"/>
              <w:left w:val="nil"/>
              <w:bottom w:val="nil"/>
              <w:right w:val="nil"/>
            </w:tcBorders>
            <w:shd w:val="clear" w:color="000000" w:fill="FFFFFF"/>
            <w:noWrap/>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r>
      <w:tr w:rsidR="002424B8" w:rsidRPr="002424B8" w:rsidTr="002424B8">
        <w:trPr>
          <w:trHeight w:val="375"/>
        </w:trPr>
        <w:tc>
          <w:tcPr>
            <w:tcW w:w="550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годовой оценки)</w:t>
            </w: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c>
          <w:tcPr>
            <w:tcW w:w="1620" w:type="dxa"/>
            <w:tcBorders>
              <w:top w:val="nil"/>
              <w:left w:val="nil"/>
              <w:bottom w:val="nil"/>
              <w:right w:val="nil"/>
            </w:tcBorders>
            <w:shd w:val="clear" w:color="000000" w:fill="FFFFFF"/>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1 229,850</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p>
        </w:tc>
      </w:tr>
      <w:tr w:rsidR="002424B8" w:rsidRPr="002424B8" w:rsidTr="002424B8">
        <w:trPr>
          <w:trHeight w:val="375"/>
        </w:trPr>
        <w:tc>
          <w:tcPr>
            <w:tcW w:w="550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620" w:type="dxa"/>
            <w:tcBorders>
              <w:top w:val="nil"/>
              <w:left w:val="nil"/>
              <w:bottom w:val="nil"/>
              <w:right w:val="nil"/>
            </w:tcBorders>
            <w:shd w:val="clear" w:color="000000" w:fill="FFFFFF"/>
            <w:noWrap/>
            <w:vAlign w:val="bottom"/>
            <w:hideMark/>
          </w:tcPr>
          <w:p w:rsidR="002424B8" w:rsidRPr="002424B8" w:rsidRDefault="002424B8" w:rsidP="002424B8">
            <w:pPr>
              <w:rPr>
                <w:rFonts w:ascii="Times New Roman" w:hAnsi="Times New Roman"/>
                <w:color w:val="FF0000"/>
                <w:sz w:val="28"/>
                <w:szCs w:val="28"/>
              </w:rPr>
            </w:pPr>
            <w:r w:rsidRPr="002424B8">
              <w:rPr>
                <w:rFonts w:ascii="Times New Roman" w:hAnsi="Times New Roman"/>
                <w:color w:val="FF0000"/>
                <w:sz w:val="28"/>
                <w:szCs w:val="28"/>
              </w:rPr>
              <w:t> </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FF0000"/>
                <w:sz w:val="28"/>
                <w:szCs w:val="28"/>
              </w:rPr>
            </w:pPr>
          </w:p>
        </w:tc>
      </w:tr>
      <w:tr w:rsidR="002424B8" w:rsidRPr="002424B8" w:rsidTr="002424B8">
        <w:trPr>
          <w:trHeight w:val="375"/>
        </w:trPr>
        <w:tc>
          <w:tcPr>
            <w:tcW w:w="550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xml:space="preserve">Поступление авансовых платежей по </w:t>
            </w: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c>
          <w:tcPr>
            <w:tcW w:w="1620" w:type="dxa"/>
            <w:tcBorders>
              <w:top w:val="nil"/>
              <w:left w:val="nil"/>
              <w:bottom w:val="nil"/>
              <w:right w:val="nil"/>
            </w:tcBorders>
            <w:shd w:val="clear" w:color="000000" w:fill="FFFFFF"/>
            <w:noWrap/>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r>
      <w:tr w:rsidR="002424B8" w:rsidRPr="002424B8" w:rsidTr="002424B8">
        <w:trPr>
          <w:trHeight w:val="795"/>
        </w:trPr>
        <w:tc>
          <w:tcPr>
            <w:tcW w:w="5500" w:type="dxa"/>
            <w:tcBorders>
              <w:top w:val="nil"/>
              <w:left w:val="nil"/>
              <w:bottom w:val="nil"/>
              <w:right w:val="nil"/>
            </w:tcBorders>
            <w:shd w:val="clear" w:color="auto" w:fill="auto"/>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земельному налогу в 2022 году (на базе поступления 2021г.)</w:t>
            </w: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c>
          <w:tcPr>
            <w:tcW w:w="1620" w:type="dxa"/>
            <w:tcBorders>
              <w:top w:val="nil"/>
              <w:left w:val="nil"/>
              <w:bottom w:val="nil"/>
              <w:right w:val="nil"/>
            </w:tcBorders>
            <w:shd w:val="clear" w:color="000000" w:fill="FFFFFF"/>
            <w:noWrap/>
            <w:vAlign w:val="bottom"/>
            <w:hideMark/>
          </w:tcPr>
          <w:p w:rsidR="002424B8" w:rsidRPr="002424B8" w:rsidRDefault="002424B8" w:rsidP="002424B8">
            <w:pPr>
              <w:jc w:val="right"/>
              <w:rPr>
                <w:rFonts w:ascii="Times New Roman" w:hAnsi="Times New Roman"/>
                <w:color w:val="000000"/>
                <w:sz w:val="28"/>
                <w:szCs w:val="28"/>
              </w:rPr>
            </w:pPr>
            <w:r w:rsidRPr="002424B8">
              <w:rPr>
                <w:rFonts w:ascii="Times New Roman" w:hAnsi="Times New Roman"/>
                <w:color w:val="000000"/>
                <w:sz w:val="28"/>
                <w:szCs w:val="28"/>
              </w:rPr>
              <w:t>3 892,850</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color w:val="000000"/>
                <w:sz w:val="28"/>
                <w:szCs w:val="28"/>
              </w:rPr>
            </w:pPr>
          </w:p>
        </w:tc>
      </w:tr>
      <w:tr w:rsidR="002424B8" w:rsidRPr="002424B8" w:rsidTr="002424B8">
        <w:trPr>
          <w:trHeight w:val="375"/>
        </w:trPr>
        <w:tc>
          <w:tcPr>
            <w:tcW w:w="550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620" w:type="dxa"/>
            <w:tcBorders>
              <w:top w:val="nil"/>
              <w:left w:val="nil"/>
              <w:bottom w:val="nil"/>
              <w:right w:val="nil"/>
            </w:tcBorders>
            <w:shd w:val="clear" w:color="000000" w:fill="FFFFFF"/>
            <w:noWrap/>
            <w:vAlign w:val="bottom"/>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color w:val="000000"/>
                <w:sz w:val="28"/>
                <w:szCs w:val="28"/>
              </w:rPr>
            </w:pPr>
          </w:p>
        </w:tc>
      </w:tr>
      <w:tr w:rsidR="002424B8" w:rsidRPr="002424B8" w:rsidTr="002424B8">
        <w:trPr>
          <w:trHeight w:val="375"/>
        </w:trPr>
        <w:tc>
          <w:tcPr>
            <w:tcW w:w="5500" w:type="dxa"/>
            <w:tcBorders>
              <w:top w:val="nil"/>
              <w:left w:val="nil"/>
              <w:bottom w:val="nil"/>
              <w:right w:val="nil"/>
            </w:tcBorders>
            <w:shd w:val="clear" w:color="auto" w:fill="auto"/>
            <w:vAlign w:val="bottom"/>
            <w:hideMark/>
          </w:tcPr>
          <w:p w:rsidR="002424B8" w:rsidRPr="002424B8" w:rsidRDefault="002424B8" w:rsidP="002424B8">
            <w:pPr>
              <w:rPr>
                <w:rFonts w:ascii="Times New Roman" w:hAnsi="Times New Roman"/>
                <w:b/>
                <w:bCs/>
                <w:color w:val="000000"/>
                <w:sz w:val="28"/>
                <w:szCs w:val="28"/>
              </w:rPr>
            </w:pPr>
            <w:r w:rsidRPr="002424B8">
              <w:rPr>
                <w:rFonts w:ascii="Times New Roman" w:hAnsi="Times New Roman"/>
                <w:b/>
                <w:bCs/>
                <w:color w:val="000000"/>
                <w:sz w:val="28"/>
                <w:szCs w:val="28"/>
              </w:rPr>
              <w:t>Прогноз на 2022 год</w:t>
            </w:r>
          </w:p>
        </w:tc>
        <w:tc>
          <w:tcPr>
            <w:tcW w:w="1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b/>
                <w:bCs/>
                <w:color w:val="000000"/>
                <w:sz w:val="28"/>
                <w:szCs w:val="28"/>
              </w:rPr>
            </w:pPr>
          </w:p>
        </w:tc>
        <w:tc>
          <w:tcPr>
            <w:tcW w:w="1620" w:type="dxa"/>
            <w:tcBorders>
              <w:top w:val="nil"/>
              <w:left w:val="nil"/>
              <w:bottom w:val="nil"/>
              <w:right w:val="nil"/>
            </w:tcBorders>
            <w:shd w:val="clear" w:color="000000" w:fill="FFFFFF"/>
            <w:noWrap/>
            <w:vAlign w:val="bottom"/>
            <w:hideMark/>
          </w:tcPr>
          <w:p w:rsidR="002424B8" w:rsidRPr="002424B8" w:rsidRDefault="002424B8" w:rsidP="002424B8">
            <w:pPr>
              <w:jc w:val="right"/>
              <w:rPr>
                <w:rFonts w:ascii="Times New Roman" w:hAnsi="Times New Roman"/>
                <w:b/>
                <w:bCs/>
                <w:color w:val="000000"/>
                <w:sz w:val="28"/>
                <w:szCs w:val="28"/>
              </w:rPr>
            </w:pPr>
            <w:r w:rsidRPr="002424B8">
              <w:rPr>
                <w:rFonts w:ascii="Times New Roman" w:hAnsi="Times New Roman"/>
                <w:b/>
                <w:bCs/>
                <w:color w:val="000000"/>
                <w:sz w:val="28"/>
                <w:szCs w:val="28"/>
              </w:rPr>
              <w:t>5 122,700</w:t>
            </w:r>
          </w:p>
        </w:tc>
        <w:tc>
          <w:tcPr>
            <w:tcW w:w="128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b/>
                <w:bCs/>
                <w:color w:val="000000"/>
                <w:sz w:val="28"/>
                <w:szCs w:val="28"/>
              </w:rPr>
            </w:pPr>
          </w:p>
        </w:tc>
      </w:tr>
    </w:tbl>
    <w:p w:rsidR="002424B8" w:rsidRDefault="002424B8" w:rsidP="00D203C4">
      <w:pPr>
        <w:jc w:val="both"/>
        <w:rPr>
          <w:rFonts w:ascii="Times New Roman" w:hAnsi="Times New Roman"/>
        </w:rPr>
      </w:pPr>
    </w:p>
    <w:p w:rsidR="002424B8" w:rsidRDefault="002424B8" w:rsidP="00D203C4">
      <w:pPr>
        <w:jc w:val="both"/>
        <w:rPr>
          <w:rFonts w:ascii="Times New Roman" w:hAnsi="Times New Roman"/>
        </w:rPr>
      </w:pPr>
    </w:p>
    <w:tbl>
      <w:tblPr>
        <w:tblW w:w="0" w:type="auto"/>
        <w:tblLayout w:type="fixed"/>
        <w:tblCellMar>
          <w:left w:w="30" w:type="dxa"/>
          <w:right w:w="30" w:type="dxa"/>
        </w:tblCellMar>
        <w:tblLook w:val="0000" w:firstRow="0" w:lastRow="0" w:firstColumn="0" w:lastColumn="0" w:noHBand="0" w:noVBand="0"/>
      </w:tblPr>
      <w:tblGrid>
        <w:gridCol w:w="3948"/>
        <w:gridCol w:w="1032"/>
        <w:gridCol w:w="1675"/>
        <w:gridCol w:w="1822"/>
      </w:tblGrid>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Расчет </w:t>
            </w:r>
          </w:p>
        </w:tc>
        <w:tc>
          <w:tcPr>
            <w:tcW w:w="1032"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поступления земельного налога</w:t>
            </w:r>
          </w:p>
        </w:tc>
        <w:tc>
          <w:tcPr>
            <w:tcW w:w="1032"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на 2023 - 2024 годы</w:t>
            </w:r>
          </w:p>
        </w:tc>
        <w:tc>
          <w:tcPr>
            <w:tcW w:w="1032"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center"/>
              <w:rPr>
                <w:rFonts w:ascii="Times New Roman" w:hAnsi="Times New Roman"/>
                <w:color w:val="000000"/>
                <w:sz w:val="28"/>
                <w:szCs w:val="28"/>
              </w:rPr>
            </w:pP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Times New Roman" w:hAnsi="Times New Roman"/>
                <w:b/>
                <w:bCs/>
                <w:i/>
                <w:iCs/>
                <w:color w:val="000000"/>
                <w:sz w:val="20"/>
                <w:szCs w:val="20"/>
              </w:rPr>
            </w:pPr>
            <w:proofErr w:type="spellStart"/>
            <w:r>
              <w:rPr>
                <w:rFonts w:ascii="Times New Roman" w:hAnsi="Times New Roman"/>
                <w:b/>
                <w:bCs/>
                <w:i/>
                <w:iCs/>
                <w:color w:val="000000"/>
                <w:sz w:val="20"/>
                <w:szCs w:val="20"/>
              </w:rPr>
              <w:t>тыс.руб</w:t>
            </w:r>
            <w:proofErr w:type="spellEnd"/>
            <w:r>
              <w:rPr>
                <w:rFonts w:ascii="Times New Roman" w:hAnsi="Times New Roman"/>
                <w:b/>
                <w:bCs/>
                <w:i/>
                <w:iCs/>
                <w:color w:val="000000"/>
                <w:sz w:val="20"/>
                <w:szCs w:val="20"/>
              </w:rPr>
              <w:t>.</w:t>
            </w:r>
          </w:p>
        </w:tc>
        <w:tc>
          <w:tcPr>
            <w:tcW w:w="1822" w:type="dxa"/>
            <w:tcBorders>
              <w:top w:val="nil"/>
              <w:left w:val="nil"/>
              <w:bottom w:val="nil"/>
              <w:right w:val="nil"/>
            </w:tcBorders>
          </w:tcPr>
          <w:p w:rsidR="002424B8" w:rsidRDefault="002424B8">
            <w:pPr>
              <w:autoSpaceDE w:val="0"/>
              <w:autoSpaceDN w:val="0"/>
              <w:adjustRightInd w:val="0"/>
              <w:jc w:val="right"/>
              <w:rPr>
                <w:rFonts w:ascii="Times New Roman" w:hAnsi="Times New Roman"/>
                <w:b/>
                <w:bCs/>
                <w:i/>
                <w:iCs/>
                <w:color w:val="000000"/>
                <w:sz w:val="20"/>
                <w:szCs w:val="20"/>
              </w:rPr>
            </w:pPr>
            <w:proofErr w:type="spellStart"/>
            <w:r>
              <w:rPr>
                <w:rFonts w:ascii="Times New Roman" w:hAnsi="Times New Roman"/>
                <w:b/>
                <w:bCs/>
                <w:i/>
                <w:iCs/>
                <w:color w:val="000000"/>
                <w:sz w:val="20"/>
                <w:szCs w:val="20"/>
              </w:rPr>
              <w:t>тыс.руб</w:t>
            </w:r>
            <w:proofErr w:type="spellEnd"/>
            <w:r>
              <w:rPr>
                <w:rFonts w:ascii="Times New Roman" w:hAnsi="Times New Roman"/>
                <w:b/>
                <w:bCs/>
                <w:i/>
                <w:iCs/>
                <w:color w:val="000000"/>
                <w:sz w:val="20"/>
                <w:szCs w:val="20"/>
              </w:rPr>
              <w:t>.</w:t>
            </w: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2023 год</w:t>
            </w:r>
          </w:p>
        </w:tc>
        <w:tc>
          <w:tcPr>
            <w:tcW w:w="1822" w:type="dxa"/>
            <w:tcBorders>
              <w:top w:val="nil"/>
              <w:left w:val="nil"/>
              <w:bottom w:val="nil"/>
              <w:right w:val="nil"/>
            </w:tcBorders>
          </w:tcPr>
          <w:p w:rsidR="002424B8" w:rsidRDefault="002424B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2024 год</w:t>
            </w:r>
          </w:p>
        </w:tc>
      </w:tr>
      <w:tr w:rsidR="002424B8">
        <w:tblPrEx>
          <w:tblCellMar>
            <w:top w:w="0" w:type="dxa"/>
            <w:bottom w:w="0" w:type="dxa"/>
          </w:tblCellMar>
        </w:tblPrEx>
        <w:trPr>
          <w:trHeight w:val="826"/>
        </w:trPr>
        <w:tc>
          <w:tcPr>
            <w:tcW w:w="3948" w:type="dxa"/>
            <w:tcBorders>
              <w:top w:val="nil"/>
              <w:left w:val="nil"/>
              <w:bottom w:val="nil"/>
              <w:right w:val="nil"/>
            </w:tcBorders>
          </w:tcPr>
          <w:p w:rsidR="002424B8" w:rsidRDefault="002424B8">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Прогноз</w:t>
            </w: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Times New Roman" w:hAnsi="Times New Roman"/>
                <w:b/>
                <w:bCs/>
                <w:color w:val="000000"/>
                <w:sz w:val="28"/>
                <w:szCs w:val="28"/>
              </w:rPr>
            </w:pPr>
            <w:r>
              <w:rPr>
                <w:rFonts w:ascii="Times New Roman" w:hAnsi="Times New Roman"/>
                <w:b/>
                <w:bCs/>
                <w:color w:val="000000"/>
                <w:sz w:val="28"/>
                <w:szCs w:val="28"/>
              </w:rPr>
              <w:t>5 122,700</w:t>
            </w:r>
          </w:p>
        </w:tc>
        <w:tc>
          <w:tcPr>
            <w:tcW w:w="1822" w:type="dxa"/>
            <w:tcBorders>
              <w:top w:val="nil"/>
              <w:left w:val="nil"/>
              <w:bottom w:val="nil"/>
              <w:right w:val="nil"/>
            </w:tcBorders>
          </w:tcPr>
          <w:p w:rsidR="002424B8" w:rsidRDefault="002424B8">
            <w:pPr>
              <w:autoSpaceDE w:val="0"/>
              <w:autoSpaceDN w:val="0"/>
              <w:adjustRightInd w:val="0"/>
              <w:jc w:val="right"/>
              <w:rPr>
                <w:rFonts w:ascii="Times New Roman" w:hAnsi="Times New Roman"/>
                <w:b/>
                <w:bCs/>
                <w:color w:val="000000"/>
                <w:sz w:val="28"/>
                <w:szCs w:val="28"/>
              </w:rPr>
            </w:pPr>
            <w:r>
              <w:rPr>
                <w:rFonts w:ascii="Times New Roman" w:hAnsi="Times New Roman"/>
                <w:b/>
                <w:bCs/>
                <w:color w:val="000000"/>
                <w:sz w:val="28"/>
                <w:szCs w:val="28"/>
              </w:rPr>
              <w:t>5 122,700</w:t>
            </w: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right"/>
              <w:rPr>
                <w:rFonts w:ascii="Times New Roman" w:hAnsi="Times New Roman"/>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r>
      <w:tr w:rsidR="002424B8">
        <w:tblPrEx>
          <w:tblCellMar>
            <w:top w:w="0" w:type="dxa"/>
            <w:bottom w:w="0" w:type="dxa"/>
          </w:tblCellMar>
        </w:tblPrEx>
        <w:trPr>
          <w:trHeight w:val="768"/>
        </w:trPr>
        <w:tc>
          <w:tcPr>
            <w:tcW w:w="3948"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right"/>
              <w:rPr>
                <w:rFonts w:ascii="Calibri" w:hAnsi="Calibri" w:cs="Calibri"/>
                <w:color w:val="000000"/>
                <w:sz w:val="28"/>
                <w:szCs w:val="28"/>
              </w:rPr>
            </w:pPr>
          </w:p>
        </w:tc>
      </w:tr>
      <w:tr w:rsidR="002424B8">
        <w:tblPrEx>
          <w:tblCellMar>
            <w:top w:w="0" w:type="dxa"/>
            <w:bottom w:w="0" w:type="dxa"/>
          </w:tblCellMar>
        </w:tblPrEx>
        <w:trPr>
          <w:trHeight w:val="362"/>
        </w:trPr>
        <w:tc>
          <w:tcPr>
            <w:tcW w:w="3948" w:type="dxa"/>
            <w:tcBorders>
              <w:top w:val="nil"/>
              <w:left w:val="nil"/>
              <w:bottom w:val="nil"/>
              <w:right w:val="nil"/>
            </w:tcBorders>
          </w:tcPr>
          <w:p w:rsidR="002424B8" w:rsidRDefault="002424B8">
            <w:pPr>
              <w:autoSpaceDE w:val="0"/>
              <w:autoSpaceDN w:val="0"/>
              <w:adjustRightInd w:val="0"/>
              <w:jc w:val="right"/>
              <w:rPr>
                <w:rFonts w:ascii="Calibri" w:hAnsi="Calibri" w:cs="Calibri"/>
                <w:b/>
                <w:bCs/>
                <w:color w:val="000000"/>
                <w:sz w:val="28"/>
                <w:szCs w:val="28"/>
              </w:rPr>
            </w:pPr>
          </w:p>
        </w:tc>
        <w:tc>
          <w:tcPr>
            <w:tcW w:w="1032" w:type="dxa"/>
            <w:tcBorders>
              <w:top w:val="nil"/>
              <w:left w:val="nil"/>
              <w:bottom w:val="nil"/>
              <w:right w:val="nil"/>
            </w:tcBorders>
          </w:tcPr>
          <w:p w:rsidR="002424B8" w:rsidRDefault="002424B8">
            <w:pPr>
              <w:autoSpaceDE w:val="0"/>
              <w:autoSpaceDN w:val="0"/>
              <w:adjustRightInd w:val="0"/>
              <w:jc w:val="right"/>
              <w:rPr>
                <w:rFonts w:ascii="Calibri" w:hAnsi="Calibri" w:cs="Calibri"/>
                <w:b/>
                <w:bCs/>
                <w:color w:val="000000"/>
                <w:sz w:val="28"/>
                <w:szCs w:val="28"/>
              </w:rPr>
            </w:pPr>
          </w:p>
        </w:tc>
        <w:tc>
          <w:tcPr>
            <w:tcW w:w="1675" w:type="dxa"/>
            <w:tcBorders>
              <w:top w:val="nil"/>
              <w:left w:val="nil"/>
              <w:bottom w:val="nil"/>
              <w:right w:val="nil"/>
            </w:tcBorders>
          </w:tcPr>
          <w:p w:rsidR="002424B8" w:rsidRDefault="002424B8">
            <w:pPr>
              <w:autoSpaceDE w:val="0"/>
              <w:autoSpaceDN w:val="0"/>
              <w:adjustRightInd w:val="0"/>
              <w:jc w:val="right"/>
              <w:rPr>
                <w:rFonts w:ascii="Calibri" w:hAnsi="Calibri" w:cs="Calibri"/>
                <w:b/>
                <w:bCs/>
                <w:color w:val="000000"/>
                <w:sz w:val="28"/>
                <w:szCs w:val="28"/>
              </w:rPr>
            </w:pPr>
          </w:p>
        </w:tc>
        <w:tc>
          <w:tcPr>
            <w:tcW w:w="1822" w:type="dxa"/>
            <w:tcBorders>
              <w:top w:val="nil"/>
              <w:left w:val="nil"/>
              <w:bottom w:val="nil"/>
              <w:right w:val="nil"/>
            </w:tcBorders>
          </w:tcPr>
          <w:p w:rsidR="002424B8" w:rsidRDefault="002424B8">
            <w:pPr>
              <w:autoSpaceDE w:val="0"/>
              <w:autoSpaceDN w:val="0"/>
              <w:adjustRightInd w:val="0"/>
              <w:jc w:val="right"/>
              <w:rPr>
                <w:rFonts w:ascii="Calibri" w:hAnsi="Calibri" w:cs="Calibri"/>
                <w:b/>
                <w:bCs/>
                <w:color w:val="000000"/>
                <w:sz w:val="28"/>
                <w:szCs w:val="28"/>
              </w:rPr>
            </w:pPr>
          </w:p>
        </w:tc>
      </w:tr>
    </w:tbl>
    <w:p w:rsidR="002424B8" w:rsidRDefault="002424B8" w:rsidP="00D203C4">
      <w:pPr>
        <w:jc w:val="both"/>
        <w:rPr>
          <w:rFonts w:ascii="Times New Roman" w:hAnsi="Times New Roman"/>
        </w:rPr>
      </w:pPr>
    </w:p>
    <w:p w:rsidR="002424B8" w:rsidRPr="002424B8" w:rsidRDefault="002424B8" w:rsidP="002424B8">
      <w:pPr>
        <w:jc w:val="center"/>
        <w:rPr>
          <w:rFonts w:ascii="Times New Roman" w:hAnsi="Times New Roman"/>
          <w:b/>
        </w:rPr>
      </w:pPr>
      <w:r>
        <w:rPr>
          <w:rFonts w:ascii="Times New Roman" w:hAnsi="Times New Roman"/>
        </w:rPr>
        <w:br w:type="page"/>
      </w:r>
      <w:r w:rsidRPr="002424B8">
        <w:rPr>
          <w:rFonts w:ascii="Times New Roman" w:hAnsi="Times New Roman"/>
          <w:b/>
        </w:rPr>
        <w:lastRenderedPageBreak/>
        <w:t>ВЕРХНИЙ ПРЕДЕЛ</w:t>
      </w:r>
    </w:p>
    <w:p w:rsidR="002424B8" w:rsidRPr="002424B8" w:rsidRDefault="002424B8" w:rsidP="002424B8">
      <w:pPr>
        <w:spacing w:line="276" w:lineRule="auto"/>
        <w:jc w:val="center"/>
        <w:rPr>
          <w:rFonts w:ascii="Times New Roman" w:hAnsi="Times New Roman"/>
          <w:b/>
        </w:rPr>
      </w:pPr>
      <w:r w:rsidRPr="002424B8">
        <w:rPr>
          <w:rFonts w:ascii="Times New Roman" w:hAnsi="Times New Roman"/>
          <w:b/>
        </w:rPr>
        <w:t>МУНИЦИПАЛЬНОГО ВНУТРЕННЕГО ДОЛГА</w:t>
      </w:r>
    </w:p>
    <w:p w:rsidR="002424B8" w:rsidRPr="002424B8" w:rsidRDefault="002424B8" w:rsidP="002424B8">
      <w:pPr>
        <w:spacing w:line="276" w:lineRule="auto"/>
        <w:jc w:val="center"/>
        <w:rPr>
          <w:rFonts w:ascii="Times New Roman" w:hAnsi="Times New Roman"/>
          <w:b/>
          <w:sz w:val="26"/>
          <w:szCs w:val="26"/>
        </w:rPr>
      </w:pPr>
      <w:r w:rsidRPr="002424B8">
        <w:rPr>
          <w:rFonts w:ascii="Times New Roman" w:hAnsi="Times New Roman"/>
          <w:b/>
          <w:sz w:val="26"/>
          <w:szCs w:val="26"/>
        </w:rPr>
        <w:t xml:space="preserve">муниципального образования «Раифское сельское поселение» </w:t>
      </w:r>
    </w:p>
    <w:p w:rsidR="002424B8" w:rsidRPr="002424B8" w:rsidRDefault="002424B8" w:rsidP="002424B8">
      <w:pPr>
        <w:spacing w:line="276" w:lineRule="auto"/>
        <w:jc w:val="center"/>
        <w:rPr>
          <w:rFonts w:ascii="Times New Roman" w:hAnsi="Times New Roman"/>
          <w:b/>
          <w:sz w:val="26"/>
          <w:szCs w:val="26"/>
        </w:rPr>
      </w:pPr>
      <w:r w:rsidRPr="002424B8">
        <w:rPr>
          <w:rFonts w:ascii="Times New Roman" w:hAnsi="Times New Roman"/>
          <w:b/>
          <w:sz w:val="26"/>
          <w:szCs w:val="26"/>
        </w:rPr>
        <w:t>Зеленодольского муниципального района Республики Татарстан</w:t>
      </w:r>
    </w:p>
    <w:p w:rsidR="002424B8" w:rsidRPr="002424B8" w:rsidRDefault="002424B8" w:rsidP="002424B8">
      <w:pPr>
        <w:spacing w:line="276" w:lineRule="auto"/>
        <w:jc w:val="center"/>
        <w:rPr>
          <w:rFonts w:ascii="Times New Roman" w:hAnsi="Times New Roman"/>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134"/>
      </w:tblGrid>
      <w:tr w:rsidR="002424B8" w:rsidRPr="002424B8" w:rsidTr="00BC1CB0">
        <w:trPr>
          <w:trHeight w:val="270"/>
        </w:trPr>
        <w:tc>
          <w:tcPr>
            <w:tcW w:w="8506" w:type="dxa"/>
            <w:vAlign w:val="center"/>
          </w:tcPr>
          <w:p w:rsidR="002424B8" w:rsidRPr="002424B8" w:rsidRDefault="002424B8" w:rsidP="002424B8">
            <w:pPr>
              <w:jc w:val="center"/>
              <w:rPr>
                <w:rFonts w:ascii="Times New Roman" w:hAnsi="Times New Roman"/>
                <w:sz w:val="26"/>
                <w:szCs w:val="26"/>
              </w:rPr>
            </w:pPr>
            <w:r w:rsidRPr="002424B8">
              <w:rPr>
                <w:rFonts w:ascii="Times New Roman" w:hAnsi="Times New Roman"/>
                <w:sz w:val="26"/>
                <w:szCs w:val="26"/>
              </w:rPr>
              <w:t>Наименование</w:t>
            </w:r>
          </w:p>
        </w:tc>
        <w:tc>
          <w:tcPr>
            <w:tcW w:w="1134" w:type="dxa"/>
            <w:vAlign w:val="center"/>
          </w:tcPr>
          <w:p w:rsidR="002424B8" w:rsidRPr="002424B8" w:rsidRDefault="002424B8" w:rsidP="002424B8">
            <w:pPr>
              <w:jc w:val="center"/>
              <w:rPr>
                <w:rFonts w:ascii="Times New Roman" w:hAnsi="Times New Roman"/>
                <w:sz w:val="26"/>
                <w:szCs w:val="26"/>
              </w:rPr>
            </w:pPr>
            <w:r w:rsidRPr="002424B8">
              <w:rPr>
                <w:rFonts w:ascii="Times New Roman" w:hAnsi="Times New Roman"/>
                <w:sz w:val="26"/>
                <w:szCs w:val="26"/>
              </w:rPr>
              <w:t>тыс. рублей</w:t>
            </w:r>
          </w:p>
        </w:tc>
      </w:tr>
      <w:tr w:rsidR="002424B8" w:rsidRPr="002424B8" w:rsidTr="00BC1CB0">
        <w:trPr>
          <w:trHeight w:val="890"/>
        </w:trPr>
        <w:tc>
          <w:tcPr>
            <w:tcW w:w="8506" w:type="dxa"/>
          </w:tcPr>
          <w:p w:rsidR="002424B8" w:rsidRPr="002424B8" w:rsidRDefault="002424B8" w:rsidP="002424B8">
            <w:pPr>
              <w:spacing w:after="200" w:line="276" w:lineRule="auto"/>
              <w:rPr>
                <w:rFonts w:ascii="Times New Roman" w:hAnsi="Times New Roman"/>
                <w:sz w:val="26"/>
                <w:szCs w:val="26"/>
              </w:rPr>
            </w:pPr>
            <w:r w:rsidRPr="002424B8">
              <w:rPr>
                <w:rFonts w:ascii="Times New Roman" w:hAnsi="Times New Roman"/>
                <w:sz w:val="26"/>
                <w:szCs w:val="26"/>
              </w:rPr>
              <w:t xml:space="preserve">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на 1 января 2023 года </w:t>
            </w:r>
          </w:p>
        </w:tc>
        <w:tc>
          <w:tcPr>
            <w:tcW w:w="1134" w:type="dxa"/>
            <w:vAlign w:val="bottom"/>
          </w:tcPr>
          <w:p w:rsidR="002424B8" w:rsidRPr="002424B8" w:rsidRDefault="002424B8" w:rsidP="002424B8">
            <w:pPr>
              <w:spacing w:after="200"/>
              <w:jc w:val="center"/>
              <w:rPr>
                <w:rFonts w:ascii="Times New Roman" w:hAnsi="Times New Roman"/>
                <w:sz w:val="28"/>
                <w:szCs w:val="28"/>
              </w:rPr>
            </w:pPr>
            <w:r w:rsidRPr="002424B8">
              <w:rPr>
                <w:rFonts w:ascii="Times New Roman" w:hAnsi="Times New Roman"/>
                <w:sz w:val="28"/>
                <w:szCs w:val="28"/>
              </w:rPr>
              <w:t>0,0</w:t>
            </w:r>
          </w:p>
        </w:tc>
      </w:tr>
      <w:tr w:rsidR="002424B8" w:rsidRPr="002424B8" w:rsidTr="00BC1CB0">
        <w:tc>
          <w:tcPr>
            <w:tcW w:w="8506" w:type="dxa"/>
          </w:tcPr>
          <w:p w:rsidR="002424B8" w:rsidRPr="002424B8" w:rsidRDefault="002424B8" w:rsidP="002424B8">
            <w:pPr>
              <w:spacing w:after="200" w:line="276" w:lineRule="auto"/>
              <w:ind w:left="885"/>
              <w:jc w:val="both"/>
              <w:rPr>
                <w:rFonts w:ascii="Times New Roman" w:hAnsi="Times New Roman"/>
                <w:sz w:val="26"/>
                <w:szCs w:val="26"/>
              </w:rPr>
            </w:pPr>
            <w:r w:rsidRPr="002424B8">
              <w:rPr>
                <w:rFonts w:ascii="Times New Roman" w:hAnsi="Times New Roman"/>
                <w:sz w:val="26"/>
                <w:szCs w:val="26"/>
              </w:rPr>
              <w:t>в том числе 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по муниципальным гарантиям муниципального образования «Раифское сельское поселение» Зеленодольского муниципального района Республики Татарстан в валюте Российской Федерации</w:t>
            </w:r>
          </w:p>
        </w:tc>
        <w:tc>
          <w:tcPr>
            <w:tcW w:w="1134" w:type="dxa"/>
          </w:tcPr>
          <w:p w:rsidR="002424B8" w:rsidRPr="002424B8" w:rsidRDefault="002424B8" w:rsidP="002424B8">
            <w:pPr>
              <w:spacing w:after="200" w:line="276" w:lineRule="auto"/>
              <w:jc w:val="center"/>
              <w:rPr>
                <w:rFonts w:ascii="Calibri" w:hAnsi="Calibri"/>
                <w:sz w:val="22"/>
                <w:szCs w:val="22"/>
              </w:rPr>
            </w:pPr>
            <w:r w:rsidRPr="002424B8">
              <w:rPr>
                <w:rFonts w:ascii="Times New Roman" w:hAnsi="Times New Roman"/>
                <w:sz w:val="28"/>
                <w:szCs w:val="28"/>
              </w:rPr>
              <w:t>0,0</w:t>
            </w:r>
          </w:p>
        </w:tc>
      </w:tr>
      <w:tr w:rsidR="002424B8" w:rsidRPr="002424B8" w:rsidTr="00BC1CB0">
        <w:tc>
          <w:tcPr>
            <w:tcW w:w="8506" w:type="dxa"/>
          </w:tcPr>
          <w:p w:rsidR="002424B8" w:rsidRPr="002424B8" w:rsidRDefault="002424B8" w:rsidP="002424B8">
            <w:pPr>
              <w:spacing w:after="200" w:line="276" w:lineRule="auto"/>
              <w:jc w:val="both"/>
              <w:rPr>
                <w:rFonts w:ascii="Times New Roman" w:hAnsi="Times New Roman"/>
                <w:sz w:val="26"/>
                <w:szCs w:val="26"/>
              </w:rPr>
            </w:pPr>
            <w:r w:rsidRPr="002424B8">
              <w:rPr>
                <w:rFonts w:ascii="Times New Roman" w:hAnsi="Times New Roman"/>
                <w:sz w:val="26"/>
                <w:szCs w:val="26"/>
              </w:rPr>
              <w:t xml:space="preserve">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на 1 января 2024 года </w:t>
            </w:r>
          </w:p>
        </w:tc>
        <w:tc>
          <w:tcPr>
            <w:tcW w:w="1134" w:type="dxa"/>
          </w:tcPr>
          <w:p w:rsidR="002424B8" w:rsidRPr="002424B8" w:rsidRDefault="002424B8" w:rsidP="002424B8">
            <w:pPr>
              <w:spacing w:after="200" w:line="276" w:lineRule="auto"/>
              <w:jc w:val="center"/>
              <w:rPr>
                <w:rFonts w:ascii="Calibri" w:hAnsi="Calibri"/>
                <w:sz w:val="22"/>
                <w:szCs w:val="22"/>
              </w:rPr>
            </w:pPr>
            <w:r w:rsidRPr="002424B8">
              <w:rPr>
                <w:rFonts w:ascii="Times New Roman" w:hAnsi="Times New Roman"/>
                <w:sz w:val="28"/>
                <w:szCs w:val="28"/>
              </w:rPr>
              <w:t>0,0</w:t>
            </w:r>
          </w:p>
        </w:tc>
      </w:tr>
      <w:tr w:rsidR="002424B8" w:rsidRPr="002424B8" w:rsidTr="00BC1CB0">
        <w:tc>
          <w:tcPr>
            <w:tcW w:w="8506" w:type="dxa"/>
          </w:tcPr>
          <w:p w:rsidR="002424B8" w:rsidRPr="002424B8" w:rsidRDefault="002424B8" w:rsidP="002424B8">
            <w:pPr>
              <w:spacing w:after="200" w:line="276" w:lineRule="auto"/>
              <w:ind w:left="885"/>
              <w:jc w:val="both"/>
              <w:rPr>
                <w:rFonts w:ascii="Times New Roman" w:hAnsi="Times New Roman"/>
                <w:sz w:val="26"/>
                <w:szCs w:val="26"/>
              </w:rPr>
            </w:pPr>
            <w:r w:rsidRPr="002424B8">
              <w:rPr>
                <w:rFonts w:ascii="Times New Roman" w:hAnsi="Times New Roman"/>
                <w:sz w:val="26"/>
                <w:szCs w:val="26"/>
              </w:rPr>
              <w:t>в том числе 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по муниципальным гарантиям муниципального образования «Раифское сельское поселение» Зеленодольского муниципального района Республики Татарстан в валюте Российской Федерации</w:t>
            </w:r>
          </w:p>
        </w:tc>
        <w:tc>
          <w:tcPr>
            <w:tcW w:w="1134" w:type="dxa"/>
          </w:tcPr>
          <w:p w:rsidR="002424B8" w:rsidRPr="002424B8" w:rsidRDefault="002424B8" w:rsidP="002424B8">
            <w:pPr>
              <w:spacing w:after="200" w:line="276" w:lineRule="auto"/>
              <w:jc w:val="center"/>
              <w:rPr>
                <w:rFonts w:ascii="Calibri" w:hAnsi="Calibri"/>
                <w:sz w:val="22"/>
                <w:szCs w:val="22"/>
              </w:rPr>
            </w:pPr>
            <w:r w:rsidRPr="002424B8">
              <w:rPr>
                <w:rFonts w:ascii="Times New Roman" w:hAnsi="Times New Roman"/>
                <w:sz w:val="28"/>
                <w:szCs w:val="28"/>
              </w:rPr>
              <w:t>0,0</w:t>
            </w:r>
          </w:p>
        </w:tc>
      </w:tr>
      <w:tr w:rsidR="002424B8" w:rsidRPr="002424B8" w:rsidTr="00BC1CB0">
        <w:trPr>
          <w:trHeight w:val="925"/>
        </w:trPr>
        <w:tc>
          <w:tcPr>
            <w:tcW w:w="8506" w:type="dxa"/>
          </w:tcPr>
          <w:p w:rsidR="002424B8" w:rsidRPr="002424B8" w:rsidRDefault="002424B8" w:rsidP="002424B8">
            <w:pPr>
              <w:spacing w:after="200" w:line="276" w:lineRule="auto"/>
              <w:jc w:val="both"/>
              <w:rPr>
                <w:rFonts w:ascii="Times New Roman" w:hAnsi="Times New Roman"/>
                <w:sz w:val="26"/>
                <w:szCs w:val="26"/>
              </w:rPr>
            </w:pPr>
            <w:r w:rsidRPr="002424B8">
              <w:rPr>
                <w:rFonts w:ascii="Times New Roman" w:hAnsi="Times New Roman"/>
                <w:sz w:val="26"/>
                <w:szCs w:val="26"/>
              </w:rPr>
              <w:t xml:space="preserve">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на 1 января 2025 года </w:t>
            </w:r>
          </w:p>
        </w:tc>
        <w:tc>
          <w:tcPr>
            <w:tcW w:w="1134" w:type="dxa"/>
          </w:tcPr>
          <w:p w:rsidR="002424B8" w:rsidRPr="002424B8" w:rsidRDefault="002424B8" w:rsidP="002424B8">
            <w:pPr>
              <w:spacing w:after="200" w:line="276" w:lineRule="auto"/>
              <w:jc w:val="center"/>
              <w:rPr>
                <w:rFonts w:ascii="Calibri" w:hAnsi="Calibri"/>
                <w:sz w:val="22"/>
                <w:szCs w:val="22"/>
              </w:rPr>
            </w:pPr>
            <w:r w:rsidRPr="002424B8">
              <w:rPr>
                <w:rFonts w:ascii="Times New Roman" w:hAnsi="Times New Roman"/>
                <w:sz w:val="28"/>
                <w:szCs w:val="28"/>
              </w:rPr>
              <w:t>0,0</w:t>
            </w:r>
          </w:p>
        </w:tc>
      </w:tr>
      <w:tr w:rsidR="002424B8" w:rsidRPr="002424B8" w:rsidTr="00BC1CB0">
        <w:trPr>
          <w:trHeight w:val="435"/>
        </w:trPr>
        <w:tc>
          <w:tcPr>
            <w:tcW w:w="8506" w:type="dxa"/>
            <w:tcBorders>
              <w:top w:val="single" w:sz="4" w:space="0" w:color="auto"/>
              <w:left w:val="single" w:sz="4" w:space="0" w:color="auto"/>
              <w:bottom w:val="single" w:sz="4" w:space="0" w:color="auto"/>
              <w:right w:val="single" w:sz="4" w:space="0" w:color="auto"/>
            </w:tcBorders>
          </w:tcPr>
          <w:p w:rsidR="002424B8" w:rsidRPr="002424B8" w:rsidRDefault="002424B8" w:rsidP="002424B8">
            <w:pPr>
              <w:spacing w:after="200" w:line="276" w:lineRule="auto"/>
              <w:ind w:left="885"/>
              <w:jc w:val="both"/>
              <w:rPr>
                <w:rFonts w:ascii="Times New Roman" w:hAnsi="Times New Roman"/>
                <w:sz w:val="26"/>
                <w:szCs w:val="26"/>
              </w:rPr>
            </w:pPr>
            <w:r w:rsidRPr="002424B8">
              <w:rPr>
                <w:rFonts w:ascii="Times New Roman" w:hAnsi="Times New Roman"/>
                <w:sz w:val="26"/>
                <w:szCs w:val="26"/>
              </w:rPr>
              <w:t>в том числе верхний предел муниципального внутреннего долга муниципального образования «Раифское сельское поселение» Зеленодольского муниципального района Республики Татарстан по муниципальным гарантиям муниципального образования «Раифское сельское поселение» Зеленодольского муниципального района Республики Татарстан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424B8" w:rsidRPr="002424B8" w:rsidRDefault="002424B8" w:rsidP="002424B8">
            <w:pPr>
              <w:spacing w:after="200" w:line="276" w:lineRule="auto"/>
              <w:jc w:val="center"/>
              <w:rPr>
                <w:rFonts w:ascii="Calibri" w:hAnsi="Calibri"/>
                <w:sz w:val="22"/>
                <w:szCs w:val="22"/>
              </w:rPr>
            </w:pPr>
            <w:r w:rsidRPr="002424B8">
              <w:rPr>
                <w:rFonts w:ascii="Times New Roman" w:hAnsi="Times New Roman"/>
                <w:sz w:val="28"/>
                <w:szCs w:val="28"/>
              </w:rPr>
              <w:t>0,0</w:t>
            </w:r>
          </w:p>
        </w:tc>
      </w:tr>
    </w:tbl>
    <w:p w:rsidR="002424B8" w:rsidRDefault="002424B8" w:rsidP="00D203C4">
      <w:pPr>
        <w:jc w:val="both"/>
        <w:rPr>
          <w:rFonts w:ascii="Times New Roman" w:hAnsi="Times New Roman"/>
        </w:rPr>
      </w:pPr>
    </w:p>
    <w:p w:rsidR="002424B8" w:rsidRPr="002424B8" w:rsidRDefault="002424B8" w:rsidP="002424B8">
      <w:pPr>
        <w:jc w:val="center"/>
        <w:rPr>
          <w:rFonts w:ascii="Times New Roman" w:hAnsi="Times New Roman"/>
          <w:b/>
          <w:sz w:val="28"/>
          <w:szCs w:val="28"/>
        </w:rPr>
      </w:pPr>
      <w:r>
        <w:rPr>
          <w:rFonts w:ascii="Times New Roman" w:hAnsi="Times New Roman"/>
        </w:rPr>
        <w:br w:type="page"/>
      </w:r>
      <w:r w:rsidRPr="002424B8">
        <w:rPr>
          <w:rFonts w:ascii="Times New Roman" w:hAnsi="Times New Roman"/>
          <w:b/>
          <w:sz w:val="28"/>
          <w:szCs w:val="28"/>
        </w:rPr>
        <w:lastRenderedPageBreak/>
        <w:t>Основные направления бюджетной и налоговой политики</w:t>
      </w:r>
    </w:p>
    <w:p w:rsidR="002424B8" w:rsidRPr="002424B8" w:rsidRDefault="002424B8" w:rsidP="002424B8">
      <w:pPr>
        <w:jc w:val="center"/>
        <w:rPr>
          <w:rFonts w:ascii="Times New Roman" w:hAnsi="Times New Roman"/>
          <w:b/>
          <w:sz w:val="28"/>
          <w:szCs w:val="28"/>
        </w:rPr>
      </w:pPr>
      <w:r w:rsidRPr="002424B8">
        <w:rPr>
          <w:rFonts w:ascii="Times New Roman" w:hAnsi="Times New Roman"/>
          <w:b/>
          <w:sz w:val="28"/>
          <w:szCs w:val="28"/>
        </w:rPr>
        <w:t>бюджета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годов</w:t>
      </w:r>
    </w:p>
    <w:p w:rsidR="002424B8" w:rsidRPr="002424B8" w:rsidRDefault="002424B8" w:rsidP="002424B8">
      <w:pPr>
        <w:jc w:val="center"/>
        <w:rPr>
          <w:rFonts w:ascii="Times New Roman" w:hAnsi="Times New Roman"/>
          <w:b/>
          <w:color w:val="00B0F0"/>
          <w:sz w:val="28"/>
          <w:szCs w:val="28"/>
        </w:rPr>
      </w:pPr>
    </w:p>
    <w:p w:rsidR="002424B8" w:rsidRPr="002424B8" w:rsidRDefault="002424B8" w:rsidP="002424B8">
      <w:pPr>
        <w:spacing w:before="120" w:line="276" w:lineRule="auto"/>
        <w:ind w:left="709"/>
        <w:contextualSpacing/>
        <w:rPr>
          <w:rFonts w:ascii="Times New Roman" w:hAnsi="Times New Roman"/>
          <w:sz w:val="28"/>
          <w:szCs w:val="28"/>
          <w:u w:val="single"/>
        </w:rPr>
      </w:pPr>
    </w:p>
    <w:p w:rsidR="002424B8" w:rsidRPr="002424B8" w:rsidRDefault="002424B8" w:rsidP="002424B8">
      <w:pPr>
        <w:numPr>
          <w:ilvl w:val="0"/>
          <w:numId w:val="23"/>
        </w:numPr>
        <w:spacing w:before="120" w:line="276" w:lineRule="auto"/>
        <w:ind w:left="0" w:firstLine="709"/>
        <w:contextualSpacing/>
        <w:jc w:val="center"/>
        <w:rPr>
          <w:rFonts w:ascii="Times New Roman" w:hAnsi="Times New Roman"/>
          <w:sz w:val="28"/>
          <w:szCs w:val="28"/>
          <w:u w:val="single"/>
        </w:rPr>
      </w:pPr>
      <w:r w:rsidRPr="002424B8">
        <w:rPr>
          <w:rFonts w:ascii="Times New Roman" w:hAnsi="Times New Roman"/>
          <w:sz w:val="28"/>
          <w:szCs w:val="28"/>
          <w:u w:val="single"/>
        </w:rPr>
        <w:t>Основные положения.</w:t>
      </w:r>
    </w:p>
    <w:p w:rsidR="002424B8" w:rsidRPr="002424B8" w:rsidRDefault="002424B8" w:rsidP="002424B8">
      <w:pPr>
        <w:spacing w:before="120" w:line="276" w:lineRule="auto"/>
        <w:ind w:firstLine="851"/>
        <w:contextualSpacing/>
        <w:jc w:val="both"/>
        <w:rPr>
          <w:rFonts w:ascii="Times New Roman" w:hAnsi="Times New Roman"/>
          <w:sz w:val="28"/>
          <w:szCs w:val="28"/>
        </w:rPr>
      </w:pPr>
      <w:r w:rsidRPr="002424B8">
        <w:rPr>
          <w:rFonts w:ascii="Times New Roman" w:hAnsi="Times New Roman"/>
          <w:sz w:val="28"/>
          <w:szCs w:val="28"/>
        </w:rPr>
        <w:t xml:space="preserve">Основные направления бюджетной и налоговой политики муниципального образования «Раифское сельское поселение» Зеленодольского муниципального района Республики Татарстан на 2022-2024 годы сформированы в соответствии с Бюджетными кодексами Российской Федерации и Республики Татарстан, Посланием Президента Республики Татарстан Государственному Совету Республики Татарстан, Уставом </w:t>
      </w:r>
      <w:bookmarkStart w:id="5" w:name="_Hlk88057419"/>
      <w:r w:rsidRPr="002424B8">
        <w:rPr>
          <w:rFonts w:ascii="Times New Roman" w:hAnsi="Times New Roman"/>
          <w:sz w:val="28"/>
          <w:szCs w:val="28"/>
        </w:rPr>
        <w:t>муниципального образования «Раифское сельское поселение» Зеленодольского муниципального района Республики Татарстан</w:t>
      </w:r>
      <w:bookmarkEnd w:id="5"/>
      <w:r w:rsidRPr="002424B8">
        <w:rPr>
          <w:rFonts w:ascii="Times New Roman" w:hAnsi="Times New Roman"/>
          <w:sz w:val="28"/>
          <w:szCs w:val="28"/>
        </w:rPr>
        <w:t>, основными направлениями бюджетной и налоговой политики Республики Татарстан и Положением о бюджетном процессе в муниципальном образовании «Раифское сельское поселение» Зеленодольского муниципального района Республики Татарстан и направлены на решение социальных задач, поддержание экономической и бюджетной стабильности.</w:t>
      </w:r>
    </w:p>
    <w:p w:rsidR="002424B8" w:rsidRPr="002424B8" w:rsidRDefault="002424B8" w:rsidP="002424B8">
      <w:pPr>
        <w:spacing w:before="120" w:line="276" w:lineRule="auto"/>
        <w:ind w:firstLine="851"/>
        <w:contextualSpacing/>
        <w:jc w:val="both"/>
        <w:rPr>
          <w:rFonts w:ascii="Times New Roman" w:hAnsi="Times New Roman"/>
          <w:sz w:val="28"/>
          <w:szCs w:val="28"/>
        </w:rPr>
      </w:pPr>
      <w:r w:rsidRPr="002424B8">
        <w:rPr>
          <w:rFonts w:ascii="Times New Roman" w:hAnsi="Times New Roman"/>
          <w:sz w:val="28"/>
          <w:szCs w:val="28"/>
        </w:rPr>
        <w:t>Проект бюджета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годов рассчитывался на основе следующих основных показателей социально-экономического развития:</w:t>
      </w:r>
    </w:p>
    <w:p w:rsidR="002424B8" w:rsidRPr="002424B8" w:rsidRDefault="002424B8" w:rsidP="002424B8">
      <w:pPr>
        <w:numPr>
          <w:ilvl w:val="0"/>
          <w:numId w:val="24"/>
        </w:numPr>
        <w:spacing w:line="276" w:lineRule="auto"/>
        <w:ind w:left="0" w:firstLine="567"/>
        <w:jc w:val="both"/>
        <w:rPr>
          <w:rFonts w:ascii="Times New Roman" w:hAnsi="Times New Roman"/>
          <w:sz w:val="28"/>
          <w:szCs w:val="28"/>
        </w:rPr>
      </w:pPr>
      <w:r w:rsidRPr="002424B8">
        <w:rPr>
          <w:rFonts w:ascii="Times New Roman" w:hAnsi="Times New Roman"/>
          <w:sz w:val="28"/>
          <w:szCs w:val="28"/>
        </w:rPr>
        <w:t>рост фонда заработной платы на 4,1 % в 2022 году, на 3,9% в 2023 году, 3,8% в 2024 году;</w:t>
      </w:r>
    </w:p>
    <w:p w:rsidR="002424B8" w:rsidRPr="002424B8" w:rsidRDefault="002424B8" w:rsidP="002424B8">
      <w:pPr>
        <w:numPr>
          <w:ilvl w:val="0"/>
          <w:numId w:val="24"/>
        </w:numPr>
        <w:spacing w:line="276" w:lineRule="auto"/>
        <w:ind w:left="0" w:firstLine="567"/>
        <w:jc w:val="both"/>
        <w:rPr>
          <w:rFonts w:ascii="Times New Roman" w:hAnsi="Times New Roman"/>
          <w:sz w:val="28"/>
          <w:szCs w:val="28"/>
        </w:rPr>
      </w:pPr>
      <w:r w:rsidRPr="002424B8">
        <w:rPr>
          <w:rFonts w:ascii="Times New Roman" w:hAnsi="Times New Roman"/>
          <w:sz w:val="28"/>
          <w:szCs w:val="28"/>
        </w:rPr>
        <w:t>индекс потребительских цен на 4% в 2022 году, на 4% в плановом периоде;</w:t>
      </w:r>
    </w:p>
    <w:p w:rsidR="002424B8" w:rsidRPr="002424B8" w:rsidRDefault="002424B8" w:rsidP="002424B8">
      <w:pPr>
        <w:numPr>
          <w:ilvl w:val="0"/>
          <w:numId w:val="24"/>
        </w:numPr>
        <w:tabs>
          <w:tab w:val="num" w:pos="0"/>
        </w:tabs>
        <w:spacing w:before="120" w:line="276" w:lineRule="auto"/>
        <w:ind w:left="0" w:firstLine="567"/>
        <w:contextualSpacing/>
        <w:jc w:val="both"/>
        <w:rPr>
          <w:rFonts w:ascii="Times New Roman" w:hAnsi="Times New Roman"/>
          <w:sz w:val="28"/>
          <w:szCs w:val="28"/>
        </w:rPr>
      </w:pPr>
      <w:r w:rsidRPr="002424B8">
        <w:rPr>
          <w:rFonts w:ascii="Times New Roman" w:hAnsi="Times New Roman"/>
          <w:sz w:val="28"/>
          <w:szCs w:val="28"/>
        </w:rPr>
        <w:t xml:space="preserve"> инфляция составит 4% в 2022 году, 4% и 4% - в плановом периоде.</w:t>
      </w:r>
    </w:p>
    <w:p w:rsidR="002424B8" w:rsidRPr="002424B8" w:rsidRDefault="002424B8" w:rsidP="002424B8">
      <w:pPr>
        <w:numPr>
          <w:ilvl w:val="0"/>
          <w:numId w:val="23"/>
        </w:numPr>
        <w:spacing w:before="120" w:line="276" w:lineRule="auto"/>
        <w:ind w:left="928"/>
        <w:contextualSpacing/>
        <w:jc w:val="center"/>
        <w:rPr>
          <w:rFonts w:ascii="Times New Roman" w:hAnsi="Times New Roman"/>
          <w:sz w:val="28"/>
          <w:szCs w:val="28"/>
          <w:u w:val="single"/>
        </w:rPr>
      </w:pPr>
      <w:r w:rsidRPr="002424B8">
        <w:rPr>
          <w:rFonts w:ascii="Times New Roman" w:hAnsi="Times New Roman"/>
          <w:sz w:val="28"/>
          <w:szCs w:val="28"/>
          <w:u w:val="single"/>
        </w:rPr>
        <w:t>Основные направления налоговой политики.</w:t>
      </w:r>
    </w:p>
    <w:p w:rsidR="002424B8" w:rsidRPr="002424B8" w:rsidRDefault="002424B8" w:rsidP="002424B8">
      <w:pPr>
        <w:spacing w:line="276" w:lineRule="auto"/>
        <w:ind w:firstLine="851"/>
        <w:jc w:val="both"/>
        <w:rPr>
          <w:rFonts w:ascii="Times New Roman" w:hAnsi="Times New Roman"/>
          <w:sz w:val="28"/>
          <w:szCs w:val="28"/>
        </w:rPr>
      </w:pPr>
      <w:r w:rsidRPr="002424B8">
        <w:rPr>
          <w:rFonts w:ascii="Times New Roman" w:hAnsi="Times New Roman"/>
          <w:sz w:val="28"/>
          <w:szCs w:val="28"/>
        </w:rPr>
        <w:t xml:space="preserve">Основные направления налоговой политики муниципального образования «Раифское сельское поселение» Зеленодольского муниципального района Республики Татарстан на 2022 год и на плановый период 2023 и 2024 годов сформированы на базе: </w:t>
      </w:r>
    </w:p>
    <w:p w:rsidR="002424B8" w:rsidRPr="002424B8" w:rsidRDefault="002424B8" w:rsidP="002424B8">
      <w:pPr>
        <w:spacing w:line="276" w:lineRule="auto"/>
        <w:jc w:val="both"/>
        <w:rPr>
          <w:rFonts w:ascii="Times New Roman" w:hAnsi="Times New Roman"/>
          <w:sz w:val="28"/>
          <w:szCs w:val="28"/>
        </w:rPr>
      </w:pPr>
      <w:r w:rsidRPr="002424B8">
        <w:rPr>
          <w:rFonts w:ascii="Times New Roman" w:hAnsi="Times New Roman"/>
          <w:sz w:val="28"/>
          <w:szCs w:val="28"/>
        </w:rPr>
        <w:t xml:space="preserve">- основных направлений налоговой политики Российской Федерации и Республики Татарстан; </w:t>
      </w:r>
    </w:p>
    <w:p w:rsidR="002424B8" w:rsidRPr="002424B8" w:rsidRDefault="002424B8" w:rsidP="002424B8">
      <w:pPr>
        <w:spacing w:line="276" w:lineRule="auto"/>
        <w:jc w:val="both"/>
        <w:rPr>
          <w:rFonts w:ascii="Times New Roman" w:hAnsi="Times New Roman"/>
          <w:sz w:val="28"/>
          <w:szCs w:val="28"/>
        </w:rPr>
      </w:pPr>
      <w:r w:rsidRPr="002424B8">
        <w:rPr>
          <w:rFonts w:ascii="Times New Roman" w:hAnsi="Times New Roman"/>
          <w:sz w:val="28"/>
          <w:szCs w:val="28"/>
        </w:rPr>
        <w:t xml:space="preserve">- действующего законодательства о налогах и сборах. </w:t>
      </w:r>
    </w:p>
    <w:p w:rsidR="002424B8" w:rsidRPr="002424B8" w:rsidRDefault="002424B8" w:rsidP="002424B8">
      <w:pPr>
        <w:spacing w:line="276" w:lineRule="auto"/>
        <w:jc w:val="both"/>
        <w:rPr>
          <w:rFonts w:ascii="Times New Roman" w:hAnsi="Times New Roman"/>
          <w:sz w:val="28"/>
          <w:szCs w:val="28"/>
        </w:rPr>
      </w:pPr>
      <w:r w:rsidRPr="002424B8">
        <w:rPr>
          <w:rFonts w:ascii="Times New Roman" w:hAnsi="Times New Roman"/>
          <w:sz w:val="28"/>
          <w:szCs w:val="28"/>
        </w:rPr>
        <w:t xml:space="preserve">Основными целями налоговой политики являются: </w:t>
      </w:r>
    </w:p>
    <w:p w:rsidR="002424B8" w:rsidRPr="002424B8" w:rsidRDefault="002424B8" w:rsidP="002424B8">
      <w:pPr>
        <w:spacing w:line="276" w:lineRule="auto"/>
        <w:jc w:val="both"/>
        <w:rPr>
          <w:rFonts w:ascii="Times New Roman" w:hAnsi="Times New Roman"/>
          <w:sz w:val="28"/>
          <w:szCs w:val="28"/>
        </w:rPr>
      </w:pPr>
      <w:r w:rsidRPr="002424B8">
        <w:rPr>
          <w:rFonts w:ascii="Times New Roman" w:hAnsi="Times New Roman"/>
          <w:sz w:val="28"/>
          <w:szCs w:val="28"/>
        </w:rPr>
        <w:sym w:font="Symbol" w:char="F0B7"/>
      </w:r>
      <w:r w:rsidRPr="002424B8">
        <w:rPr>
          <w:rFonts w:ascii="Times New Roman" w:hAnsi="Times New Roman"/>
          <w:sz w:val="28"/>
          <w:szCs w:val="28"/>
        </w:rPr>
        <w:t xml:space="preserve"> сохранение бюджетной устойчивости, получение необходимого объема доходов бюджетов; </w:t>
      </w:r>
    </w:p>
    <w:p w:rsidR="002424B8" w:rsidRPr="002424B8" w:rsidRDefault="002424B8" w:rsidP="002424B8">
      <w:pPr>
        <w:spacing w:line="276" w:lineRule="auto"/>
        <w:jc w:val="both"/>
        <w:rPr>
          <w:rFonts w:ascii="Times New Roman" w:hAnsi="Times New Roman"/>
          <w:sz w:val="28"/>
          <w:szCs w:val="28"/>
        </w:rPr>
      </w:pPr>
      <w:r w:rsidRPr="002424B8">
        <w:rPr>
          <w:rFonts w:ascii="Times New Roman" w:hAnsi="Times New Roman"/>
          <w:sz w:val="28"/>
          <w:szCs w:val="28"/>
        </w:rPr>
        <w:sym w:font="Symbol" w:char="F0B7"/>
      </w:r>
      <w:r w:rsidRPr="002424B8">
        <w:rPr>
          <w:rFonts w:ascii="Times New Roman" w:hAnsi="Times New Roman"/>
          <w:sz w:val="28"/>
          <w:szCs w:val="28"/>
        </w:rPr>
        <w:t xml:space="preserve"> улучшение инвестиционного климата, поддержка инвестиционной активности, создание условий для развития предпринимательской деятельности; </w:t>
      </w:r>
    </w:p>
    <w:p w:rsidR="002424B8" w:rsidRPr="002424B8" w:rsidRDefault="002424B8" w:rsidP="002424B8">
      <w:pPr>
        <w:spacing w:line="276" w:lineRule="auto"/>
        <w:jc w:val="both"/>
        <w:rPr>
          <w:rFonts w:ascii="Times New Roman" w:hAnsi="Times New Roman"/>
          <w:sz w:val="28"/>
          <w:szCs w:val="28"/>
        </w:rPr>
      </w:pPr>
      <w:r w:rsidRPr="002424B8">
        <w:rPr>
          <w:rFonts w:ascii="Times New Roman" w:hAnsi="Times New Roman"/>
          <w:sz w:val="28"/>
          <w:szCs w:val="28"/>
        </w:rPr>
        <w:lastRenderedPageBreak/>
        <w:sym w:font="Symbol" w:char="F0B7"/>
      </w:r>
      <w:r w:rsidRPr="002424B8">
        <w:rPr>
          <w:rFonts w:ascii="Times New Roman" w:hAnsi="Times New Roman"/>
          <w:sz w:val="28"/>
          <w:szCs w:val="28"/>
        </w:rPr>
        <w:t xml:space="preserve"> проведение работ по оптимизации налоговых льгот на основе их инвентаризации и дополнительного рассмотрения на предмет эффективности. </w:t>
      </w:r>
    </w:p>
    <w:p w:rsidR="002424B8" w:rsidRPr="002424B8" w:rsidRDefault="002424B8" w:rsidP="002424B8">
      <w:pPr>
        <w:spacing w:line="276" w:lineRule="auto"/>
        <w:ind w:firstLine="851"/>
        <w:jc w:val="both"/>
        <w:rPr>
          <w:rFonts w:ascii="Times New Roman" w:hAnsi="Times New Roman"/>
          <w:sz w:val="28"/>
          <w:szCs w:val="28"/>
        </w:rPr>
      </w:pPr>
      <w:r w:rsidRPr="002424B8">
        <w:rPr>
          <w:rFonts w:ascii="Times New Roman" w:hAnsi="Times New Roman"/>
          <w:sz w:val="28"/>
          <w:szCs w:val="28"/>
        </w:rPr>
        <w:t>Основные направления налоговой политики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годов подготовлены в соответствии с Налоговым кодексом РФ, Бюджетным кодексом РФ и РТ, Уставом муниципального образования «Раифское сельское поселение» Зеленодольского муниципального района Республики Татарстан, Положением о бюджетном процессе в муниципальном образовании «Раифское сельское поселение» Зеленодольского муниципального района Республики Татарстан.</w:t>
      </w:r>
    </w:p>
    <w:p w:rsidR="002424B8" w:rsidRPr="002424B8" w:rsidRDefault="002424B8" w:rsidP="002424B8">
      <w:pPr>
        <w:spacing w:line="276" w:lineRule="auto"/>
        <w:ind w:firstLine="567"/>
        <w:jc w:val="both"/>
        <w:rPr>
          <w:rFonts w:ascii="Times New Roman" w:hAnsi="Times New Roman"/>
          <w:color w:val="FF0000"/>
          <w:sz w:val="28"/>
          <w:szCs w:val="28"/>
        </w:rPr>
      </w:pPr>
      <w:r w:rsidRPr="002424B8">
        <w:rPr>
          <w:rFonts w:ascii="Times New Roman" w:hAnsi="Times New Roman"/>
          <w:sz w:val="28"/>
          <w:szCs w:val="28"/>
        </w:rPr>
        <w:t xml:space="preserve"> </w:t>
      </w:r>
      <w:r w:rsidRPr="002424B8">
        <w:rPr>
          <w:rFonts w:ascii="Times New Roman" w:hAnsi="Times New Roman"/>
          <w:sz w:val="28"/>
          <w:szCs w:val="28"/>
        </w:rPr>
        <w:tab/>
        <w:t xml:space="preserve">В соответствии со ст.12,15 Налогового Кодекса РФ налог на имущество физических лиц и земельный налог определены в качестве местных налогов. </w:t>
      </w:r>
    </w:p>
    <w:p w:rsidR="002424B8" w:rsidRPr="002424B8" w:rsidRDefault="002424B8" w:rsidP="002424B8">
      <w:pPr>
        <w:spacing w:line="276" w:lineRule="auto"/>
        <w:ind w:firstLine="708"/>
        <w:jc w:val="both"/>
        <w:rPr>
          <w:rFonts w:ascii="Times New Roman" w:hAnsi="Times New Roman"/>
          <w:sz w:val="28"/>
          <w:szCs w:val="28"/>
        </w:rPr>
      </w:pPr>
      <w:r w:rsidRPr="002424B8">
        <w:rPr>
          <w:rFonts w:ascii="Times New Roman" w:hAnsi="Times New Roman"/>
          <w:sz w:val="28"/>
          <w:szCs w:val="28"/>
        </w:rPr>
        <w:t>Согласно ст.61 п.1 Бюджетного кодекса Российской Федерации, норматив отчисления налога на имущество физических лиц в бюджет муниципального образования «Раифское сельское поселение» Зеленодольского муниципального района Республики Татарстан составляет 100%.</w:t>
      </w:r>
    </w:p>
    <w:p w:rsidR="002424B8" w:rsidRPr="002424B8" w:rsidRDefault="002424B8" w:rsidP="002424B8">
      <w:pPr>
        <w:spacing w:line="276" w:lineRule="auto"/>
        <w:ind w:firstLine="709"/>
        <w:jc w:val="both"/>
        <w:rPr>
          <w:rFonts w:ascii="Times New Roman" w:hAnsi="Times New Roman"/>
          <w:sz w:val="28"/>
          <w:szCs w:val="28"/>
        </w:rPr>
      </w:pPr>
      <w:r w:rsidRPr="002424B8">
        <w:rPr>
          <w:rFonts w:ascii="Times New Roman" w:hAnsi="Times New Roman"/>
          <w:sz w:val="28"/>
          <w:szCs w:val="28"/>
        </w:rPr>
        <w:t>Главой 31</w:t>
      </w:r>
      <w:r w:rsidRPr="002424B8">
        <w:rPr>
          <w:rFonts w:ascii="Times New Roman" w:hAnsi="Times New Roman"/>
          <w:sz w:val="28"/>
          <w:szCs w:val="28"/>
        </w:rPr>
        <w:tab/>
        <w:t xml:space="preserve">Налогового Кодекса РФ предусмотрен принцип налогообложения земельных участков в зависимости от их кадастровой стоимости. Объектом налогообложения признаются земельные участки, расположенные в пределах муниципального образования. </w:t>
      </w:r>
    </w:p>
    <w:p w:rsidR="002424B8" w:rsidRPr="002424B8" w:rsidRDefault="002424B8" w:rsidP="002424B8">
      <w:pPr>
        <w:spacing w:line="276" w:lineRule="auto"/>
        <w:ind w:firstLine="709"/>
        <w:jc w:val="both"/>
        <w:rPr>
          <w:rFonts w:ascii="Times New Roman" w:hAnsi="Times New Roman"/>
          <w:sz w:val="28"/>
          <w:szCs w:val="28"/>
        </w:rPr>
      </w:pPr>
      <w:r w:rsidRPr="002424B8">
        <w:rPr>
          <w:rFonts w:ascii="Times New Roman" w:hAnsi="Times New Roman"/>
          <w:sz w:val="28"/>
          <w:szCs w:val="28"/>
        </w:rPr>
        <w:t>Согласно ст.61 п.1 Бюджетного кодекса Российской Федерации норматив отчисления налога на землю в бюджет поселения составляет 100%.</w:t>
      </w:r>
    </w:p>
    <w:p w:rsidR="002424B8" w:rsidRPr="002424B8" w:rsidRDefault="002424B8" w:rsidP="002424B8">
      <w:pPr>
        <w:spacing w:line="276" w:lineRule="auto"/>
        <w:ind w:firstLine="709"/>
        <w:jc w:val="both"/>
        <w:rPr>
          <w:rFonts w:ascii="Times New Roman" w:hAnsi="Times New Roman"/>
          <w:sz w:val="28"/>
          <w:szCs w:val="28"/>
        </w:rPr>
      </w:pPr>
      <w:r w:rsidRPr="002424B8">
        <w:rPr>
          <w:rFonts w:ascii="Times New Roman" w:hAnsi="Times New Roman"/>
          <w:sz w:val="28"/>
          <w:szCs w:val="28"/>
        </w:rPr>
        <w:t xml:space="preserve">В соответствии с федеральным законодательством </w:t>
      </w:r>
      <w:r w:rsidRPr="002424B8">
        <w:rPr>
          <w:rFonts w:ascii="Times New Roman" w:hAnsi="Times New Roman"/>
          <w:bCs/>
          <w:sz w:val="28"/>
          <w:szCs w:val="28"/>
        </w:rPr>
        <w:t xml:space="preserve">в 2022 году будет проводиться государственная кадастровая оценка </w:t>
      </w:r>
      <w:r w:rsidRPr="002424B8">
        <w:rPr>
          <w:rFonts w:ascii="Times New Roman" w:hAnsi="Times New Roman"/>
          <w:sz w:val="28"/>
          <w:szCs w:val="28"/>
        </w:rPr>
        <w:t>всех категорий земель. Проведение данных мероприятий окажет влияние на доходы начиная с 2023 года.</w:t>
      </w:r>
    </w:p>
    <w:p w:rsidR="002424B8" w:rsidRPr="002424B8" w:rsidRDefault="002424B8" w:rsidP="002424B8">
      <w:pPr>
        <w:numPr>
          <w:ilvl w:val="0"/>
          <w:numId w:val="23"/>
        </w:numPr>
        <w:spacing w:line="276" w:lineRule="auto"/>
        <w:ind w:left="928"/>
        <w:jc w:val="center"/>
        <w:rPr>
          <w:rFonts w:ascii="Times New Roman" w:eastAsia="MS Mincho" w:hAnsi="Times New Roman"/>
          <w:sz w:val="28"/>
          <w:szCs w:val="28"/>
          <w:u w:val="single"/>
          <w:lang w:eastAsia="ja-JP"/>
        </w:rPr>
      </w:pPr>
      <w:r w:rsidRPr="002424B8">
        <w:rPr>
          <w:rFonts w:ascii="Times New Roman" w:eastAsia="MS Mincho" w:hAnsi="Times New Roman"/>
          <w:sz w:val="28"/>
          <w:szCs w:val="28"/>
          <w:u w:val="single"/>
          <w:lang w:eastAsia="ja-JP"/>
        </w:rPr>
        <w:t>Основные направления бюджетной политики:</w:t>
      </w:r>
    </w:p>
    <w:p w:rsidR="002424B8" w:rsidRPr="002424B8" w:rsidRDefault="002424B8" w:rsidP="002424B8">
      <w:pPr>
        <w:spacing w:line="276" w:lineRule="auto"/>
        <w:ind w:firstLine="709"/>
        <w:jc w:val="both"/>
        <w:rPr>
          <w:rFonts w:ascii="Times New Roman" w:hAnsi="Times New Roman"/>
          <w:sz w:val="28"/>
          <w:szCs w:val="28"/>
        </w:rPr>
      </w:pPr>
      <w:r w:rsidRPr="002424B8">
        <w:rPr>
          <w:rFonts w:ascii="Times New Roman" w:hAnsi="Times New Roman"/>
          <w:sz w:val="28"/>
          <w:szCs w:val="28"/>
        </w:rPr>
        <w:t>При расчете расходной части бюджета муниципального образования «Раифское сельское поселение» Зеленодольского муниципального района Республики Татарстан на 2022-2024 годы используются следующие критерии:</w:t>
      </w:r>
    </w:p>
    <w:p w:rsidR="002424B8" w:rsidRPr="002424B8" w:rsidRDefault="002424B8" w:rsidP="002424B8">
      <w:pPr>
        <w:spacing w:line="276" w:lineRule="auto"/>
        <w:ind w:left="720" w:firstLine="709"/>
        <w:jc w:val="both"/>
        <w:rPr>
          <w:rFonts w:ascii="Times New Roman" w:hAnsi="Times New Roman"/>
          <w:color w:val="000000"/>
          <w:sz w:val="28"/>
          <w:szCs w:val="28"/>
        </w:rPr>
      </w:pPr>
    </w:p>
    <w:tbl>
      <w:tblPr>
        <w:tblW w:w="496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2219"/>
        <w:gridCol w:w="2359"/>
        <w:gridCol w:w="2227"/>
      </w:tblGrid>
      <w:tr w:rsidR="002424B8" w:rsidRPr="002424B8" w:rsidTr="00BC1CB0">
        <w:tc>
          <w:tcPr>
            <w:tcW w:w="1642" w:type="pct"/>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Наименование</w:t>
            </w:r>
          </w:p>
        </w:tc>
        <w:tc>
          <w:tcPr>
            <w:tcW w:w="1095" w:type="pct"/>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2022 год</w:t>
            </w:r>
          </w:p>
        </w:tc>
        <w:tc>
          <w:tcPr>
            <w:tcW w:w="1164" w:type="pct"/>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2023 год</w:t>
            </w:r>
          </w:p>
        </w:tc>
        <w:tc>
          <w:tcPr>
            <w:tcW w:w="1099" w:type="pct"/>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2024 год</w:t>
            </w:r>
          </w:p>
        </w:tc>
      </w:tr>
      <w:tr w:rsidR="002424B8" w:rsidRPr="002424B8" w:rsidTr="00BC1CB0">
        <w:trPr>
          <w:trHeight w:val="522"/>
        </w:trPr>
        <w:tc>
          <w:tcPr>
            <w:tcW w:w="1642" w:type="pct"/>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 xml:space="preserve">Заработная плата в органах муниципального управления </w:t>
            </w:r>
          </w:p>
        </w:tc>
        <w:tc>
          <w:tcPr>
            <w:tcW w:w="3358" w:type="pct"/>
            <w:gridSpan w:val="3"/>
            <w:tcBorders>
              <w:bottom w:val="single" w:sz="4" w:space="0" w:color="auto"/>
            </w:tcBorders>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на уровне 2021 года</w:t>
            </w:r>
          </w:p>
        </w:tc>
      </w:tr>
      <w:tr w:rsidR="002424B8" w:rsidRPr="002424B8" w:rsidTr="00BC1CB0">
        <w:tc>
          <w:tcPr>
            <w:tcW w:w="1642" w:type="pct"/>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Коммунальные услуги</w:t>
            </w:r>
          </w:p>
        </w:tc>
        <w:tc>
          <w:tcPr>
            <w:tcW w:w="1095" w:type="pct"/>
            <w:shd w:val="clear" w:color="auto" w:fill="FFFFFF"/>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 xml:space="preserve">повышение с 01.07.2022 г. </w:t>
            </w:r>
          </w:p>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 xml:space="preserve">на </w:t>
            </w:r>
            <w:r w:rsidRPr="002424B8">
              <w:rPr>
                <w:rFonts w:ascii="Times New Roman" w:hAnsi="Times New Roman"/>
                <w:b/>
                <w:sz w:val="28"/>
                <w:szCs w:val="28"/>
              </w:rPr>
              <w:t>4,0</w:t>
            </w:r>
            <w:r w:rsidRPr="002424B8">
              <w:rPr>
                <w:rFonts w:ascii="Times New Roman" w:hAnsi="Times New Roman"/>
                <w:sz w:val="28"/>
                <w:szCs w:val="28"/>
              </w:rPr>
              <w:t>%</w:t>
            </w:r>
          </w:p>
        </w:tc>
        <w:tc>
          <w:tcPr>
            <w:tcW w:w="1164" w:type="pct"/>
            <w:shd w:val="clear" w:color="auto" w:fill="FFFFFF"/>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 xml:space="preserve">повышение с 01.07.2023 г. </w:t>
            </w:r>
          </w:p>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 xml:space="preserve">на </w:t>
            </w:r>
            <w:r w:rsidRPr="002424B8">
              <w:rPr>
                <w:rFonts w:ascii="Times New Roman" w:hAnsi="Times New Roman"/>
                <w:b/>
                <w:sz w:val="28"/>
                <w:szCs w:val="28"/>
              </w:rPr>
              <w:t>4,0</w:t>
            </w:r>
            <w:r w:rsidRPr="002424B8">
              <w:rPr>
                <w:rFonts w:ascii="Times New Roman" w:hAnsi="Times New Roman"/>
                <w:sz w:val="28"/>
                <w:szCs w:val="28"/>
              </w:rPr>
              <w:t>%</w:t>
            </w:r>
          </w:p>
        </w:tc>
        <w:tc>
          <w:tcPr>
            <w:tcW w:w="1099" w:type="pct"/>
            <w:shd w:val="clear" w:color="auto" w:fill="FFFFFF"/>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 xml:space="preserve">повышение с 01.07.2024 г. </w:t>
            </w:r>
          </w:p>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 xml:space="preserve">на </w:t>
            </w:r>
            <w:r w:rsidRPr="002424B8">
              <w:rPr>
                <w:rFonts w:ascii="Times New Roman" w:hAnsi="Times New Roman"/>
                <w:b/>
                <w:sz w:val="28"/>
                <w:szCs w:val="28"/>
              </w:rPr>
              <w:t>4,0</w:t>
            </w:r>
            <w:r w:rsidRPr="002424B8">
              <w:rPr>
                <w:rFonts w:ascii="Times New Roman" w:hAnsi="Times New Roman"/>
                <w:sz w:val="28"/>
                <w:szCs w:val="28"/>
              </w:rPr>
              <w:t>%</w:t>
            </w:r>
          </w:p>
        </w:tc>
      </w:tr>
      <w:tr w:rsidR="002424B8" w:rsidRPr="002424B8" w:rsidTr="00BC1CB0">
        <w:tc>
          <w:tcPr>
            <w:tcW w:w="1642" w:type="pct"/>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 xml:space="preserve">Остальные расходы </w:t>
            </w:r>
          </w:p>
        </w:tc>
        <w:tc>
          <w:tcPr>
            <w:tcW w:w="3358" w:type="pct"/>
            <w:gridSpan w:val="3"/>
          </w:tcPr>
          <w:p w:rsidR="002424B8" w:rsidRPr="002424B8" w:rsidRDefault="002424B8" w:rsidP="002424B8">
            <w:pPr>
              <w:tabs>
                <w:tab w:val="center" w:pos="4536"/>
                <w:tab w:val="right" w:pos="9072"/>
              </w:tabs>
              <w:spacing w:line="276" w:lineRule="auto"/>
              <w:jc w:val="both"/>
              <w:rPr>
                <w:rFonts w:ascii="Times New Roman" w:hAnsi="Times New Roman"/>
                <w:sz w:val="28"/>
                <w:szCs w:val="28"/>
              </w:rPr>
            </w:pPr>
            <w:r w:rsidRPr="002424B8">
              <w:rPr>
                <w:rFonts w:ascii="Times New Roman" w:hAnsi="Times New Roman"/>
                <w:sz w:val="28"/>
                <w:szCs w:val="28"/>
              </w:rPr>
              <w:t>на уровне 2021 года</w:t>
            </w:r>
          </w:p>
        </w:tc>
      </w:tr>
    </w:tbl>
    <w:p w:rsidR="002424B8" w:rsidRPr="002424B8" w:rsidRDefault="002424B8" w:rsidP="002424B8">
      <w:pPr>
        <w:spacing w:line="276" w:lineRule="auto"/>
        <w:ind w:left="720"/>
        <w:jc w:val="both"/>
        <w:rPr>
          <w:rFonts w:ascii="Times New Roman" w:eastAsia="MS Mincho" w:hAnsi="Times New Roman"/>
          <w:sz w:val="28"/>
          <w:szCs w:val="28"/>
          <w:u w:val="single"/>
          <w:lang w:eastAsia="ja-JP"/>
        </w:rPr>
      </w:pPr>
    </w:p>
    <w:p w:rsidR="002424B8" w:rsidRPr="002424B8" w:rsidRDefault="002424B8" w:rsidP="002424B8">
      <w:pPr>
        <w:spacing w:line="276" w:lineRule="auto"/>
        <w:ind w:firstLine="851"/>
        <w:jc w:val="both"/>
        <w:rPr>
          <w:rFonts w:ascii="Times New Roman" w:hAnsi="Times New Roman"/>
          <w:sz w:val="28"/>
          <w:szCs w:val="28"/>
        </w:rPr>
      </w:pPr>
      <w:r w:rsidRPr="002424B8">
        <w:rPr>
          <w:rFonts w:ascii="Times New Roman" w:hAnsi="Times New Roman"/>
          <w:sz w:val="28"/>
          <w:szCs w:val="28"/>
        </w:rPr>
        <w:lastRenderedPageBreak/>
        <w:t>Основными направлениями бюджетной политики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годов являются:</w:t>
      </w:r>
    </w:p>
    <w:p w:rsidR="002424B8" w:rsidRPr="002424B8" w:rsidRDefault="002424B8" w:rsidP="002424B8">
      <w:pPr>
        <w:numPr>
          <w:ilvl w:val="0"/>
          <w:numId w:val="25"/>
        </w:numPr>
        <w:spacing w:line="276" w:lineRule="auto"/>
        <w:ind w:left="993"/>
        <w:jc w:val="both"/>
        <w:rPr>
          <w:rFonts w:ascii="Times New Roman" w:hAnsi="Times New Roman"/>
          <w:sz w:val="28"/>
          <w:szCs w:val="28"/>
        </w:rPr>
      </w:pPr>
      <w:r w:rsidRPr="002424B8">
        <w:rPr>
          <w:rFonts w:ascii="Times New Roman" w:hAnsi="Times New Roman"/>
          <w:sz w:val="28"/>
          <w:szCs w:val="28"/>
        </w:rPr>
        <w:t>реализация трехлетнего бюджетного планирования;</w:t>
      </w:r>
    </w:p>
    <w:p w:rsidR="002424B8" w:rsidRPr="002424B8" w:rsidRDefault="002424B8" w:rsidP="002424B8">
      <w:pPr>
        <w:numPr>
          <w:ilvl w:val="0"/>
          <w:numId w:val="25"/>
        </w:numPr>
        <w:spacing w:line="276" w:lineRule="auto"/>
        <w:ind w:left="993"/>
        <w:jc w:val="both"/>
        <w:rPr>
          <w:rFonts w:ascii="Times New Roman" w:hAnsi="Times New Roman"/>
          <w:sz w:val="28"/>
          <w:szCs w:val="28"/>
        </w:rPr>
      </w:pPr>
      <w:r w:rsidRPr="002424B8">
        <w:rPr>
          <w:rFonts w:ascii="Times New Roman" w:hAnsi="Times New Roman"/>
          <w:sz w:val="28"/>
          <w:szCs w:val="28"/>
        </w:rPr>
        <w:t>повышение эффективности бюджетных расходов</w:t>
      </w:r>
      <w:r w:rsidRPr="002424B8">
        <w:rPr>
          <w:rFonts w:ascii="Times New Roman" w:hAnsi="Times New Roman"/>
          <w:b/>
          <w:bCs/>
          <w:sz w:val="28"/>
          <w:szCs w:val="28"/>
        </w:rPr>
        <w:t>;</w:t>
      </w:r>
    </w:p>
    <w:p w:rsidR="002424B8" w:rsidRPr="002424B8" w:rsidRDefault="002424B8" w:rsidP="002424B8">
      <w:pPr>
        <w:numPr>
          <w:ilvl w:val="0"/>
          <w:numId w:val="25"/>
        </w:numPr>
        <w:spacing w:line="276" w:lineRule="auto"/>
        <w:ind w:left="993"/>
        <w:jc w:val="both"/>
        <w:rPr>
          <w:rFonts w:ascii="Times New Roman" w:hAnsi="Times New Roman"/>
          <w:sz w:val="28"/>
          <w:szCs w:val="28"/>
        </w:rPr>
      </w:pPr>
      <w:r w:rsidRPr="002424B8">
        <w:rPr>
          <w:rFonts w:ascii="Times New Roman" w:hAnsi="Times New Roman"/>
          <w:sz w:val="28"/>
          <w:szCs w:val="28"/>
        </w:rPr>
        <w:t>применение при формировании бюджета муниципального образования «Раифское сельское поселение» Зеленодольского муниципального района Республики Татарстан методов бюджетирования, ориентированных на результат;</w:t>
      </w:r>
    </w:p>
    <w:p w:rsidR="002424B8" w:rsidRPr="002424B8" w:rsidRDefault="002424B8" w:rsidP="002424B8">
      <w:pPr>
        <w:numPr>
          <w:ilvl w:val="0"/>
          <w:numId w:val="25"/>
        </w:numPr>
        <w:spacing w:line="276" w:lineRule="auto"/>
        <w:ind w:left="993"/>
        <w:jc w:val="both"/>
        <w:rPr>
          <w:rFonts w:ascii="Times New Roman" w:hAnsi="Times New Roman"/>
          <w:sz w:val="28"/>
          <w:szCs w:val="28"/>
        </w:rPr>
      </w:pPr>
      <w:r w:rsidRPr="002424B8">
        <w:rPr>
          <w:rFonts w:ascii="Times New Roman" w:hAnsi="Times New Roman"/>
          <w:bCs/>
          <w:sz w:val="28"/>
          <w:szCs w:val="28"/>
        </w:rPr>
        <w:t>достижение долгосрочной сбалансированности и устойчивости бюджетной системы как базового принципа ответственной и эффективной бюджетной политики при соблюдении принципа отказа от принятия бюджетных обязательств, не обеспеченных реальными источниками финансирования;</w:t>
      </w:r>
    </w:p>
    <w:p w:rsidR="002424B8" w:rsidRPr="002424B8" w:rsidRDefault="002424B8" w:rsidP="002424B8">
      <w:pPr>
        <w:numPr>
          <w:ilvl w:val="0"/>
          <w:numId w:val="25"/>
        </w:numPr>
        <w:spacing w:line="276" w:lineRule="auto"/>
        <w:ind w:left="993"/>
        <w:jc w:val="both"/>
        <w:rPr>
          <w:rFonts w:ascii="Times New Roman" w:hAnsi="Times New Roman"/>
          <w:sz w:val="28"/>
          <w:szCs w:val="28"/>
        </w:rPr>
      </w:pPr>
      <w:r w:rsidRPr="002424B8">
        <w:rPr>
          <w:rFonts w:ascii="Times New Roman" w:hAnsi="Times New Roman"/>
          <w:sz w:val="28"/>
          <w:szCs w:val="28"/>
        </w:rPr>
        <w:t>обеспечение полного исполнения расходных обязательств.</w:t>
      </w:r>
    </w:p>
    <w:p w:rsidR="002424B8" w:rsidRPr="002424B8" w:rsidRDefault="002424B8" w:rsidP="002424B8">
      <w:pPr>
        <w:spacing w:line="276" w:lineRule="auto"/>
        <w:ind w:firstLine="851"/>
        <w:jc w:val="both"/>
        <w:rPr>
          <w:rFonts w:ascii="Times New Roman" w:hAnsi="Times New Roman"/>
          <w:sz w:val="28"/>
          <w:szCs w:val="28"/>
        </w:rPr>
      </w:pPr>
      <w:r w:rsidRPr="002424B8">
        <w:rPr>
          <w:rFonts w:ascii="Times New Roman" w:hAnsi="Times New Roman"/>
          <w:sz w:val="28"/>
          <w:szCs w:val="28"/>
        </w:rPr>
        <w:t>Учитывая вышеизложенное, при бюджетном планировании на 2022 год и плановый период 2023 и 2024 годов первостепенным является обеспечение социальной направленности бюджета, улучшение условий жизни населения, повышение качества муниципальных услуг и стимулирования их развития.</w:t>
      </w:r>
    </w:p>
    <w:p w:rsidR="002424B8" w:rsidRPr="00D203C4" w:rsidRDefault="002424B8" w:rsidP="00D203C4">
      <w:pPr>
        <w:jc w:val="both"/>
        <w:rPr>
          <w:rFonts w:ascii="Times New Roman" w:hAnsi="Times New Roman"/>
        </w:rPr>
      </w:pPr>
      <w:r>
        <w:rPr>
          <w:rFonts w:ascii="Times New Roman" w:hAnsi="Times New Roman"/>
        </w:rPr>
        <w:br w:type="page"/>
      </w:r>
    </w:p>
    <w:tbl>
      <w:tblPr>
        <w:tblW w:w="8560" w:type="dxa"/>
        <w:tblInd w:w="108" w:type="dxa"/>
        <w:tblLook w:val="04A0" w:firstRow="1" w:lastRow="0" w:firstColumn="1" w:lastColumn="0" w:noHBand="0" w:noVBand="1"/>
      </w:tblPr>
      <w:tblGrid>
        <w:gridCol w:w="4600"/>
        <w:gridCol w:w="2160"/>
        <w:gridCol w:w="1800"/>
      </w:tblGrid>
      <w:tr w:rsidR="002424B8" w:rsidRPr="002424B8" w:rsidTr="002424B8">
        <w:trPr>
          <w:trHeight w:val="300"/>
        </w:trPr>
        <w:tc>
          <w:tcPr>
            <w:tcW w:w="8560" w:type="dxa"/>
            <w:gridSpan w:val="3"/>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b/>
                <w:bCs/>
                <w:sz w:val="22"/>
                <w:szCs w:val="22"/>
              </w:rPr>
            </w:pPr>
            <w:r w:rsidRPr="002424B8">
              <w:rPr>
                <w:rFonts w:ascii="Times New Roman" w:hAnsi="Times New Roman"/>
                <w:b/>
                <w:bCs/>
                <w:sz w:val="22"/>
                <w:szCs w:val="22"/>
              </w:rPr>
              <w:lastRenderedPageBreak/>
              <w:t>Оценка</w:t>
            </w:r>
          </w:p>
        </w:tc>
      </w:tr>
      <w:tr w:rsidR="002424B8" w:rsidRPr="002424B8" w:rsidTr="002424B8">
        <w:trPr>
          <w:trHeight w:val="300"/>
        </w:trPr>
        <w:tc>
          <w:tcPr>
            <w:tcW w:w="8560" w:type="dxa"/>
            <w:gridSpan w:val="3"/>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b/>
                <w:bCs/>
                <w:sz w:val="22"/>
                <w:szCs w:val="22"/>
              </w:rPr>
            </w:pPr>
            <w:r w:rsidRPr="002424B8">
              <w:rPr>
                <w:rFonts w:ascii="Times New Roman" w:hAnsi="Times New Roman"/>
                <w:b/>
                <w:bCs/>
                <w:sz w:val="22"/>
                <w:szCs w:val="22"/>
              </w:rPr>
              <w:t>ожидаемого исполнения</w:t>
            </w:r>
          </w:p>
        </w:tc>
      </w:tr>
      <w:tr w:rsidR="002424B8" w:rsidRPr="002424B8" w:rsidTr="002424B8">
        <w:trPr>
          <w:trHeight w:val="615"/>
        </w:trPr>
        <w:tc>
          <w:tcPr>
            <w:tcW w:w="8560" w:type="dxa"/>
            <w:gridSpan w:val="3"/>
            <w:tcBorders>
              <w:top w:val="nil"/>
              <w:left w:val="nil"/>
              <w:bottom w:val="nil"/>
              <w:right w:val="nil"/>
            </w:tcBorders>
            <w:shd w:val="clear" w:color="auto" w:fill="auto"/>
            <w:vAlign w:val="bottom"/>
            <w:hideMark/>
          </w:tcPr>
          <w:p w:rsidR="002424B8" w:rsidRPr="002424B8" w:rsidRDefault="002424B8" w:rsidP="002424B8">
            <w:pPr>
              <w:jc w:val="center"/>
              <w:rPr>
                <w:rFonts w:ascii="Times New Roman" w:hAnsi="Times New Roman"/>
                <w:b/>
                <w:bCs/>
                <w:sz w:val="22"/>
                <w:szCs w:val="22"/>
              </w:rPr>
            </w:pPr>
            <w:r w:rsidRPr="002424B8">
              <w:rPr>
                <w:rFonts w:ascii="Times New Roman" w:hAnsi="Times New Roman"/>
                <w:b/>
                <w:bCs/>
                <w:sz w:val="22"/>
                <w:szCs w:val="22"/>
              </w:rPr>
              <w:t>бюджета муниципального образования "Раифское сельское поселение" Зеленодольского муниципального района Республики Татарстан</w:t>
            </w:r>
          </w:p>
        </w:tc>
      </w:tr>
      <w:tr w:rsidR="002424B8" w:rsidRPr="002424B8" w:rsidTr="002424B8">
        <w:trPr>
          <w:trHeight w:val="300"/>
        </w:trPr>
        <w:tc>
          <w:tcPr>
            <w:tcW w:w="8560" w:type="dxa"/>
            <w:gridSpan w:val="3"/>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b/>
                <w:bCs/>
                <w:sz w:val="22"/>
                <w:szCs w:val="22"/>
              </w:rPr>
            </w:pPr>
            <w:r w:rsidRPr="002424B8">
              <w:rPr>
                <w:rFonts w:ascii="Times New Roman" w:hAnsi="Times New Roman"/>
                <w:b/>
                <w:bCs/>
                <w:sz w:val="22"/>
                <w:szCs w:val="22"/>
              </w:rPr>
              <w:t>за 2021 год</w:t>
            </w:r>
          </w:p>
        </w:tc>
      </w:tr>
      <w:tr w:rsidR="002424B8" w:rsidRPr="002424B8" w:rsidTr="002424B8">
        <w:trPr>
          <w:trHeight w:val="195"/>
        </w:trPr>
        <w:tc>
          <w:tcPr>
            <w:tcW w:w="4600" w:type="dxa"/>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b/>
                <w:bCs/>
                <w:sz w:val="22"/>
                <w:szCs w:val="22"/>
              </w:rPr>
            </w:pPr>
          </w:p>
        </w:tc>
        <w:tc>
          <w:tcPr>
            <w:tcW w:w="216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rsidR="002424B8" w:rsidRPr="002424B8" w:rsidRDefault="002424B8" w:rsidP="002424B8">
            <w:pPr>
              <w:jc w:val="right"/>
              <w:rPr>
                <w:rFonts w:ascii="Times New Roman" w:hAnsi="Times New Roman"/>
                <w:sz w:val="16"/>
                <w:szCs w:val="16"/>
              </w:rPr>
            </w:pPr>
            <w:proofErr w:type="spellStart"/>
            <w:r w:rsidRPr="002424B8">
              <w:rPr>
                <w:rFonts w:ascii="Times New Roman" w:hAnsi="Times New Roman"/>
                <w:sz w:val="16"/>
                <w:szCs w:val="16"/>
              </w:rPr>
              <w:t>тыс.руб</w:t>
            </w:r>
            <w:proofErr w:type="spellEnd"/>
            <w:r w:rsidRPr="002424B8">
              <w:rPr>
                <w:rFonts w:ascii="Times New Roman" w:hAnsi="Times New Roman"/>
                <w:sz w:val="16"/>
                <w:szCs w:val="16"/>
              </w:rPr>
              <w:t>.</w:t>
            </w:r>
          </w:p>
        </w:tc>
      </w:tr>
      <w:tr w:rsidR="002424B8" w:rsidRPr="002424B8" w:rsidTr="002424B8">
        <w:trPr>
          <w:trHeight w:val="117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b/>
                <w:bCs/>
                <w:sz w:val="20"/>
                <w:szCs w:val="20"/>
              </w:rPr>
            </w:pPr>
            <w:r w:rsidRPr="002424B8">
              <w:rPr>
                <w:rFonts w:ascii="Times New Roman" w:hAnsi="Times New Roman"/>
                <w:b/>
                <w:bCs/>
                <w:sz w:val="20"/>
                <w:szCs w:val="20"/>
              </w:rPr>
              <w:t>Наименование показателей</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b/>
                <w:bCs/>
                <w:sz w:val="20"/>
                <w:szCs w:val="20"/>
              </w:rPr>
            </w:pPr>
            <w:r w:rsidRPr="002424B8">
              <w:rPr>
                <w:rFonts w:ascii="Times New Roman" w:hAnsi="Times New Roman"/>
                <w:b/>
                <w:bCs/>
                <w:sz w:val="20"/>
                <w:szCs w:val="20"/>
              </w:rPr>
              <w:t>Уточненный план                        на 2021 год                                  (по состоянию на 01.11.2021 г.)</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b/>
                <w:bCs/>
                <w:sz w:val="20"/>
                <w:szCs w:val="20"/>
              </w:rPr>
            </w:pPr>
            <w:r w:rsidRPr="002424B8">
              <w:rPr>
                <w:rFonts w:ascii="Times New Roman" w:hAnsi="Times New Roman"/>
                <w:b/>
                <w:bCs/>
                <w:sz w:val="20"/>
                <w:szCs w:val="20"/>
              </w:rPr>
              <w:t>Ожидаемое исполнение                за 2021 год</w:t>
            </w:r>
          </w:p>
        </w:tc>
      </w:tr>
      <w:tr w:rsidR="002424B8" w:rsidRPr="002424B8" w:rsidTr="002424B8">
        <w:trPr>
          <w:trHeight w:val="18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2424B8" w:rsidRPr="002424B8" w:rsidRDefault="002424B8" w:rsidP="002424B8">
            <w:pPr>
              <w:jc w:val="center"/>
              <w:rPr>
                <w:rFonts w:ascii="Times New Roman" w:hAnsi="Times New Roman"/>
                <w:sz w:val="16"/>
                <w:szCs w:val="16"/>
              </w:rPr>
            </w:pPr>
            <w:r w:rsidRPr="002424B8">
              <w:rPr>
                <w:rFonts w:ascii="Times New Roman" w:hAnsi="Times New Roman"/>
                <w:sz w:val="16"/>
                <w:szCs w:val="16"/>
              </w:rPr>
              <w:t>1</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center"/>
              <w:rPr>
                <w:rFonts w:ascii="Times New Roman" w:hAnsi="Times New Roman"/>
                <w:sz w:val="16"/>
                <w:szCs w:val="16"/>
              </w:rPr>
            </w:pPr>
            <w:r w:rsidRPr="002424B8">
              <w:rPr>
                <w:rFonts w:ascii="Times New Roman" w:hAnsi="Times New Roman"/>
                <w:sz w:val="16"/>
                <w:szCs w:val="16"/>
              </w:rPr>
              <w:t>2</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center"/>
              <w:rPr>
                <w:rFonts w:ascii="Times New Roman" w:hAnsi="Times New Roman"/>
                <w:sz w:val="16"/>
                <w:szCs w:val="16"/>
              </w:rPr>
            </w:pPr>
            <w:r w:rsidRPr="002424B8">
              <w:rPr>
                <w:rFonts w:ascii="Times New Roman" w:hAnsi="Times New Roman"/>
                <w:sz w:val="16"/>
                <w:szCs w:val="16"/>
              </w:rPr>
              <w:t>3</w:t>
            </w:r>
          </w:p>
        </w:tc>
      </w:tr>
      <w:tr w:rsidR="002424B8" w:rsidRPr="002424B8" w:rsidTr="002424B8">
        <w:trPr>
          <w:trHeight w:val="225"/>
        </w:trPr>
        <w:tc>
          <w:tcPr>
            <w:tcW w:w="856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24B8" w:rsidRPr="002424B8" w:rsidRDefault="002424B8" w:rsidP="002424B8">
            <w:pPr>
              <w:jc w:val="center"/>
              <w:rPr>
                <w:rFonts w:ascii="Times New Roman" w:hAnsi="Times New Roman"/>
                <w:b/>
                <w:bCs/>
                <w:sz w:val="22"/>
                <w:szCs w:val="22"/>
              </w:rPr>
            </w:pPr>
            <w:r w:rsidRPr="002424B8">
              <w:rPr>
                <w:rFonts w:ascii="Times New Roman" w:hAnsi="Times New Roman"/>
                <w:b/>
                <w:bCs/>
                <w:sz w:val="22"/>
                <w:szCs w:val="22"/>
              </w:rPr>
              <w:t>ДОХОДЫ</w:t>
            </w:r>
          </w:p>
        </w:tc>
      </w:tr>
      <w:tr w:rsidR="002424B8" w:rsidRPr="002424B8" w:rsidTr="002424B8">
        <w:trPr>
          <w:trHeight w:val="28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2424B8" w:rsidRPr="002424B8" w:rsidRDefault="002424B8" w:rsidP="002424B8">
            <w:pPr>
              <w:jc w:val="center"/>
              <w:rPr>
                <w:rFonts w:ascii="Times New Roman" w:hAnsi="Times New Roman"/>
                <w:sz w:val="22"/>
                <w:szCs w:val="22"/>
              </w:rPr>
            </w:pPr>
            <w:r w:rsidRPr="002424B8">
              <w:rPr>
                <w:rFonts w:ascii="Times New Roman" w:hAnsi="Times New Roman"/>
                <w:sz w:val="22"/>
                <w:szCs w:val="22"/>
              </w:rPr>
              <w:t>НАЛОГОВЫЕ ДОХОДЫ</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4 363,300</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6 035,945</w:t>
            </w:r>
          </w:p>
        </w:tc>
      </w:tr>
      <w:tr w:rsidR="002424B8" w:rsidRPr="002424B8" w:rsidTr="002424B8">
        <w:trPr>
          <w:trHeight w:val="28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Налог на доходы физических лиц</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569,400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565,000</w:t>
            </w:r>
          </w:p>
        </w:tc>
      </w:tr>
      <w:tr w:rsidR="002424B8" w:rsidRPr="002424B8" w:rsidTr="002424B8">
        <w:trPr>
          <w:trHeight w:val="28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Налог на имущество физических лиц</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574,000</w:t>
            </w:r>
          </w:p>
        </w:tc>
        <w:tc>
          <w:tcPr>
            <w:tcW w:w="1800" w:type="dxa"/>
            <w:tcBorders>
              <w:top w:val="nil"/>
              <w:left w:val="nil"/>
              <w:bottom w:val="single" w:sz="4" w:space="0" w:color="auto"/>
              <w:right w:val="single" w:sz="4" w:space="0" w:color="auto"/>
            </w:tcBorders>
            <w:shd w:val="clear" w:color="000000" w:fill="FFFFFF"/>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550,000</w:t>
            </w:r>
          </w:p>
        </w:tc>
      </w:tr>
      <w:tr w:rsidR="002424B8" w:rsidRPr="002424B8" w:rsidTr="002424B8">
        <w:trPr>
          <w:trHeight w:val="285"/>
        </w:trPr>
        <w:tc>
          <w:tcPr>
            <w:tcW w:w="4600" w:type="dxa"/>
            <w:tcBorders>
              <w:top w:val="nil"/>
              <w:left w:val="single" w:sz="4" w:space="0" w:color="auto"/>
              <w:bottom w:val="nil"/>
              <w:right w:val="single" w:sz="4" w:space="0" w:color="auto"/>
            </w:tcBorders>
            <w:shd w:val="clear" w:color="auto" w:fill="auto"/>
            <w:noWrap/>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Земельный налог</w:t>
            </w:r>
          </w:p>
        </w:tc>
        <w:tc>
          <w:tcPr>
            <w:tcW w:w="2160" w:type="dxa"/>
            <w:tcBorders>
              <w:top w:val="nil"/>
              <w:left w:val="nil"/>
              <w:bottom w:val="nil"/>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3 219,000</w:t>
            </w:r>
          </w:p>
        </w:tc>
        <w:tc>
          <w:tcPr>
            <w:tcW w:w="1800" w:type="dxa"/>
            <w:tcBorders>
              <w:top w:val="nil"/>
              <w:left w:val="nil"/>
              <w:bottom w:val="nil"/>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4 919,425</w:t>
            </w:r>
          </w:p>
        </w:tc>
      </w:tr>
      <w:tr w:rsidR="002424B8" w:rsidRPr="002424B8" w:rsidTr="002424B8">
        <w:trPr>
          <w:trHeight w:val="285"/>
        </w:trPr>
        <w:tc>
          <w:tcPr>
            <w:tcW w:w="4600" w:type="dxa"/>
            <w:tcBorders>
              <w:top w:val="single" w:sz="4" w:space="0" w:color="auto"/>
              <w:left w:val="single" w:sz="4" w:space="0" w:color="auto"/>
              <w:bottom w:val="nil"/>
              <w:right w:val="single" w:sz="4" w:space="0" w:color="auto"/>
            </w:tcBorders>
            <w:shd w:val="clear" w:color="auto" w:fill="auto"/>
            <w:noWrap/>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Государственная пошлина</w:t>
            </w:r>
          </w:p>
        </w:tc>
        <w:tc>
          <w:tcPr>
            <w:tcW w:w="2160" w:type="dxa"/>
            <w:tcBorders>
              <w:top w:val="single" w:sz="4" w:space="0" w:color="auto"/>
              <w:left w:val="nil"/>
              <w:bottom w:val="nil"/>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0,900</w:t>
            </w:r>
          </w:p>
        </w:tc>
        <w:tc>
          <w:tcPr>
            <w:tcW w:w="1800" w:type="dxa"/>
            <w:tcBorders>
              <w:top w:val="single" w:sz="4" w:space="0" w:color="auto"/>
              <w:left w:val="nil"/>
              <w:bottom w:val="nil"/>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1,520</w:t>
            </w:r>
          </w:p>
        </w:tc>
      </w:tr>
      <w:tr w:rsidR="002424B8" w:rsidRPr="002424B8" w:rsidTr="002424B8">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4B8" w:rsidRPr="002424B8" w:rsidRDefault="002424B8" w:rsidP="002424B8">
            <w:pPr>
              <w:jc w:val="center"/>
              <w:rPr>
                <w:rFonts w:ascii="Times New Roman" w:hAnsi="Times New Roman"/>
                <w:sz w:val="22"/>
                <w:szCs w:val="22"/>
              </w:rPr>
            </w:pPr>
            <w:r w:rsidRPr="002424B8">
              <w:rPr>
                <w:rFonts w:ascii="Times New Roman" w:hAnsi="Times New Roman"/>
                <w:sz w:val="22"/>
                <w:szCs w:val="22"/>
              </w:rPr>
              <w:t>НЕНАЛОГОВЫЕ ДОХОДЫ</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501,200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600,440</w:t>
            </w:r>
          </w:p>
        </w:tc>
      </w:tr>
      <w:tr w:rsidR="002424B8" w:rsidRPr="002424B8" w:rsidTr="002424B8">
        <w:trPr>
          <w:trHeight w:val="600"/>
        </w:trPr>
        <w:tc>
          <w:tcPr>
            <w:tcW w:w="4600" w:type="dxa"/>
            <w:tcBorders>
              <w:top w:val="nil"/>
              <w:left w:val="single" w:sz="4" w:space="0" w:color="auto"/>
              <w:bottom w:val="nil"/>
              <w:right w:val="nil"/>
            </w:tcBorders>
            <w:shd w:val="clear" w:color="auto" w:fill="auto"/>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Прочие поступления от использования имущества (</w:t>
            </w:r>
            <w:proofErr w:type="spellStart"/>
            <w:r w:rsidRPr="002424B8">
              <w:rPr>
                <w:rFonts w:ascii="Times New Roman" w:hAnsi="Times New Roman"/>
                <w:sz w:val="22"/>
                <w:szCs w:val="22"/>
              </w:rPr>
              <w:t>найм</w:t>
            </w:r>
            <w:proofErr w:type="spellEnd"/>
            <w:r w:rsidRPr="002424B8">
              <w:rPr>
                <w:rFonts w:ascii="Times New Roman" w:hAnsi="Times New Roman"/>
                <w:sz w:val="22"/>
                <w:szCs w:val="22"/>
              </w:rPr>
              <w:t>)</w:t>
            </w:r>
          </w:p>
        </w:tc>
        <w:tc>
          <w:tcPr>
            <w:tcW w:w="2160" w:type="dxa"/>
            <w:tcBorders>
              <w:top w:val="nil"/>
              <w:left w:val="single" w:sz="4" w:space="0" w:color="auto"/>
              <w:bottom w:val="nil"/>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160,000</w:t>
            </w:r>
          </w:p>
        </w:tc>
        <w:tc>
          <w:tcPr>
            <w:tcW w:w="1800" w:type="dxa"/>
            <w:tcBorders>
              <w:top w:val="nil"/>
              <w:left w:val="nil"/>
              <w:bottom w:val="nil"/>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160,000</w:t>
            </w:r>
          </w:p>
        </w:tc>
      </w:tr>
      <w:tr w:rsidR="002424B8" w:rsidRPr="002424B8" w:rsidTr="002424B8">
        <w:trPr>
          <w:trHeight w:val="300"/>
        </w:trPr>
        <w:tc>
          <w:tcPr>
            <w:tcW w:w="4600" w:type="dxa"/>
            <w:tcBorders>
              <w:top w:val="single" w:sz="4" w:space="0" w:color="auto"/>
              <w:left w:val="single" w:sz="4" w:space="0" w:color="auto"/>
              <w:bottom w:val="single" w:sz="4" w:space="0" w:color="auto"/>
              <w:right w:val="nil"/>
            </w:tcBorders>
            <w:shd w:val="clear" w:color="auto" w:fill="auto"/>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Доходы от сдачи в аренду имущества</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141,400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141,440</w:t>
            </w:r>
          </w:p>
        </w:tc>
      </w:tr>
      <w:tr w:rsidR="002424B8" w:rsidRPr="002424B8" w:rsidTr="002424B8">
        <w:trPr>
          <w:trHeight w:val="15"/>
        </w:trPr>
        <w:tc>
          <w:tcPr>
            <w:tcW w:w="4600" w:type="dxa"/>
            <w:tcBorders>
              <w:top w:val="nil"/>
              <w:left w:val="single" w:sz="4" w:space="0" w:color="auto"/>
              <w:bottom w:val="nil"/>
              <w:right w:val="nil"/>
            </w:tcBorders>
            <w:shd w:val="clear" w:color="auto" w:fill="auto"/>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Доходы от оказания платных услуг (работ) и компенсации затрат государства</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0,000</w:t>
            </w:r>
          </w:p>
        </w:tc>
      </w:tr>
      <w:tr w:rsidR="002424B8" w:rsidRPr="002424B8" w:rsidTr="002424B8">
        <w:trPr>
          <w:trHeight w:val="27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Средства самообложения граждан</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199,800</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299,000</w:t>
            </w:r>
          </w:p>
        </w:tc>
      </w:tr>
      <w:tr w:rsidR="002424B8" w:rsidRPr="002424B8" w:rsidTr="002424B8">
        <w:trPr>
          <w:trHeight w:val="28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ИТОГО ДОХОДОВ</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4 864,500</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6 636,385</w:t>
            </w:r>
          </w:p>
        </w:tc>
      </w:tr>
      <w:tr w:rsidR="002424B8" w:rsidRPr="002424B8" w:rsidTr="002424B8">
        <w:trPr>
          <w:trHeight w:val="2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Безвозмездные перечисления</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1 963,300</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1 963,300</w:t>
            </w:r>
          </w:p>
        </w:tc>
      </w:tr>
      <w:tr w:rsidR="002424B8" w:rsidRPr="002424B8" w:rsidTr="002424B8">
        <w:trPr>
          <w:trHeight w:val="270"/>
        </w:trPr>
        <w:tc>
          <w:tcPr>
            <w:tcW w:w="4600" w:type="dxa"/>
            <w:tcBorders>
              <w:top w:val="single" w:sz="4" w:space="0" w:color="auto"/>
              <w:left w:val="single" w:sz="4" w:space="0" w:color="auto"/>
              <w:bottom w:val="nil"/>
              <w:right w:val="single" w:sz="4" w:space="0" w:color="auto"/>
            </w:tcBorders>
            <w:shd w:val="clear" w:color="auto" w:fill="auto"/>
            <w:vAlign w:val="center"/>
            <w:hideMark/>
          </w:tcPr>
          <w:p w:rsidR="002424B8" w:rsidRPr="002424B8" w:rsidRDefault="002424B8" w:rsidP="002424B8">
            <w:pPr>
              <w:rPr>
                <w:rFonts w:ascii="Times New Roman" w:hAnsi="Times New Roman"/>
                <w:sz w:val="22"/>
                <w:szCs w:val="22"/>
              </w:rPr>
            </w:pPr>
            <w:r w:rsidRPr="002424B8">
              <w:rPr>
                <w:rFonts w:ascii="Times New Roman" w:hAnsi="Times New Roman"/>
                <w:sz w:val="22"/>
                <w:szCs w:val="22"/>
              </w:rPr>
              <w:t>Возврат остатков субсидий</w:t>
            </w:r>
          </w:p>
        </w:tc>
        <w:tc>
          <w:tcPr>
            <w:tcW w:w="2160" w:type="dxa"/>
            <w:tcBorders>
              <w:top w:val="single" w:sz="4" w:space="0" w:color="auto"/>
              <w:left w:val="nil"/>
              <w:bottom w:val="nil"/>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 </w:t>
            </w:r>
          </w:p>
        </w:tc>
        <w:tc>
          <w:tcPr>
            <w:tcW w:w="1800" w:type="dxa"/>
            <w:tcBorders>
              <w:top w:val="single" w:sz="4" w:space="0" w:color="auto"/>
              <w:left w:val="nil"/>
              <w:bottom w:val="nil"/>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 </w:t>
            </w:r>
          </w:p>
        </w:tc>
      </w:tr>
      <w:tr w:rsidR="002424B8" w:rsidRPr="002424B8" w:rsidTr="002424B8">
        <w:trPr>
          <w:trHeight w:val="315"/>
        </w:trPr>
        <w:tc>
          <w:tcPr>
            <w:tcW w:w="46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424B8" w:rsidRPr="002424B8" w:rsidRDefault="002424B8" w:rsidP="002424B8">
            <w:pPr>
              <w:jc w:val="center"/>
              <w:rPr>
                <w:rFonts w:ascii="Times New Roman" w:hAnsi="Times New Roman"/>
                <w:b/>
                <w:bCs/>
                <w:sz w:val="22"/>
                <w:szCs w:val="22"/>
              </w:rPr>
            </w:pPr>
            <w:r w:rsidRPr="002424B8">
              <w:rPr>
                <w:rFonts w:ascii="Times New Roman" w:hAnsi="Times New Roman"/>
                <w:b/>
                <w:bCs/>
                <w:sz w:val="22"/>
                <w:szCs w:val="22"/>
              </w:rPr>
              <w:t>ВСЕГО ДОХОДОВ</w:t>
            </w:r>
          </w:p>
        </w:tc>
        <w:tc>
          <w:tcPr>
            <w:tcW w:w="2160" w:type="dxa"/>
            <w:tcBorders>
              <w:top w:val="single" w:sz="4" w:space="0" w:color="auto"/>
              <w:left w:val="nil"/>
              <w:bottom w:val="single" w:sz="4" w:space="0" w:color="auto"/>
              <w:right w:val="single" w:sz="4" w:space="0" w:color="auto"/>
            </w:tcBorders>
            <w:shd w:val="clear" w:color="000000" w:fill="F2F2F2"/>
            <w:noWrap/>
            <w:vAlign w:val="bottom"/>
            <w:hideMark/>
          </w:tcPr>
          <w:p w:rsidR="002424B8" w:rsidRPr="002424B8" w:rsidRDefault="002424B8" w:rsidP="002424B8">
            <w:pPr>
              <w:jc w:val="right"/>
              <w:rPr>
                <w:rFonts w:ascii="Times New Roman" w:hAnsi="Times New Roman"/>
                <w:b/>
                <w:bCs/>
                <w:sz w:val="22"/>
                <w:szCs w:val="22"/>
              </w:rPr>
            </w:pPr>
            <w:r w:rsidRPr="002424B8">
              <w:rPr>
                <w:rFonts w:ascii="Times New Roman" w:hAnsi="Times New Roman"/>
                <w:b/>
                <w:bCs/>
                <w:sz w:val="22"/>
                <w:szCs w:val="22"/>
              </w:rPr>
              <w:t>6 827,800</w:t>
            </w:r>
          </w:p>
        </w:tc>
        <w:tc>
          <w:tcPr>
            <w:tcW w:w="1800" w:type="dxa"/>
            <w:tcBorders>
              <w:top w:val="single" w:sz="4" w:space="0" w:color="auto"/>
              <w:left w:val="nil"/>
              <w:bottom w:val="single" w:sz="4" w:space="0" w:color="auto"/>
              <w:right w:val="single" w:sz="4" w:space="0" w:color="auto"/>
            </w:tcBorders>
            <w:shd w:val="clear" w:color="000000" w:fill="F2F2F2"/>
            <w:noWrap/>
            <w:vAlign w:val="bottom"/>
            <w:hideMark/>
          </w:tcPr>
          <w:p w:rsidR="002424B8" w:rsidRPr="002424B8" w:rsidRDefault="002424B8" w:rsidP="002424B8">
            <w:pPr>
              <w:jc w:val="right"/>
              <w:rPr>
                <w:rFonts w:ascii="Times New Roman" w:hAnsi="Times New Roman"/>
                <w:b/>
                <w:bCs/>
                <w:sz w:val="22"/>
                <w:szCs w:val="22"/>
              </w:rPr>
            </w:pPr>
            <w:r w:rsidRPr="002424B8">
              <w:rPr>
                <w:rFonts w:ascii="Times New Roman" w:hAnsi="Times New Roman"/>
                <w:b/>
                <w:bCs/>
                <w:sz w:val="22"/>
                <w:szCs w:val="22"/>
              </w:rPr>
              <w:t>8 599,685</w:t>
            </w:r>
          </w:p>
        </w:tc>
      </w:tr>
      <w:tr w:rsidR="002424B8" w:rsidRPr="002424B8" w:rsidTr="002424B8">
        <w:trPr>
          <w:trHeight w:val="300"/>
        </w:trPr>
        <w:tc>
          <w:tcPr>
            <w:tcW w:w="856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24B8" w:rsidRPr="002424B8" w:rsidRDefault="002424B8" w:rsidP="002424B8">
            <w:pPr>
              <w:jc w:val="center"/>
              <w:rPr>
                <w:rFonts w:ascii="Times New Roman" w:hAnsi="Times New Roman"/>
                <w:b/>
                <w:bCs/>
                <w:sz w:val="22"/>
                <w:szCs w:val="22"/>
              </w:rPr>
            </w:pPr>
            <w:r w:rsidRPr="002424B8">
              <w:rPr>
                <w:rFonts w:ascii="Times New Roman" w:hAnsi="Times New Roman"/>
                <w:b/>
                <w:bCs/>
                <w:sz w:val="22"/>
                <w:szCs w:val="22"/>
              </w:rPr>
              <w:t>РАСХОДЫ</w:t>
            </w:r>
          </w:p>
        </w:tc>
      </w:tr>
      <w:tr w:rsidR="002424B8" w:rsidRPr="002424B8" w:rsidTr="002424B8">
        <w:trPr>
          <w:trHeight w:val="2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ind w:firstLineChars="100" w:firstLine="220"/>
              <w:rPr>
                <w:rFonts w:ascii="Times New Roman" w:hAnsi="Times New Roman"/>
                <w:sz w:val="22"/>
                <w:szCs w:val="22"/>
              </w:rPr>
            </w:pPr>
            <w:r w:rsidRPr="002424B8">
              <w:rPr>
                <w:rFonts w:ascii="Times New Roman" w:hAnsi="Times New Roman"/>
                <w:sz w:val="22"/>
                <w:szCs w:val="22"/>
              </w:rPr>
              <w:t>Общегосударственные вопросы</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2 902,500</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2 902,500</w:t>
            </w:r>
          </w:p>
        </w:tc>
      </w:tr>
      <w:tr w:rsidR="002424B8" w:rsidRPr="002424B8" w:rsidTr="002424B8">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ind w:firstLineChars="100" w:firstLine="220"/>
              <w:rPr>
                <w:rFonts w:ascii="Times New Roman" w:hAnsi="Times New Roman"/>
                <w:sz w:val="22"/>
                <w:szCs w:val="22"/>
              </w:rPr>
            </w:pPr>
            <w:r w:rsidRPr="002424B8">
              <w:rPr>
                <w:rFonts w:ascii="Times New Roman" w:hAnsi="Times New Roman"/>
                <w:sz w:val="22"/>
                <w:szCs w:val="22"/>
              </w:rPr>
              <w:t>Национальная оборона</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100,000</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100,000</w:t>
            </w:r>
          </w:p>
        </w:tc>
      </w:tr>
      <w:tr w:rsidR="002424B8" w:rsidRPr="002424B8" w:rsidTr="002424B8">
        <w:trPr>
          <w:trHeight w:val="2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ind w:firstLineChars="100" w:firstLine="220"/>
              <w:rPr>
                <w:rFonts w:ascii="Times New Roman" w:hAnsi="Times New Roman"/>
                <w:sz w:val="22"/>
                <w:szCs w:val="22"/>
              </w:rPr>
            </w:pPr>
            <w:r w:rsidRPr="002424B8">
              <w:rPr>
                <w:rFonts w:ascii="Times New Roman" w:hAnsi="Times New Roman"/>
                <w:sz w:val="22"/>
                <w:szCs w:val="22"/>
              </w:rPr>
              <w:t>Национальная экономика</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1 136,100</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1 136,100</w:t>
            </w:r>
          </w:p>
        </w:tc>
      </w:tr>
      <w:tr w:rsidR="002424B8" w:rsidRPr="002424B8" w:rsidTr="002424B8">
        <w:trPr>
          <w:trHeight w:val="2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ind w:firstLineChars="100" w:firstLine="220"/>
              <w:rPr>
                <w:rFonts w:ascii="Times New Roman" w:hAnsi="Times New Roman"/>
                <w:sz w:val="22"/>
                <w:szCs w:val="22"/>
              </w:rPr>
            </w:pPr>
            <w:r w:rsidRPr="002424B8">
              <w:rPr>
                <w:rFonts w:ascii="Times New Roman" w:hAnsi="Times New Roman"/>
                <w:sz w:val="22"/>
                <w:szCs w:val="22"/>
              </w:rPr>
              <w:t>Жилищно-коммунальное хозяйство</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2 190,000</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2 190,000</w:t>
            </w:r>
          </w:p>
        </w:tc>
      </w:tr>
      <w:tr w:rsidR="002424B8" w:rsidRPr="002424B8" w:rsidTr="002424B8">
        <w:trPr>
          <w:trHeight w:val="2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ind w:firstLineChars="100" w:firstLine="220"/>
              <w:rPr>
                <w:rFonts w:ascii="Times New Roman" w:hAnsi="Times New Roman"/>
                <w:sz w:val="22"/>
                <w:szCs w:val="22"/>
              </w:rPr>
            </w:pPr>
            <w:r w:rsidRPr="002424B8">
              <w:rPr>
                <w:rFonts w:ascii="Times New Roman" w:hAnsi="Times New Roman"/>
                <w:sz w:val="22"/>
                <w:szCs w:val="22"/>
              </w:rPr>
              <w:t>Культура, кинематография</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1 294,100</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1 294,100</w:t>
            </w:r>
          </w:p>
        </w:tc>
      </w:tr>
      <w:tr w:rsidR="002424B8" w:rsidRPr="002424B8" w:rsidTr="002424B8">
        <w:trPr>
          <w:trHeight w:val="87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ind w:firstLineChars="100" w:firstLine="220"/>
              <w:rPr>
                <w:rFonts w:ascii="Times New Roman" w:hAnsi="Times New Roman"/>
                <w:sz w:val="22"/>
                <w:szCs w:val="22"/>
              </w:rPr>
            </w:pPr>
            <w:r w:rsidRPr="002424B8">
              <w:rPr>
                <w:rFonts w:ascii="Times New Roman" w:hAnsi="Times New Roman"/>
                <w:sz w:val="22"/>
                <w:szCs w:val="22"/>
              </w:rPr>
              <w:t>Социальная политика</w:t>
            </w:r>
          </w:p>
        </w:tc>
        <w:tc>
          <w:tcPr>
            <w:tcW w:w="216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10,000</w:t>
            </w:r>
          </w:p>
        </w:tc>
        <w:tc>
          <w:tcPr>
            <w:tcW w:w="1800" w:type="dxa"/>
            <w:tcBorders>
              <w:top w:val="nil"/>
              <w:left w:val="nil"/>
              <w:bottom w:val="single" w:sz="4" w:space="0" w:color="auto"/>
              <w:right w:val="single" w:sz="4" w:space="0" w:color="auto"/>
            </w:tcBorders>
            <w:shd w:val="clear" w:color="auto" w:fill="auto"/>
            <w:noWrap/>
            <w:vAlign w:val="center"/>
            <w:hideMark/>
          </w:tcPr>
          <w:p w:rsidR="002424B8" w:rsidRPr="002424B8" w:rsidRDefault="002424B8" w:rsidP="002424B8">
            <w:pPr>
              <w:jc w:val="right"/>
              <w:rPr>
                <w:rFonts w:ascii="Times New Roman" w:hAnsi="Times New Roman"/>
                <w:sz w:val="22"/>
                <w:szCs w:val="22"/>
              </w:rPr>
            </w:pPr>
            <w:r w:rsidRPr="002424B8">
              <w:rPr>
                <w:rFonts w:ascii="Times New Roman" w:hAnsi="Times New Roman"/>
                <w:sz w:val="22"/>
                <w:szCs w:val="22"/>
              </w:rPr>
              <w:t>10,000</w:t>
            </w:r>
          </w:p>
        </w:tc>
      </w:tr>
      <w:tr w:rsidR="002424B8" w:rsidRPr="002424B8" w:rsidTr="002424B8">
        <w:trPr>
          <w:trHeight w:val="270"/>
        </w:trPr>
        <w:tc>
          <w:tcPr>
            <w:tcW w:w="46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424B8" w:rsidRPr="002424B8" w:rsidRDefault="002424B8" w:rsidP="002424B8">
            <w:pPr>
              <w:jc w:val="center"/>
              <w:rPr>
                <w:rFonts w:ascii="Times New Roman" w:hAnsi="Times New Roman"/>
                <w:b/>
                <w:bCs/>
                <w:sz w:val="22"/>
                <w:szCs w:val="22"/>
              </w:rPr>
            </w:pPr>
            <w:r w:rsidRPr="002424B8">
              <w:rPr>
                <w:rFonts w:ascii="Times New Roman" w:hAnsi="Times New Roman"/>
                <w:b/>
                <w:bCs/>
                <w:sz w:val="22"/>
                <w:szCs w:val="22"/>
              </w:rPr>
              <w:t>ВСЕГО РАСХОДОВ</w:t>
            </w:r>
          </w:p>
        </w:tc>
        <w:tc>
          <w:tcPr>
            <w:tcW w:w="2160" w:type="dxa"/>
            <w:tcBorders>
              <w:top w:val="single" w:sz="4" w:space="0" w:color="auto"/>
              <w:left w:val="nil"/>
              <w:bottom w:val="single" w:sz="4" w:space="0" w:color="auto"/>
              <w:right w:val="single" w:sz="4" w:space="0" w:color="auto"/>
            </w:tcBorders>
            <w:shd w:val="clear" w:color="000000" w:fill="F2F2F2"/>
            <w:noWrap/>
            <w:vAlign w:val="center"/>
            <w:hideMark/>
          </w:tcPr>
          <w:p w:rsidR="002424B8" w:rsidRPr="002424B8" w:rsidRDefault="002424B8" w:rsidP="002424B8">
            <w:pPr>
              <w:jc w:val="right"/>
              <w:rPr>
                <w:rFonts w:ascii="Times New Roman" w:hAnsi="Times New Roman"/>
                <w:b/>
                <w:bCs/>
                <w:sz w:val="22"/>
                <w:szCs w:val="22"/>
              </w:rPr>
            </w:pPr>
            <w:r w:rsidRPr="002424B8">
              <w:rPr>
                <w:rFonts w:ascii="Times New Roman" w:hAnsi="Times New Roman"/>
                <w:b/>
                <w:bCs/>
                <w:sz w:val="22"/>
                <w:szCs w:val="22"/>
              </w:rPr>
              <w:t>7 632,700</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rsidR="002424B8" w:rsidRPr="002424B8" w:rsidRDefault="002424B8" w:rsidP="002424B8">
            <w:pPr>
              <w:jc w:val="right"/>
              <w:rPr>
                <w:rFonts w:ascii="Times New Roman" w:hAnsi="Times New Roman"/>
                <w:b/>
                <w:bCs/>
                <w:sz w:val="22"/>
                <w:szCs w:val="22"/>
              </w:rPr>
            </w:pPr>
            <w:r w:rsidRPr="002424B8">
              <w:rPr>
                <w:rFonts w:ascii="Times New Roman" w:hAnsi="Times New Roman"/>
                <w:b/>
                <w:bCs/>
                <w:sz w:val="22"/>
                <w:szCs w:val="22"/>
              </w:rPr>
              <w:t>7 632,700</w:t>
            </w:r>
          </w:p>
        </w:tc>
      </w:tr>
    </w:tbl>
    <w:p w:rsidR="002424B8" w:rsidRDefault="002424B8" w:rsidP="00D203C4">
      <w:pPr>
        <w:jc w:val="both"/>
        <w:rPr>
          <w:rFonts w:ascii="Times New Roman" w:hAnsi="Times New Roman"/>
        </w:rPr>
      </w:pPr>
    </w:p>
    <w:p w:rsidR="002424B8" w:rsidRPr="002424B8" w:rsidRDefault="002424B8" w:rsidP="002424B8">
      <w:pPr>
        <w:jc w:val="center"/>
        <w:rPr>
          <w:rFonts w:ascii="Times New Roman" w:hAnsi="Times New Roman"/>
          <w:b/>
          <w:sz w:val="28"/>
          <w:szCs w:val="28"/>
        </w:rPr>
      </w:pPr>
      <w:r>
        <w:rPr>
          <w:rFonts w:ascii="Times New Roman" w:hAnsi="Times New Roman"/>
        </w:rPr>
        <w:br w:type="page"/>
      </w:r>
      <w:r w:rsidRPr="002424B8">
        <w:rPr>
          <w:rFonts w:ascii="Times New Roman" w:hAnsi="Times New Roman"/>
          <w:b/>
          <w:sz w:val="28"/>
          <w:szCs w:val="28"/>
        </w:rPr>
        <w:lastRenderedPageBreak/>
        <w:t xml:space="preserve">Прогноз основных характеристик бюджета муниципального образования «Раифское сельское поселение» Зеленодольского муниципального района Республики Татарстан  </w:t>
      </w:r>
    </w:p>
    <w:p w:rsidR="002424B8" w:rsidRPr="002424B8" w:rsidRDefault="002424B8" w:rsidP="002424B8">
      <w:pPr>
        <w:spacing w:line="276" w:lineRule="auto"/>
        <w:jc w:val="center"/>
        <w:rPr>
          <w:rFonts w:ascii="Times New Roman" w:hAnsi="Times New Roman"/>
          <w:b/>
          <w:sz w:val="28"/>
          <w:szCs w:val="28"/>
        </w:rPr>
      </w:pPr>
      <w:r w:rsidRPr="002424B8">
        <w:rPr>
          <w:rFonts w:ascii="Times New Roman" w:hAnsi="Times New Roman"/>
          <w:b/>
          <w:sz w:val="28"/>
          <w:szCs w:val="28"/>
        </w:rPr>
        <w:t xml:space="preserve">          на 2022 – 2024 годы</w:t>
      </w:r>
    </w:p>
    <w:p w:rsidR="002424B8" w:rsidRPr="002424B8" w:rsidRDefault="002424B8" w:rsidP="002424B8">
      <w:pPr>
        <w:spacing w:line="276" w:lineRule="auto"/>
        <w:rPr>
          <w:rFonts w:ascii="Times New Roman" w:hAnsi="Times New Roman"/>
          <w:sz w:val="28"/>
          <w:szCs w:val="28"/>
        </w:rPr>
      </w:pPr>
    </w:p>
    <w:p w:rsidR="002424B8" w:rsidRPr="002424B8" w:rsidRDefault="002424B8" w:rsidP="002424B8">
      <w:pPr>
        <w:spacing w:after="200" w:line="276" w:lineRule="auto"/>
        <w:jc w:val="right"/>
        <w:rPr>
          <w:rFonts w:ascii="Times New Roman" w:hAnsi="Times New Roman"/>
          <w:sz w:val="28"/>
          <w:szCs w:val="28"/>
        </w:rPr>
      </w:pPr>
      <w:r w:rsidRPr="002424B8">
        <w:rPr>
          <w:rFonts w:ascii="Times New Roman" w:hAnsi="Times New Roman"/>
          <w:sz w:val="28"/>
          <w:szCs w:val="28"/>
        </w:rPr>
        <w:t xml:space="preserve">                                                                                         </w:t>
      </w:r>
      <w:r w:rsidRPr="002424B8">
        <w:rPr>
          <w:rFonts w:ascii="Calibri" w:hAnsi="Calibri"/>
          <w:sz w:val="28"/>
          <w:szCs w:val="28"/>
        </w:rPr>
        <w:t xml:space="preserve">                                                                                                     </w:t>
      </w:r>
      <w:r w:rsidRPr="002424B8">
        <w:rPr>
          <w:rFonts w:ascii="Times New Roman" w:hAnsi="Times New Roman"/>
          <w:sz w:val="28"/>
          <w:szCs w:val="28"/>
        </w:rPr>
        <w:t>тыс. рублей</w:t>
      </w:r>
    </w:p>
    <w:p w:rsidR="002424B8" w:rsidRPr="002424B8" w:rsidRDefault="002424B8" w:rsidP="002424B8">
      <w:pPr>
        <w:spacing w:line="276" w:lineRule="auto"/>
        <w:jc w:val="both"/>
        <w:rPr>
          <w:rFonts w:ascii="Times New Roman" w:hAnsi="Times New Roman"/>
          <w:sz w:val="28"/>
          <w:szCs w:val="28"/>
        </w:rPr>
      </w:pPr>
      <w:r w:rsidRPr="002424B8">
        <w:rPr>
          <w:rFonts w:ascii="Times New Roman" w:hAnsi="Times New Roman"/>
          <w:sz w:val="28"/>
          <w:szCs w:val="28"/>
        </w:rPr>
        <w:t xml:space="preserve">                                                      2022 год              2023 год                 2024 год                   </w:t>
      </w:r>
    </w:p>
    <w:p w:rsidR="002424B8" w:rsidRPr="002424B8" w:rsidRDefault="002424B8" w:rsidP="002424B8">
      <w:pPr>
        <w:spacing w:line="276" w:lineRule="auto"/>
        <w:jc w:val="both"/>
        <w:rPr>
          <w:rFonts w:ascii="Times New Roman" w:hAnsi="Times New Roman"/>
          <w:sz w:val="28"/>
          <w:szCs w:val="28"/>
        </w:rPr>
      </w:pPr>
      <w:r w:rsidRPr="002424B8">
        <w:rPr>
          <w:rFonts w:ascii="Times New Roman" w:hAnsi="Times New Roman"/>
          <w:sz w:val="28"/>
          <w:szCs w:val="28"/>
        </w:rPr>
        <w:t xml:space="preserve">Прогнозируемый общий </w:t>
      </w:r>
    </w:p>
    <w:p w:rsidR="002424B8" w:rsidRPr="002424B8" w:rsidRDefault="002424B8" w:rsidP="002424B8">
      <w:pPr>
        <w:spacing w:line="276" w:lineRule="auto"/>
        <w:jc w:val="both"/>
        <w:rPr>
          <w:rFonts w:ascii="Times New Roman" w:hAnsi="Times New Roman"/>
          <w:color w:val="FF0000"/>
          <w:sz w:val="28"/>
          <w:szCs w:val="28"/>
        </w:rPr>
      </w:pPr>
      <w:r w:rsidRPr="002424B8">
        <w:rPr>
          <w:rFonts w:ascii="Times New Roman" w:hAnsi="Times New Roman"/>
          <w:sz w:val="28"/>
          <w:szCs w:val="28"/>
        </w:rPr>
        <w:t xml:space="preserve">объем доходов   </w:t>
      </w:r>
      <w:r w:rsidRPr="002424B8">
        <w:rPr>
          <w:rFonts w:ascii="Times New Roman" w:hAnsi="Times New Roman"/>
          <w:sz w:val="28"/>
          <w:szCs w:val="28"/>
        </w:rPr>
        <w:tab/>
      </w:r>
      <w:r w:rsidRPr="002424B8">
        <w:rPr>
          <w:rFonts w:ascii="Times New Roman" w:hAnsi="Times New Roman"/>
          <w:sz w:val="28"/>
          <w:szCs w:val="28"/>
        </w:rPr>
        <w:tab/>
        <w:t xml:space="preserve">           6 815,568             6 810,337</w:t>
      </w:r>
      <w:r w:rsidRPr="002424B8">
        <w:rPr>
          <w:rFonts w:ascii="Times New Roman" w:hAnsi="Times New Roman"/>
          <w:color w:val="FF0000"/>
          <w:sz w:val="28"/>
          <w:szCs w:val="28"/>
        </w:rPr>
        <w:t xml:space="preserve">                  </w:t>
      </w:r>
      <w:r w:rsidRPr="002424B8">
        <w:rPr>
          <w:rFonts w:ascii="Times New Roman" w:hAnsi="Times New Roman"/>
          <w:sz w:val="28"/>
          <w:szCs w:val="28"/>
        </w:rPr>
        <w:t>6 879,428</w:t>
      </w:r>
    </w:p>
    <w:p w:rsidR="002424B8" w:rsidRPr="002424B8" w:rsidRDefault="002424B8" w:rsidP="002424B8">
      <w:pPr>
        <w:spacing w:line="276" w:lineRule="auto"/>
        <w:jc w:val="both"/>
        <w:rPr>
          <w:rFonts w:ascii="Times New Roman" w:hAnsi="Times New Roman"/>
          <w:color w:val="FF0000"/>
          <w:sz w:val="28"/>
          <w:szCs w:val="28"/>
        </w:rPr>
      </w:pPr>
      <w:r w:rsidRPr="002424B8">
        <w:rPr>
          <w:rFonts w:ascii="Times New Roman" w:hAnsi="Times New Roman"/>
          <w:color w:val="FF0000"/>
          <w:sz w:val="28"/>
          <w:szCs w:val="28"/>
        </w:rPr>
        <w:t xml:space="preserve">                                </w:t>
      </w:r>
    </w:p>
    <w:p w:rsidR="002424B8" w:rsidRPr="002424B8" w:rsidRDefault="002424B8" w:rsidP="002424B8">
      <w:pPr>
        <w:spacing w:line="276" w:lineRule="auto"/>
        <w:rPr>
          <w:rFonts w:ascii="Times New Roman" w:hAnsi="Times New Roman"/>
          <w:color w:val="FF0000"/>
          <w:sz w:val="28"/>
          <w:szCs w:val="28"/>
        </w:rPr>
      </w:pPr>
      <w:r w:rsidRPr="002424B8">
        <w:rPr>
          <w:rFonts w:ascii="Times New Roman" w:hAnsi="Times New Roman"/>
          <w:sz w:val="28"/>
          <w:szCs w:val="28"/>
        </w:rPr>
        <w:t>Общий объем расходов</w:t>
      </w:r>
      <w:r w:rsidRPr="002424B8">
        <w:rPr>
          <w:rFonts w:ascii="Times New Roman" w:hAnsi="Times New Roman"/>
          <w:color w:val="FF0000"/>
          <w:sz w:val="28"/>
          <w:szCs w:val="28"/>
        </w:rPr>
        <w:t xml:space="preserve">           </w:t>
      </w:r>
      <w:r w:rsidRPr="002424B8">
        <w:rPr>
          <w:rFonts w:ascii="Times New Roman" w:hAnsi="Times New Roman"/>
          <w:sz w:val="28"/>
          <w:szCs w:val="28"/>
        </w:rPr>
        <w:t>6 815,568</w:t>
      </w:r>
      <w:r w:rsidRPr="002424B8">
        <w:rPr>
          <w:rFonts w:ascii="Times New Roman" w:hAnsi="Times New Roman"/>
          <w:color w:val="FF0000"/>
          <w:sz w:val="28"/>
          <w:szCs w:val="28"/>
        </w:rPr>
        <w:t xml:space="preserve">             </w:t>
      </w:r>
      <w:r w:rsidRPr="002424B8">
        <w:rPr>
          <w:rFonts w:ascii="Times New Roman" w:hAnsi="Times New Roman"/>
          <w:sz w:val="28"/>
          <w:szCs w:val="28"/>
        </w:rPr>
        <w:t>6 810,337</w:t>
      </w:r>
      <w:r w:rsidRPr="002424B8">
        <w:rPr>
          <w:rFonts w:ascii="Times New Roman" w:hAnsi="Times New Roman"/>
          <w:color w:val="FF0000"/>
          <w:sz w:val="28"/>
          <w:szCs w:val="28"/>
        </w:rPr>
        <w:t xml:space="preserve">                  </w:t>
      </w:r>
      <w:r w:rsidRPr="002424B8">
        <w:rPr>
          <w:rFonts w:ascii="Times New Roman" w:hAnsi="Times New Roman"/>
          <w:sz w:val="28"/>
          <w:szCs w:val="28"/>
        </w:rPr>
        <w:t>6 879,428</w:t>
      </w:r>
    </w:p>
    <w:p w:rsidR="002424B8" w:rsidRPr="002424B8" w:rsidRDefault="002424B8" w:rsidP="002424B8">
      <w:pPr>
        <w:spacing w:line="276" w:lineRule="auto"/>
        <w:rPr>
          <w:rFonts w:ascii="Times New Roman" w:hAnsi="Times New Roman"/>
          <w:color w:val="FF0000"/>
          <w:sz w:val="28"/>
          <w:szCs w:val="28"/>
        </w:rPr>
      </w:pPr>
    </w:p>
    <w:p w:rsidR="002424B8" w:rsidRPr="002424B8" w:rsidRDefault="002424B8" w:rsidP="002424B8">
      <w:pPr>
        <w:spacing w:line="276" w:lineRule="auto"/>
        <w:rPr>
          <w:rFonts w:ascii="Times New Roman" w:hAnsi="Times New Roman"/>
          <w:sz w:val="28"/>
          <w:szCs w:val="28"/>
        </w:rPr>
      </w:pPr>
      <w:r>
        <w:rPr>
          <w:rFonts w:ascii="Times New Roman" w:hAnsi="Times New Roman"/>
          <w:sz w:val="28"/>
          <w:szCs w:val="28"/>
        </w:rPr>
        <w:t xml:space="preserve">Дефицит (-) </w:t>
      </w:r>
      <w:r w:rsidRPr="002424B8">
        <w:rPr>
          <w:rFonts w:ascii="Times New Roman" w:hAnsi="Times New Roman"/>
          <w:sz w:val="28"/>
          <w:szCs w:val="28"/>
        </w:rPr>
        <w:t xml:space="preserve">профицит (+)  </w:t>
      </w:r>
    </w:p>
    <w:p w:rsidR="002424B8" w:rsidRPr="002424B8" w:rsidRDefault="002424B8" w:rsidP="002424B8">
      <w:pPr>
        <w:spacing w:line="276" w:lineRule="auto"/>
        <w:rPr>
          <w:rFonts w:ascii="Times New Roman" w:hAnsi="Times New Roman"/>
          <w:color w:val="FF0000"/>
          <w:sz w:val="28"/>
          <w:szCs w:val="28"/>
        </w:rPr>
      </w:pPr>
      <w:r w:rsidRPr="002424B8">
        <w:rPr>
          <w:rFonts w:ascii="Times New Roman" w:hAnsi="Times New Roman"/>
          <w:sz w:val="28"/>
          <w:szCs w:val="28"/>
        </w:rPr>
        <w:t>бюджета</w:t>
      </w:r>
      <w:r w:rsidRPr="002424B8">
        <w:rPr>
          <w:rFonts w:ascii="Times New Roman" w:hAnsi="Times New Roman"/>
          <w:color w:val="FF0000"/>
          <w:sz w:val="28"/>
          <w:szCs w:val="28"/>
        </w:rPr>
        <w:t xml:space="preserve">                                             </w:t>
      </w:r>
      <w:r w:rsidRPr="002424B8">
        <w:rPr>
          <w:rFonts w:ascii="Times New Roman" w:hAnsi="Times New Roman"/>
          <w:sz w:val="28"/>
          <w:szCs w:val="28"/>
        </w:rPr>
        <w:t>0</w:t>
      </w:r>
      <w:r w:rsidRPr="002424B8">
        <w:rPr>
          <w:rFonts w:ascii="Times New Roman" w:hAnsi="Times New Roman"/>
          <w:color w:val="FF0000"/>
          <w:sz w:val="28"/>
          <w:szCs w:val="28"/>
        </w:rPr>
        <w:t xml:space="preserve">                          </w:t>
      </w:r>
      <w:r w:rsidRPr="002424B8">
        <w:rPr>
          <w:rFonts w:ascii="Times New Roman" w:hAnsi="Times New Roman"/>
          <w:sz w:val="28"/>
          <w:szCs w:val="28"/>
        </w:rPr>
        <w:t>0</w:t>
      </w:r>
      <w:r w:rsidRPr="002424B8">
        <w:rPr>
          <w:rFonts w:ascii="Times New Roman" w:hAnsi="Times New Roman"/>
          <w:color w:val="FF0000"/>
          <w:sz w:val="28"/>
          <w:szCs w:val="28"/>
        </w:rPr>
        <w:t xml:space="preserve">                               </w:t>
      </w:r>
      <w:r w:rsidRPr="002424B8">
        <w:rPr>
          <w:rFonts w:ascii="Times New Roman" w:hAnsi="Times New Roman"/>
          <w:sz w:val="28"/>
          <w:szCs w:val="28"/>
        </w:rPr>
        <w:t>0</w:t>
      </w:r>
    </w:p>
    <w:p w:rsidR="002424B8" w:rsidRPr="002424B8" w:rsidRDefault="002424B8" w:rsidP="002424B8">
      <w:pPr>
        <w:jc w:val="center"/>
        <w:rPr>
          <w:rFonts w:ascii="Times New Roman" w:hAnsi="Times New Roman"/>
          <w:color w:val="FF0000"/>
          <w:sz w:val="28"/>
          <w:szCs w:val="28"/>
        </w:rPr>
      </w:pPr>
      <w:r>
        <w:rPr>
          <w:rFonts w:ascii="Times New Roman" w:hAnsi="Times New Roman"/>
        </w:rPr>
        <w:br w:type="page"/>
      </w:r>
    </w:p>
    <w:p w:rsidR="002424B8" w:rsidRPr="002424B8" w:rsidRDefault="002424B8" w:rsidP="002424B8">
      <w:pPr>
        <w:jc w:val="center"/>
        <w:rPr>
          <w:rFonts w:ascii="Times New Roman" w:hAnsi="Times New Roman"/>
          <w:sz w:val="28"/>
          <w:szCs w:val="28"/>
        </w:rPr>
      </w:pPr>
      <w:r w:rsidRPr="002424B8">
        <w:rPr>
          <w:rFonts w:ascii="Times New Roman" w:hAnsi="Times New Roman"/>
          <w:sz w:val="28"/>
          <w:szCs w:val="28"/>
        </w:rPr>
        <w:lastRenderedPageBreak/>
        <w:t>РАСЧЕТ</w:t>
      </w:r>
    </w:p>
    <w:p w:rsidR="002424B8" w:rsidRPr="002424B8" w:rsidRDefault="002424B8" w:rsidP="002424B8">
      <w:pPr>
        <w:jc w:val="center"/>
        <w:rPr>
          <w:rFonts w:ascii="Times New Roman" w:hAnsi="Times New Roman"/>
          <w:sz w:val="28"/>
          <w:szCs w:val="28"/>
        </w:rPr>
      </w:pPr>
      <w:r w:rsidRPr="002424B8">
        <w:rPr>
          <w:rFonts w:ascii="Times New Roman" w:hAnsi="Times New Roman"/>
          <w:sz w:val="28"/>
          <w:szCs w:val="28"/>
        </w:rPr>
        <w:t>государственной пошлины</w:t>
      </w:r>
    </w:p>
    <w:p w:rsidR="002424B8" w:rsidRPr="002424B8" w:rsidRDefault="002424B8" w:rsidP="002424B8">
      <w:pPr>
        <w:jc w:val="center"/>
        <w:rPr>
          <w:rFonts w:ascii="Times New Roman" w:hAnsi="Times New Roman"/>
          <w:sz w:val="28"/>
          <w:szCs w:val="28"/>
        </w:rPr>
      </w:pPr>
      <w:r w:rsidRPr="002424B8">
        <w:rPr>
          <w:rFonts w:ascii="Times New Roman" w:hAnsi="Times New Roman"/>
          <w:sz w:val="28"/>
          <w:szCs w:val="28"/>
        </w:rPr>
        <w:t>на 2022 год</w:t>
      </w:r>
    </w:p>
    <w:p w:rsidR="002424B8" w:rsidRPr="002424B8" w:rsidRDefault="002424B8" w:rsidP="002424B8">
      <w:pPr>
        <w:jc w:val="center"/>
        <w:rPr>
          <w:rFonts w:ascii="Times New Roman" w:hAnsi="Times New Roman"/>
          <w:sz w:val="28"/>
          <w:szCs w:val="28"/>
        </w:rPr>
      </w:pP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p>
    <w:p w:rsidR="002424B8" w:rsidRPr="002424B8" w:rsidRDefault="002424B8" w:rsidP="002424B8">
      <w:pPr>
        <w:jc w:val="both"/>
        <w:rPr>
          <w:rFonts w:ascii="Times New Roman" w:hAnsi="Times New Roman"/>
          <w:sz w:val="22"/>
          <w:szCs w:val="22"/>
        </w:rPr>
      </w:pP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2"/>
          <w:szCs w:val="22"/>
        </w:rPr>
        <w:t>тыс. руб.</w:t>
      </w:r>
    </w:p>
    <w:p w:rsidR="002424B8" w:rsidRPr="002424B8" w:rsidRDefault="002424B8" w:rsidP="002424B8">
      <w:pPr>
        <w:jc w:val="both"/>
        <w:rPr>
          <w:rFonts w:ascii="Times New Roman" w:hAnsi="Times New Roman"/>
          <w:sz w:val="22"/>
          <w:szCs w:val="22"/>
        </w:rPr>
      </w:pP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 xml:space="preserve">Государственная пошлина, зачисляемая в </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бюджет муниципального образования</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 xml:space="preserve">«Раифское сельское поселение»    </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 xml:space="preserve">Зеленодольского муниципального района        </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Республики Татарстан                                                               1,000</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в том числе:</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за совершение нотариальных действий</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должностными лицами органов местного</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самоуправления</w:t>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t xml:space="preserve">        </w:t>
      </w:r>
      <w:r w:rsidRPr="002424B8">
        <w:rPr>
          <w:rFonts w:ascii="Times New Roman" w:hAnsi="Times New Roman"/>
          <w:sz w:val="28"/>
          <w:szCs w:val="28"/>
        </w:rPr>
        <w:tab/>
        <w:t>1,000</w:t>
      </w:r>
    </w:p>
    <w:p w:rsidR="002424B8" w:rsidRPr="002424B8" w:rsidRDefault="002424B8" w:rsidP="002424B8">
      <w:pPr>
        <w:jc w:val="both"/>
        <w:rPr>
          <w:rFonts w:ascii="Times New Roman" w:hAnsi="Times New Roman"/>
          <w:sz w:val="28"/>
          <w:szCs w:val="28"/>
        </w:rPr>
      </w:pPr>
    </w:p>
    <w:p w:rsidR="002424B8" w:rsidRPr="002424B8" w:rsidRDefault="002424B8" w:rsidP="002424B8">
      <w:pPr>
        <w:jc w:val="both"/>
        <w:rPr>
          <w:rFonts w:ascii="Times New Roman" w:hAnsi="Times New Roman"/>
          <w:sz w:val="28"/>
          <w:szCs w:val="28"/>
        </w:rPr>
      </w:pPr>
    </w:p>
    <w:p w:rsidR="002424B8" w:rsidRPr="002424B8" w:rsidRDefault="002424B8" w:rsidP="002424B8">
      <w:pPr>
        <w:jc w:val="both"/>
        <w:rPr>
          <w:rFonts w:ascii="Times New Roman" w:hAnsi="Times New Roman"/>
          <w:sz w:val="28"/>
          <w:szCs w:val="28"/>
        </w:rPr>
      </w:pPr>
    </w:p>
    <w:p w:rsidR="002424B8" w:rsidRPr="002424B8" w:rsidRDefault="002424B8" w:rsidP="002424B8">
      <w:pPr>
        <w:jc w:val="both"/>
        <w:rPr>
          <w:rFonts w:ascii="Times New Roman" w:hAnsi="Times New Roman"/>
          <w:sz w:val="28"/>
          <w:szCs w:val="28"/>
        </w:rPr>
      </w:pPr>
    </w:p>
    <w:p w:rsidR="002424B8" w:rsidRPr="002424B8" w:rsidRDefault="002424B8" w:rsidP="002424B8">
      <w:pPr>
        <w:jc w:val="both"/>
        <w:rPr>
          <w:rFonts w:ascii="Times New Roman" w:hAnsi="Times New Roman"/>
          <w:sz w:val="28"/>
          <w:szCs w:val="28"/>
        </w:rPr>
      </w:pPr>
    </w:p>
    <w:p w:rsidR="002424B8" w:rsidRPr="002424B8" w:rsidRDefault="002424B8" w:rsidP="002424B8">
      <w:pPr>
        <w:jc w:val="both"/>
        <w:rPr>
          <w:rFonts w:ascii="Times New Roman" w:hAnsi="Times New Roman"/>
          <w:sz w:val="28"/>
          <w:szCs w:val="28"/>
        </w:rPr>
      </w:pPr>
    </w:p>
    <w:p w:rsidR="002424B8" w:rsidRPr="002424B8" w:rsidRDefault="002424B8" w:rsidP="002424B8">
      <w:pPr>
        <w:jc w:val="both"/>
        <w:rPr>
          <w:rFonts w:ascii="Times New Roman" w:hAnsi="Times New Roman"/>
          <w:sz w:val="28"/>
          <w:szCs w:val="28"/>
        </w:rPr>
      </w:pPr>
    </w:p>
    <w:p w:rsidR="002424B8" w:rsidRPr="002424B8" w:rsidRDefault="002424B8" w:rsidP="002424B8">
      <w:pPr>
        <w:jc w:val="both"/>
        <w:rPr>
          <w:rFonts w:ascii="Times New Roman" w:hAnsi="Times New Roman"/>
          <w:sz w:val="28"/>
          <w:szCs w:val="28"/>
        </w:rPr>
      </w:pPr>
    </w:p>
    <w:p w:rsidR="002424B8" w:rsidRPr="002424B8" w:rsidRDefault="002424B8" w:rsidP="002424B8">
      <w:pPr>
        <w:jc w:val="both"/>
        <w:rPr>
          <w:rFonts w:ascii="Times New Roman" w:hAnsi="Times New Roman"/>
          <w:sz w:val="28"/>
          <w:szCs w:val="28"/>
        </w:rPr>
      </w:pPr>
    </w:p>
    <w:p w:rsidR="002424B8" w:rsidRPr="002424B8" w:rsidRDefault="002424B8" w:rsidP="002424B8">
      <w:pPr>
        <w:jc w:val="center"/>
        <w:rPr>
          <w:rFonts w:ascii="Times New Roman" w:hAnsi="Times New Roman"/>
          <w:sz w:val="28"/>
          <w:szCs w:val="28"/>
        </w:rPr>
      </w:pPr>
      <w:r w:rsidRPr="002424B8">
        <w:rPr>
          <w:rFonts w:ascii="Times New Roman" w:hAnsi="Times New Roman"/>
          <w:sz w:val="28"/>
          <w:szCs w:val="28"/>
        </w:rPr>
        <w:t>РАСЧЕТ</w:t>
      </w:r>
    </w:p>
    <w:p w:rsidR="002424B8" w:rsidRPr="002424B8" w:rsidRDefault="002424B8" w:rsidP="002424B8">
      <w:pPr>
        <w:jc w:val="center"/>
        <w:rPr>
          <w:rFonts w:ascii="Times New Roman" w:hAnsi="Times New Roman"/>
          <w:sz w:val="28"/>
          <w:szCs w:val="28"/>
        </w:rPr>
      </w:pPr>
      <w:r w:rsidRPr="002424B8">
        <w:rPr>
          <w:rFonts w:ascii="Times New Roman" w:hAnsi="Times New Roman"/>
          <w:sz w:val="28"/>
          <w:szCs w:val="28"/>
        </w:rPr>
        <w:t>государственной пошлины</w:t>
      </w:r>
    </w:p>
    <w:p w:rsidR="002424B8" w:rsidRPr="002424B8" w:rsidRDefault="002424B8" w:rsidP="002424B8">
      <w:pPr>
        <w:jc w:val="center"/>
        <w:rPr>
          <w:rFonts w:ascii="Times New Roman" w:hAnsi="Times New Roman"/>
          <w:sz w:val="28"/>
          <w:szCs w:val="28"/>
        </w:rPr>
      </w:pPr>
      <w:r w:rsidRPr="002424B8">
        <w:rPr>
          <w:rFonts w:ascii="Times New Roman" w:hAnsi="Times New Roman"/>
          <w:sz w:val="28"/>
          <w:szCs w:val="28"/>
        </w:rPr>
        <w:t>на 2023 – 2024 годы</w:t>
      </w:r>
    </w:p>
    <w:p w:rsidR="002424B8" w:rsidRPr="002424B8" w:rsidRDefault="002424B8" w:rsidP="002424B8">
      <w:pPr>
        <w:jc w:val="center"/>
        <w:rPr>
          <w:rFonts w:ascii="Times New Roman" w:hAnsi="Times New Roman"/>
          <w:sz w:val="28"/>
          <w:szCs w:val="28"/>
        </w:rPr>
      </w:pPr>
    </w:p>
    <w:p w:rsidR="002424B8" w:rsidRPr="002424B8" w:rsidRDefault="002424B8" w:rsidP="002424B8">
      <w:pPr>
        <w:jc w:val="both"/>
        <w:rPr>
          <w:rFonts w:ascii="Times New Roman" w:hAnsi="Times New Roman"/>
          <w:sz w:val="28"/>
          <w:szCs w:val="28"/>
        </w:rPr>
      </w:pPr>
    </w:p>
    <w:p w:rsidR="002424B8" w:rsidRPr="002424B8" w:rsidRDefault="002424B8" w:rsidP="002424B8">
      <w:pPr>
        <w:jc w:val="both"/>
        <w:rPr>
          <w:rFonts w:ascii="Times New Roman" w:hAnsi="Times New Roman"/>
          <w:sz w:val="22"/>
          <w:szCs w:val="22"/>
        </w:rPr>
      </w:pP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t xml:space="preserve">      </w:t>
      </w:r>
      <w:r w:rsidRPr="002424B8">
        <w:rPr>
          <w:rFonts w:ascii="Times New Roman" w:hAnsi="Times New Roman"/>
          <w:sz w:val="22"/>
          <w:szCs w:val="22"/>
        </w:rPr>
        <w:t>тыс. руб.           тыс. руб.</w:t>
      </w:r>
    </w:p>
    <w:p w:rsidR="002424B8" w:rsidRPr="002424B8" w:rsidRDefault="002424B8" w:rsidP="002424B8">
      <w:pPr>
        <w:jc w:val="both"/>
        <w:rPr>
          <w:rFonts w:ascii="Times New Roman" w:hAnsi="Times New Roman"/>
          <w:sz w:val="22"/>
          <w:szCs w:val="22"/>
        </w:rPr>
      </w:pPr>
    </w:p>
    <w:p w:rsidR="002424B8" w:rsidRPr="002424B8" w:rsidRDefault="002424B8" w:rsidP="002424B8">
      <w:pPr>
        <w:jc w:val="both"/>
        <w:rPr>
          <w:rFonts w:ascii="Times New Roman" w:hAnsi="Times New Roman"/>
          <w:sz w:val="22"/>
          <w:szCs w:val="22"/>
        </w:rPr>
      </w:pP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 xml:space="preserve">Государственная пошлина, зачисляемая в </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бюджет муниципального образования</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«Раифское сельское поселение»</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 xml:space="preserve">Зеленодольского муниципального района        </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Республики Татарстан                                                1,000            1,000</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в том числе:</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за совершение нотариальных действий</w:t>
      </w: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должностными лицами органов местного</w:t>
      </w:r>
    </w:p>
    <w:p w:rsidR="002424B8" w:rsidRPr="002424B8" w:rsidRDefault="002424B8" w:rsidP="002424B8">
      <w:pPr>
        <w:jc w:val="both"/>
        <w:rPr>
          <w:rFonts w:ascii="Times New Roman" w:hAnsi="Times New Roman"/>
          <w:sz w:val="22"/>
          <w:szCs w:val="22"/>
        </w:rPr>
      </w:pPr>
      <w:r w:rsidRPr="002424B8">
        <w:rPr>
          <w:rFonts w:ascii="Times New Roman" w:hAnsi="Times New Roman"/>
          <w:sz w:val="28"/>
          <w:szCs w:val="28"/>
        </w:rPr>
        <w:t>самоуправления</w:t>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r>
      <w:r w:rsidRPr="002424B8">
        <w:rPr>
          <w:rFonts w:ascii="Times New Roman" w:hAnsi="Times New Roman"/>
          <w:sz w:val="28"/>
          <w:szCs w:val="28"/>
        </w:rPr>
        <w:tab/>
        <w:t xml:space="preserve">      1,000            1,000</w:t>
      </w:r>
    </w:p>
    <w:p w:rsidR="002424B8" w:rsidRPr="00D203C4" w:rsidRDefault="002424B8" w:rsidP="00D203C4">
      <w:pPr>
        <w:jc w:val="both"/>
        <w:rPr>
          <w:rFonts w:ascii="Times New Roman" w:hAnsi="Times New Roman"/>
        </w:rPr>
      </w:pPr>
      <w:r>
        <w:rPr>
          <w:rFonts w:ascii="Times New Roman" w:hAnsi="Times New Roman"/>
        </w:rPr>
        <w:br w:type="page"/>
      </w:r>
    </w:p>
    <w:tbl>
      <w:tblPr>
        <w:tblW w:w="9975" w:type="dxa"/>
        <w:tblInd w:w="108" w:type="dxa"/>
        <w:tblLook w:val="04A0" w:firstRow="1" w:lastRow="0" w:firstColumn="1" w:lastColumn="0" w:noHBand="0" w:noVBand="1"/>
      </w:tblPr>
      <w:tblGrid>
        <w:gridCol w:w="1140"/>
        <w:gridCol w:w="1751"/>
        <w:gridCol w:w="1200"/>
        <w:gridCol w:w="2005"/>
        <w:gridCol w:w="2005"/>
        <w:gridCol w:w="14"/>
        <w:gridCol w:w="1846"/>
        <w:gridCol w:w="14"/>
      </w:tblGrid>
      <w:tr w:rsidR="002424B8" w:rsidRPr="002424B8" w:rsidTr="002424B8">
        <w:trPr>
          <w:trHeight w:val="2220"/>
        </w:trPr>
        <w:tc>
          <w:tcPr>
            <w:tcW w:w="9975" w:type="dxa"/>
            <w:gridSpan w:val="8"/>
            <w:tcBorders>
              <w:top w:val="nil"/>
              <w:left w:val="nil"/>
              <w:bottom w:val="nil"/>
              <w:right w:val="nil"/>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lastRenderedPageBreak/>
              <w:t xml:space="preserve">Методика расчета иных межбюджетных трансфертов из бюджета </w:t>
            </w:r>
            <w:r w:rsidRPr="002424B8">
              <w:rPr>
                <w:rFonts w:ascii="Times New Roman" w:hAnsi="Times New Roman"/>
                <w:sz w:val="28"/>
                <w:szCs w:val="28"/>
              </w:rPr>
              <w:t xml:space="preserve">муниципального образования «Раифское сельское поселение» Зеленодольского муниципального района Республики Татарстан  </w:t>
            </w:r>
            <w:r w:rsidRPr="002424B8">
              <w:rPr>
                <w:rFonts w:ascii="Times New Roman" w:hAnsi="Times New Roman"/>
                <w:color w:val="000000"/>
                <w:sz w:val="28"/>
                <w:szCs w:val="28"/>
              </w:rPr>
              <w:t xml:space="preserve"> по созданию условий для организации досуга и обеспечения жителей поселений услугами организаций культуры </w:t>
            </w:r>
          </w:p>
        </w:tc>
      </w:tr>
      <w:tr w:rsidR="002424B8" w:rsidRPr="002424B8" w:rsidTr="002424B8">
        <w:trPr>
          <w:gridAfter w:val="1"/>
          <w:wAfter w:w="14" w:type="dxa"/>
          <w:trHeight w:val="375"/>
        </w:trPr>
        <w:tc>
          <w:tcPr>
            <w:tcW w:w="1140" w:type="dxa"/>
            <w:tcBorders>
              <w:top w:val="nil"/>
              <w:left w:val="nil"/>
              <w:bottom w:val="nil"/>
              <w:right w:val="nil"/>
            </w:tcBorders>
            <w:shd w:val="clear" w:color="auto" w:fill="auto"/>
            <w:noWrap/>
            <w:vAlign w:val="bottom"/>
            <w:hideMark/>
          </w:tcPr>
          <w:p w:rsidR="002424B8" w:rsidRPr="002424B8" w:rsidRDefault="002424B8" w:rsidP="002424B8">
            <w:pPr>
              <w:jc w:val="center"/>
              <w:rPr>
                <w:rFonts w:ascii="Times New Roman" w:hAnsi="Times New Roman"/>
                <w:color w:val="000000"/>
                <w:sz w:val="28"/>
                <w:szCs w:val="28"/>
              </w:rPr>
            </w:pPr>
          </w:p>
        </w:tc>
        <w:tc>
          <w:tcPr>
            <w:tcW w:w="1751"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2005"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2005" w:type="dxa"/>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c>
          <w:tcPr>
            <w:tcW w:w="1860" w:type="dxa"/>
            <w:gridSpan w:val="2"/>
            <w:tcBorders>
              <w:top w:val="nil"/>
              <w:left w:val="nil"/>
              <w:bottom w:val="nil"/>
              <w:right w:val="nil"/>
            </w:tcBorders>
            <w:shd w:val="clear" w:color="auto" w:fill="auto"/>
            <w:noWrap/>
            <w:vAlign w:val="bottom"/>
            <w:hideMark/>
          </w:tcPr>
          <w:p w:rsidR="002424B8" w:rsidRPr="002424B8" w:rsidRDefault="002424B8" w:rsidP="002424B8">
            <w:pPr>
              <w:rPr>
                <w:rFonts w:ascii="Times New Roman" w:hAnsi="Times New Roman"/>
                <w:sz w:val="20"/>
                <w:szCs w:val="20"/>
              </w:rPr>
            </w:pPr>
          </w:p>
        </w:tc>
      </w:tr>
      <w:tr w:rsidR="002424B8" w:rsidRPr="002424B8" w:rsidTr="002424B8">
        <w:trPr>
          <w:trHeight w:val="375"/>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Год</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Численность населения </w:t>
            </w:r>
          </w:p>
        </w:tc>
        <w:tc>
          <w:tcPr>
            <w:tcW w:w="5224" w:type="dxa"/>
            <w:gridSpan w:val="4"/>
            <w:tcBorders>
              <w:top w:val="single" w:sz="4" w:space="0" w:color="auto"/>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норматив стоимости предоставления муниципальных услуг</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 ИТОГО  (</w:t>
            </w:r>
            <w:proofErr w:type="spellStart"/>
            <w:r w:rsidRPr="002424B8">
              <w:rPr>
                <w:rFonts w:ascii="Times New Roman" w:hAnsi="Times New Roman"/>
                <w:color w:val="000000"/>
                <w:sz w:val="28"/>
                <w:szCs w:val="28"/>
              </w:rPr>
              <w:t>тыс.руб</w:t>
            </w:r>
            <w:proofErr w:type="spellEnd"/>
            <w:r w:rsidRPr="002424B8">
              <w:rPr>
                <w:rFonts w:ascii="Times New Roman" w:hAnsi="Times New Roman"/>
                <w:color w:val="000000"/>
                <w:sz w:val="28"/>
                <w:szCs w:val="28"/>
              </w:rPr>
              <w:t xml:space="preserve">.) </w:t>
            </w:r>
          </w:p>
        </w:tc>
      </w:tr>
      <w:tr w:rsidR="002424B8" w:rsidRPr="002424B8" w:rsidTr="002424B8">
        <w:trPr>
          <w:gridAfter w:val="1"/>
          <w:wAfter w:w="14" w:type="dxa"/>
          <w:trHeight w:val="112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2424B8" w:rsidRPr="002424B8" w:rsidRDefault="002424B8" w:rsidP="002424B8">
            <w:pPr>
              <w:rPr>
                <w:rFonts w:ascii="Times New Roman" w:hAnsi="Times New Roman"/>
                <w:color w:val="000000"/>
                <w:sz w:val="28"/>
                <w:szCs w:val="28"/>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2424B8" w:rsidRPr="002424B8" w:rsidRDefault="002424B8" w:rsidP="002424B8">
            <w:pPr>
              <w:rPr>
                <w:rFonts w:ascii="Times New Roman" w:hAnsi="Times New Roman"/>
                <w:color w:val="000000"/>
                <w:sz w:val="28"/>
                <w:szCs w:val="28"/>
              </w:rPr>
            </w:pPr>
          </w:p>
        </w:tc>
        <w:tc>
          <w:tcPr>
            <w:tcW w:w="1200"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музеи</w:t>
            </w:r>
          </w:p>
        </w:tc>
        <w:tc>
          <w:tcPr>
            <w:tcW w:w="2005"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культурно-досуговые учреждения</w:t>
            </w:r>
          </w:p>
        </w:tc>
        <w:tc>
          <w:tcPr>
            <w:tcW w:w="2005"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proofErr w:type="spellStart"/>
            <w:r w:rsidRPr="002424B8">
              <w:rPr>
                <w:rFonts w:ascii="Times New Roman" w:hAnsi="Times New Roman"/>
                <w:color w:val="000000"/>
                <w:sz w:val="28"/>
                <w:szCs w:val="28"/>
              </w:rPr>
              <w:t>общерайонные</w:t>
            </w:r>
            <w:proofErr w:type="spellEnd"/>
            <w:r w:rsidRPr="002424B8">
              <w:rPr>
                <w:rFonts w:ascii="Times New Roman" w:hAnsi="Times New Roman"/>
                <w:color w:val="000000"/>
                <w:sz w:val="28"/>
                <w:szCs w:val="28"/>
              </w:rPr>
              <w:t xml:space="preserve"> мероприятия</w:t>
            </w: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rsidR="002424B8" w:rsidRPr="002424B8" w:rsidRDefault="002424B8" w:rsidP="002424B8">
            <w:pPr>
              <w:rPr>
                <w:rFonts w:ascii="Times New Roman" w:hAnsi="Times New Roman"/>
                <w:color w:val="000000"/>
                <w:sz w:val="28"/>
                <w:szCs w:val="28"/>
              </w:rPr>
            </w:pPr>
          </w:p>
        </w:tc>
      </w:tr>
      <w:tr w:rsidR="002424B8" w:rsidRPr="002424B8" w:rsidTr="002424B8">
        <w:trPr>
          <w:gridAfter w:val="1"/>
          <w:wAfter w:w="14" w:type="dxa"/>
          <w:trHeight w:val="37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2022</w:t>
            </w:r>
          </w:p>
        </w:tc>
        <w:tc>
          <w:tcPr>
            <w:tcW w:w="1751"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1 958</w:t>
            </w:r>
          </w:p>
        </w:tc>
        <w:tc>
          <w:tcPr>
            <w:tcW w:w="1200"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61,36 </w:t>
            </w:r>
          </w:p>
        </w:tc>
        <w:tc>
          <w:tcPr>
            <w:tcW w:w="2005"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654,48 </w:t>
            </w:r>
          </w:p>
        </w:tc>
        <w:tc>
          <w:tcPr>
            <w:tcW w:w="2005"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69,50 </w:t>
            </w:r>
          </w:p>
        </w:tc>
        <w:tc>
          <w:tcPr>
            <w:tcW w:w="1860" w:type="dxa"/>
            <w:gridSpan w:val="2"/>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xml:space="preserve">       1 537,696 </w:t>
            </w:r>
          </w:p>
        </w:tc>
      </w:tr>
      <w:tr w:rsidR="002424B8" w:rsidRPr="002424B8" w:rsidTr="002424B8">
        <w:trPr>
          <w:gridAfter w:val="1"/>
          <w:wAfter w:w="14" w:type="dxa"/>
          <w:trHeight w:val="37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2023</w:t>
            </w:r>
          </w:p>
        </w:tc>
        <w:tc>
          <w:tcPr>
            <w:tcW w:w="1751"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1 958</w:t>
            </w:r>
          </w:p>
        </w:tc>
        <w:tc>
          <w:tcPr>
            <w:tcW w:w="1200"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61,56 </w:t>
            </w:r>
          </w:p>
        </w:tc>
        <w:tc>
          <w:tcPr>
            <w:tcW w:w="2005"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656,66 </w:t>
            </w:r>
          </w:p>
        </w:tc>
        <w:tc>
          <w:tcPr>
            <w:tcW w:w="2005"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69,49 </w:t>
            </w:r>
          </w:p>
        </w:tc>
        <w:tc>
          <w:tcPr>
            <w:tcW w:w="1860" w:type="dxa"/>
            <w:gridSpan w:val="2"/>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xml:space="preserve">       1 542,335 </w:t>
            </w:r>
          </w:p>
        </w:tc>
      </w:tr>
      <w:tr w:rsidR="002424B8" w:rsidRPr="002424B8" w:rsidTr="002424B8">
        <w:trPr>
          <w:gridAfter w:val="1"/>
          <w:wAfter w:w="14" w:type="dxa"/>
          <w:trHeight w:val="37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2024</w:t>
            </w:r>
          </w:p>
        </w:tc>
        <w:tc>
          <w:tcPr>
            <w:tcW w:w="1751"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1 958</w:t>
            </w:r>
          </w:p>
        </w:tc>
        <w:tc>
          <w:tcPr>
            <w:tcW w:w="1200"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61,75 </w:t>
            </w:r>
          </w:p>
        </w:tc>
        <w:tc>
          <w:tcPr>
            <w:tcW w:w="2005"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658,65 </w:t>
            </w:r>
          </w:p>
        </w:tc>
        <w:tc>
          <w:tcPr>
            <w:tcW w:w="2005" w:type="dxa"/>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jc w:val="center"/>
              <w:rPr>
                <w:rFonts w:ascii="Times New Roman" w:hAnsi="Times New Roman"/>
                <w:color w:val="000000"/>
                <w:sz w:val="28"/>
                <w:szCs w:val="28"/>
              </w:rPr>
            </w:pPr>
            <w:r w:rsidRPr="002424B8">
              <w:rPr>
                <w:rFonts w:ascii="Times New Roman" w:hAnsi="Times New Roman"/>
                <w:color w:val="000000"/>
                <w:sz w:val="28"/>
                <w:szCs w:val="28"/>
              </w:rPr>
              <w:t xml:space="preserve">69,44 </w:t>
            </w:r>
          </w:p>
        </w:tc>
        <w:tc>
          <w:tcPr>
            <w:tcW w:w="1860" w:type="dxa"/>
            <w:gridSpan w:val="2"/>
            <w:tcBorders>
              <w:top w:val="nil"/>
              <w:left w:val="nil"/>
              <w:bottom w:val="single" w:sz="4" w:space="0" w:color="auto"/>
              <w:right w:val="single" w:sz="4" w:space="0" w:color="auto"/>
            </w:tcBorders>
            <w:shd w:val="clear" w:color="auto" w:fill="auto"/>
            <w:vAlign w:val="center"/>
            <w:hideMark/>
          </w:tcPr>
          <w:p w:rsidR="002424B8" w:rsidRPr="002424B8" w:rsidRDefault="002424B8" w:rsidP="002424B8">
            <w:pPr>
              <w:rPr>
                <w:rFonts w:ascii="Times New Roman" w:hAnsi="Times New Roman"/>
                <w:color w:val="000000"/>
                <w:sz w:val="28"/>
                <w:szCs w:val="28"/>
              </w:rPr>
            </w:pPr>
            <w:r w:rsidRPr="002424B8">
              <w:rPr>
                <w:rFonts w:ascii="Times New Roman" w:hAnsi="Times New Roman"/>
                <w:color w:val="000000"/>
                <w:sz w:val="28"/>
                <w:szCs w:val="28"/>
              </w:rPr>
              <w:t xml:space="preserve">       1 546,508 </w:t>
            </w:r>
          </w:p>
        </w:tc>
      </w:tr>
    </w:tbl>
    <w:p w:rsidR="002424B8" w:rsidRDefault="002424B8" w:rsidP="00D203C4">
      <w:pPr>
        <w:jc w:val="both"/>
        <w:rPr>
          <w:rFonts w:ascii="Times New Roman" w:hAnsi="Times New Roman"/>
        </w:rPr>
      </w:pPr>
    </w:p>
    <w:p w:rsidR="002424B8" w:rsidRPr="002424B8" w:rsidRDefault="002424B8" w:rsidP="002424B8">
      <w:pPr>
        <w:jc w:val="center"/>
        <w:rPr>
          <w:rFonts w:ascii="Times New Roman" w:hAnsi="Times New Roman"/>
          <w:b/>
          <w:sz w:val="28"/>
          <w:szCs w:val="28"/>
        </w:rPr>
      </w:pPr>
      <w:r>
        <w:rPr>
          <w:rFonts w:ascii="Times New Roman" w:hAnsi="Times New Roman"/>
        </w:rPr>
        <w:br w:type="page"/>
      </w:r>
      <w:r w:rsidRPr="002424B8">
        <w:rPr>
          <w:rFonts w:ascii="Times New Roman" w:hAnsi="Times New Roman"/>
          <w:b/>
          <w:sz w:val="28"/>
          <w:szCs w:val="28"/>
        </w:rPr>
        <w:lastRenderedPageBreak/>
        <w:t>РАСЧЕТ</w:t>
      </w:r>
    </w:p>
    <w:p w:rsidR="002424B8" w:rsidRPr="002424B8" w:rsidRDefault="002424B8" w:rsidP="002424B8">
      <w:pPr>
        <w:jc w:val="center"/>
        <w:rPr>
          <w:rFonts w:ascii="Times New Roman" w:hAnsi="Times New Roman"/>
          <w:b/>
          <w:sz w:val="28"/>
          <w:szCs w:val="28"/>
        </w:rPr>
      </w:pPr>
      <w:r w:rsidRPr="002424B8">
        <w:rPr>
          <w:rFonts w:ascii="Times New Roman" w:hAnsi="Times New Roman"/>
          <w:b/>
          <w:sz w:val="28"/>
          <w:szCs w:val="28"/>
        </w:rPr>
        <w:t>по источникам финансирования дефицита муниципального образования «Раифское сельское поселение» Зеленодольского муниципального района Республики Татарстан на 2022 год и на плановый период 2023 и 2024годов</w:t>
      </w:r>
    </w:p>
    <w:p w:rsidR="002424B8" w:rsidRPr="002424B8" w:rsidRDefault="002424B8" w:rsidP="002424B8">
      <w:pPr>
        <w:jc w:val="both"/>
        <w:rPr>
          <w:rFonts w:ascii="Times New Roman" w:hAnsi="Times New Roman"/>
          <w:sz w:val="28"/>
          <w:szCs w:val="28"/>
        </w:rPr>
      </w:pPr>
    </w:p>
    <w:p w:rsidR="002424B8" w:rsidRPr="002424B8" w:rsidRDefault="002424B8" w:rsidP="002424B8">
      <w:pPr>
        <w:jc w:val="both"/>
        <w:rPr>
          <w:rFonts w:ascii="Times New Roman" w:hAnsi="Times New Roman"/>
          <w:sz w:val="28"/>
          <w:szCs w:val="28"/>
        </w:rPr>
      </w:pPr>
      <w:r w:rsidRPr="002424B8">
        <w:rPr>
          <w:rFonts w:ascii="Times New Roman" w:hAnsi="Times New Roman"/>
          <w:sz w:val="28"/>
          <w:szCs w:val="28"/>
        </w:rPr>
        <w:tab/>
        <w:t>В составе источников финансирования дефицита бюджета муниципального образования «Раифское сельское поселение» Зеленодольского муниципального района Республики Татарстан учтены следующие виды поступлений и обязательств.</w:t>
      </w:r>
    </w:p>
    <w:p w:rsidR="002424B8" w:rsidRPr="002424B8" w:rsidRDefault="002424B8" w:rsidP="002424B8">
      <w:pPr>
        <w:ind w:firstLine="708"/>
        <w:jc w:val="both"/>
        <w:rPr>
          <w:rFonts w:ascii="Times New Roman" w:hAnsi="Times New Roman"/>
          <w:sz w:val="28"/>
          <w:szCs w:val="28"/>
        </w:rPr>
      </w:pPr>
      <w:r w:rsidRPr="002424B8">
        <w:rPr>
          <w:rFonts w:ascii="Times New Roman" w:hAnsi="Times New Roman"/>
          <w:b/>
          <w:sz w:val="28"/>
          <w:szCs w:val="28"/>
          <w:u w:val="single"/>
        </w:rPr>
        <w:t>Источники внутреннего финансирования</w:t>
      </w:r>
      <w:r w:rsidRPr="002424B8">
        <w:rPr>
          <w:rFonts w:ascii="Times New Roman" w:hAnsi="Times New Roman"/>
          <w:sz w:val="28"/>
          <w:szCs w:val="28"/>
        </w:rPr>
        <w:t xml:space="preserve"> дефицита бюджета на 2022 год прогнозируется в сумме 0,000 тыс. руб., на 2023 год -  0,000 тыс. руб., на 2024 год -  0,000 тыс. руб., в том числе:</w:t>
      </w:r>
    </w:p>
    <w:p w:rsidR="002424B8" w:rsidRPr="002424B8" w:rsidRDefault="002424B8" w:rsidP="002424B8">
      <w:pPr>
        <w:numPr>
          <w:ilvl w:val="0"/>
          <w:numId w:val="27"/>
        </w:numPr>
        <w:ind w:left="0" w:firstLine="708"/>
        <w:jc w:val="both"/>
        <w:rPr>
          <w:rFonts w:ascii="Times New Roman" w:hAnsi="Times New Roman"/>
          <w:sz w:val="28"/>
          <w:szCs w:val="28"/>
        </w:rPr>
      </w:pPr>
      <w:r w:rsidRPr="002424B8">
        <w:rPr>
          <w:rFonts w:ascii="Times New Roman" w:hAnsi="Times New Roman"/>
          <w:b/>
          <w:sz w:val="28"/>
          <w:szCs w:val="28"/>
        </w:rPr>
        <w:t>Изменение остатков</w:t>
      </w:r>
      <w:r w:rsidRPr="002424B8">
        <w:rPr>
          <w:rFonts w:ascii="Times New Roman" w:hAnsi="Times New Roman"/>
          <w:sz w:val="28"/>
          <w:szCs w:val="28"/>
        </w:rPr>
        <w:t xml:space="preserve"> средств на счетах по учету средств бюджета: в 2022 году 0,000 тыс. руб., в 2023 году -  0,000 тыс. руб., в 2024 году -  0,000 тыс. руб., в том числе:</w:t>
      </w:r>
    </w:p>
    <w:p w:rsidR="002424B8" w:rsidRPr="002424B8" w:rsidRDefault="002424B8" w:rsidP="002424B8">
      <w:pPr>
        <w:ind w:firstLine="708"/>
        <w:jc w:val="both"/>
        <w:rPr>
          <w:rFonts w:ascii="Times New Roman" w:hAnsi="Times New Roman"/>
          <w:sz w:val="28"/>
          <w:szCs w:val="28"/>
        </w:rPr>
      </w:pPr>
    </w:p>
    <w:p w:rsidR="002424B8" w:rsidRPr="002424B8" w:rsidRDefault="002424B8" w:rsidP="002424B8">
      <w:pPr>
        <w:numPr>
          <w:ilvl w:val="0"/>
          <w:numId w:val="26"/>
        </w:numPr>
        <w:ind w:left="0" w:firstLine="360"/>
        <w:jc w:val="both"/>
        <w:rPr>
          <w:rFonts w:ascii="Times New Roman" w:hAnsi="Times New Roman"/>
          <w:sz w:val="28"/>
          <w:szCs w:val="28"/>
        </w:rPr>
      </w:pPr>
      <w:r w:rsidRPr="002424B8">
        <w:rPr>
          <w:rFonts w:ascii="Times New Roman" w:hAnsi="Times New Roman"/>
          <w:sz w:val="28"/>
          <w:szCs w:val="28"/>
        </w:rPr>
        <w:t>Увеличение остатков средств бюджета в 2022 году сформировано в сумме -      -</w:t>
      </w:r>
      <w:bookmarkStart w:id="6" w:name="_Hlk85919453"/>
      <w:r w:rsidRPr="002424B8">
        <w:rPr>
          <w:rFonts w:ascii="Times New Roman" w:hAnsi="Times New Roman"/>
          <w:sz w:val="28"/>
          <w:szCs w:val="28"/>
        </w:rPr>
        <w:t xml:space="preserve">6 815,568 </w:t>
      </w:r>
      <w:bookmarkEnd w:id="6"/>
      <w:r w:rsidRPr="002424B8">
        <w:rPr>
          <w:rFonts w:ascii="Times New Roman" w:hAnsi="Times New Roman"/>
          <w:sz w:val="28"/>
          <w:szCs w:val="28"/>
        </w:rPr>
        <w:t xml:space="preserve">тыс. руб. исходя из суммы доходов бюджета </w:t>
      </w:r>
      <w:bookmarkStart w:id="7" w:name="_Hlk87703745"/>
      <w:r w:rsidRPr="002424B8">
        <w:rPr>
          <w:rFonts w:ascii="Times New Roman" w:hAnsi="Times New Roman"/>
          <w:sz w:val="28"/>
          <w:szCs w:val="28"/>
        </w:rPr>
        <w:t>муниципального образования «Раифское сельское поселение» Зеленодольского муниципального района Республики Татарстан</w:t>
      </w:r>
      <w:bookmarkEnd w:id="7"/>
      <w:r w:rsidRPr="002424B8">
        <w:rPr>
          <w:rFonts w:ascii="Times New Roman" w:hAnsi="Times New Roman"/>
          <w:sz w:val="28"/>
          <w:szCs w:val="28"/>
        </w:rPr>
        <w:t xml:space="preserve"> на 2022 год; </w:t>
      </w:r>
    </w:p>
    <w:p w:rsidR="002424B8" w:rsidRPr="002424B8" w:rsidRDefault="002424B8" w:rsidP="002424B8">
      <w:pPr>
        <w:ind w:firstLine="708"/>
        <w:jc w:val="both"/>
        <w:rPr>
          <w:rFonts w:ascii="Times New Roman" w:hAnsi="Times New Roman"/>
          <w:sz w:val="28"/>
          <w:szCs w:val="28"/>
        </w:rPr>
      </w:pPr>
      <w:r w:rsidRPr="002424B8">
        <w:rPr>
          <w:rFonts w:ascii="Times New Roman" w:hAnsi="Times New Roman"/>
          <w:sz w:val="28"/>
          <w:szCs w:val="28"/>
        </w:rPr>
        <w:t>Увеличение остатков средств бюджета в 2023 году сформировано в сумме -      -6 810,337 тыс. руб. исходя из суммы доходов бюджета муниципального образования «Раифское сельское поселение» Зеленодольского муниципального района Республики Татарстан на 2023 год;</w:t>
      </w:r>
    </w:p>
    <w:p w:rsidR="002424B8" w:rsidRPr="002424B8" w:rsidRDefault="002424B8" w:rsidP="002424B8">
      <w:pPr>
        <w:ind w:firstLine="708"/>
        <w:jc w:val="both"/>
        <w:rPr>
          <w:rFonts w:ascii="Times New Roman" w:hAnsi="Times New Roman"/>
          <w:sz w:val="28"/>
          <w:szCs w:val="28"/>
        </w:rPr>
      </w:pPr>
      <w:r w:rsidRPr="002424B8">
        <w:rPr>
          <w:rFonts w:ascii="Times New Roman" w:hAnsi="Times New Roman"/>
          <w:sz w:val="28"/>
          <w:szCs w:val="28"/>
        </w:rPr>
        <w:t>Увеличение остатков средств бюджета в 2024 году сформировано в сумме -      -6 879,428 тыс. руб. исходя из суммы доходов бюджета муниципального образования «Раифское сельское поселение» Зеленодольского муниципального района Республики Татарстан на 2024 год;</w:t>
      </w:r>
    </w:p>
    <w:p w:rsidR="002424B8" w:rsidRPr="002424B8" w:rsidRDefault="002424B8" w:rsidP="002424B8">
      <w:pPr>
        <w:numPr>
          <w:ilvl w:val="0"/>
          <w:numId w:val="26"/>
        </w:numPr>
        <w:ind w:left="0" w:firstLine="360"/>
        <w:jc w:val="both"/>
        <w:rPr>
          <w:rFonts w:ascii="Times New Roman" w:hAnsi="Times New Roman"/>
          <w:sz w:val="28"/>
          <w:szCs w:val="28"/>
        </w:rPr>
      </w:pPr>
      <w:r w:rsidRPr="002424B8">
        <w:rPr>
          <w:rFonts w:ascii="Times New Roman" w:hAnsi="Times New Roman"/>
          <w:sz w:val="28"/>
          <w:szCs w:val="28"/>
        </w:rPr>
        <w:t>Уменьшение остатков средств бюджета в 2022 году сформировано в сумме      6 815,568 тыс. руб. исходя из суммы расходов бюджета муниципального образования «Раифское сельское поселение» Зеленодольского муниципального района Республики Татарстан на 2022 год;</w:t>
      </w:r>
    </w:p>
    <w:p w:rsidR="002424B8" w:rsidRPr="002424B8" w:rsidRDefault="002424B8" w:rsidP="002424B8">
      <w:pPr>
        <w:ind w:firstLine="708"/>
        <w:jc w:val="both"/>
        <w:rPr>
          <w:rFonts w:ascii="Times New Roman" w:hAnsi="Times New Roman"/>
          <w:sz w:val="28"/>
          <w:szCs w:val="28"/>
        </w:rPr>
      </w:pPr>
      <w:r w:rsidRPr="002424B8">
        <w:rPr>
          <w:rFonts w:ascii="Times New Roman" w:hAnsi="Times New Roman"/>
          <w:sz w:val="28"/>
          <w:szCs w:val="28"/>
        </w:rPr>
        <w:t>Уменьшение остатков средств бюджета в 2023 году сформировано в сумме     6 810,337 тыс. руб. исходя из суммы расходов бюджета муниципального образования «Раифское сельское поселение» Зеленодольского муниципального района Республики Татарстан на 2023 год;</w:t>
      </w:r>
    </w:p>
    <w:p w:rsidR="002424B8" w:rsidRPr="002424B8" w:rsidRDefault="002424B8" w:rsidP="002424B8">
      <w:pPr>
        <w:ind w:firstLine="708"/>
        <w:jc w:val="both"/>
        <w:rPr>
          <w:rFonts w:ascii="Times New Roman" w:hAnsi="Times New Roman"/>
          <w:sz w:val="28"/>
          <w:szCs w:val="28"/>
        </w:rPr>
      </w:pPr>
      <w:r w:rsidRPr="002424B8">
        <w:rPr>
          <w:rFonts w:ascii="Times New Roman" w:hAnsi="Times New Roman"/>
          <w:sz w:val="28"/>
          <w:szCs w:val="28"/>
        </w:rPr>
        <w:t>Уменьшение остатков средств бюджета в 2024 году сформировано в сумме     6 879,428 тыс. руб. исходя из суммы расходов бюджета муниципального образования «Раифское сельское поселение» Зеленодольского муниципального района Республики Татарстан на 2024 год.</w:t>
      </w:r>
    </w:p>
    <w:p w:rsidR="002F2522" w:rsidRPr="002F2522" w:rsidRDefault="002424B8" w:rsidP="002F2522">
      <w:pPr>
        <w:jc w:val="center"/>
        <w:rPr>
          <w:rFonts w:ascii="Times New Roman" w:hAnsi="Times New Roman"/>
          <w:b/>
          <w:sz w:val="28"/>
          <w:szCs w:val="28"/>
        </w:rPr>
      </w:pPr>
      <w:r>
        <w:rPr>
          <w:rFonts w:ascii="Times New Roman" w:hAnsi="Times New Roman"/>
        </w:rPr>
        <w:br w:type="page"/>
      </w:r>
      <w:r w:rsidR="002F2522" w:rsidRPr="002F2522">
        <w:rPr>
          <w:rFonts w:ascii="Times New Roman" w:hAnsi="Times New Roman"/>
          <w:b/>
          <w:sz w:val="28"/>
          <w:szCs w:val="28"/>
        </w:rPr>
        <w:lastRenderedPageBreak/>
        <w:t xml:space="preserve">Проект методик и расчеты распределения межбюджетных трансфертов </w:t>
      </w:r>
    </w:p>
    <w:p w:rsidR="002F2522" w:rsidRPr="002F2522" w:rsidRDefault="002F2522" w:rsidP="002F2522">
      <w:pPr>
        <w:jc w:val="center"/>
        <w:rPr>
          <w:rFonts w:ascii="Times New Roman" w:hAnsi="Times New Roman"/>
          <w:b/>
          <w:sz w:val="28"/>
          <w:szCs w:val="28"/>
        </w:rPr>
      </w:pPr>
      <w:r w:rsidRPr="002F2522">
        <w:rPr>
          <w:rFonts w:ascii="Times New Roman" w:hAnsi="Times New Roman"/>
          <w:b/>
          <w:sz w:val="28"/>
          <w:szCs w:val="28"/>
        </w:rPr>
        <w:t>бюджета муниципального образования «Раифское сельское поселение» Зеленодольского муниципального района Республики Татарстан</w:t>
      </w:r>
    </w:p>
    <w:p w:rsidR="002F2522" w:rsidRPr="002F2522" w:rsidRDefault="002F2522" w:rsidP="002F2522">
      <w:pPr>
        <w:rPr>
          <w:rFonts w:ascii="Times New Roman" w:hAnsi="Times New Roman"/>
          <w:b/>
          <w:sz w:val="28"/>
          <w:szCs w:val="28"/>
        </w:rPr>
      </w:pPr>
    </w:p>
    <w:p w:rsidR="002F2522" w:rsidRPr="002F2522" w:rsidRDefault="002F2522" w:rsidP="002F2522">
      <w:pPr>
        <w:jc w:val="center"/>
        <w:rPr>
          <w:rFonts w:ascii="Times New Roman" w:hAnsi="Times New Roman"/>
          <w:b/>
          <w:sz w:val="28"/>
          <w:szCs w:val="28"/>
        </w:rPr>
      </w:pPr>
      <w:r w:rsidRPr="002F2522">
        <w:rPr>
          <w:rFonts w:ascii="Times New Roman" w:hAnsi="Times New Roman"/>
          <w:b/>
          <w:sz w:val="28"/>
          <w:szCs w:val="28"/>
        </w:rPr>
        <w:t>2022 год</w:t>
      </w:r>
    </w:p>
    <w:p w:rsidR="002F2522" w:rsidRPr="002F2522" w:rsidRDefault="002F2522" w:rsidP="002F2522">
      <w:pPr>
        <w:jc w:val="center"/>
        <w:rPr>
          <w:rFonts w:ascii="Times New Roman" w:hAnsi="Times New Roman"/>
          <w:b/>
          <w:sz w:val="28"/>
          <w:szCs w:val="28"/>
        </w:rPr>
      </w:pPr>
    </w:p>
    <w:p w:rsidR="002F2522" w:rsidRPr="002F2522" w:rsidRDefault="002F2522" w:rsidP="002F2522">
      <w:pPr>
        <w:jc w:val="both"/>
        <w:rPr>
          <w:rFonts w:ascii="Times New Roman" w:hAnsi="Times New Roman"/>
          <w:sz w:val="28"/>
          <w:szCs w:val="28"/>
        </w:rPr>
      </w:pPr>
      <w:r w:rsidRPr="002F2522">
        <w:rPr>
          <w:rFonts w:ascii="Times New Roman" w:hAnsi="Times New Roman"/>
          <w:b/>
          <w:sz w:val="28"/>
          <w:szCs w:val="28"/>
        </w:rPr>
        <w:t>Межбюджетные трансферты</w:t>
      </w:r>
      <w:r w:rsidRPr="002F2522">
        <w:rPr>
          <w:rFonts w:ascii="Times New Roman" w:hAnsi="Times New Roman"/>
          <w:sz w:val="28"/>
          <w:szCs w:val="28"/>
        </w:rPr>
        <w:t xml:space="preserve"> на осуществление части полномочий по решению вопросов местного значения, в соответствии с заключенными соглашениями на организацию мероприятий в сфере внешнего финансового контроля.</w:t>
      </w:r>
    </w:p>
    <w:p w:rsidR="002F2522" w:rsidRPr="002F2522" w:rsidRDefault="002F2522" w:rsidP="002F2522">
      <w:pPr>
        <w:jc w:val="both"/>
        <w:rPr>
          <w:rFonts w:ascii="Times New Roman" w:hAnsi="Times New Roman"/>
          <w:sz w:val="28"/>
          <w:szCs w:val="28"/>
        </w:rPr>
      </w:pPr>
      <w:r w:rsidRPr="002F2522">
        <w:rPr>
          <w:rFonts w:ascii="Times New Roman" w:hAnsi="Times New Roman"/>
          <w:sz w:val="28"/>
          <w:szCs w:val="28"/>
        </w:rPr>
        <w:t>Объем межбюджетных трансфертов составляет 13,980 тыс. руб.</w:t>
      </w:r>
    </w:p>
    <w:p w:rsidR="002F2522" w:rsidRPr="002F2522" w:rsidRDefault="002F2522" w:rsidP="002F2522">
      <w:pPr>
        <w:jc w:val="both"/>
        <w:rPr>
          <w:rFonts w:ascii="Times New Roman" w:hAnsi="Times New Roman"/>
          <w:b/>
          <w:sz w:val="28"/>
          <w:szCs w:val="28"/>
        </w:rPr>
      </w:pPr>
    </w:p>
    <w:p w:rsidR="002F2522" w:rsidRPr="002F2522" w:rsidRDefault="002F2522" w:rsidP="002F2522">
      <w:pPr>
        <w:jc w:val="both"/>
        <w:rPr>
          <w:rFonts w:ascii="Times New Roman" w:hAnsi="Times New Roman"/>
          <w:sz w:val="28"/>
          <w:szCs w:val="28"/>
        </w:rPr>
      </w:pPr>
      <w:r w:rsidRPr="002F2522">
        <w:rPr>
          <w:rFonts w:ascii="Times New Roman" w:hAnsi="Times New Roman"/>
          <w:b/>
          <w:sz w:val="28"/>
          <w:szCs w:val="28"/>
        </w:rPr>
        <w:t>Межбюджетные трансферты</w:t>
      </w:r>
      <w:r w:rsidRPr="002F2522">
        <w:rPr>
          <w:rFonts w:ascii="Times New Roman" w:hAnsi="Times New Roman"/>
          <w:sz w:val="28"/>
          <w:szCs w:val="28"/>
        </w:rPr>
        <w:t xml:space="preserve"> на осуществление части полномочий по решению вопросов местного значения в соответствии с заключенными соглашениями по владению, пользованию, распоряжению имуществом (в том числе земельными участками):</w:t>
      </w:r>
    </w:p>
    <w:p w:rsidR="002F2522" w:rsidRPr="002F2522" w:rsidRDefault="002F2522" w:rsidP="002F2522">
      <w:pPr>
        <w:jc w:val="both"/>
        <w:rPr>
          <w:rFonts w:ascii="Times New Roman" w:hAnsi="Times New Roman"/>
          <w:sz w:val="28"/>
          <w:szCs w:val="28"/>
        </w:rPr>
      </w:pPr>
      <w:r w:rsidRPr="002F2522">
        <w:rPr>
          <w:rFonts w:ascii="Times New Roman" w:hAnsi="Times New Roman"/>
          <w:sz w:val="28"/>
          <w:szCs w:val="28"/>
        </w:rPr>
        <w:t>Объем межбюджетных трансфертов составляет – 4,374 тыс. руб.</w:t>
      </w:r>
    </w:p>
    <w:p w:rsidR="002F2522" w:rsidRPr="002F2522" w:rsidRDefault="002F2522" w:rsidP="002F2522">
      <w:pPr>
        <w:jc w:val="both"/>
        <w:rPr>
          <w:rFonts w:ascii="Times New Roman" w:hAnsi="Times New Roman"/>
          <w:sz w:val="28"/>
          <w:szCs w:val="28"/>
        </w:rPr>
      </w:pPr>
    </w:p>
    <w:p w:rsidR="002F2522" w:rsidRPr="002F2522" w:rsidRDefault="002F2522" w:rsidP="002F2522">
      <w:pPr>
        <w:jc w:val="center"/>
        <w:rPr>
          <w:rFonts w:ascii="Times New Roman" w:hAnsi="Times New Roman"/>
          <w:b/>
          <w:sz w:val="28"/>
          <w:szCs w:val="28"/>
        </w:rPr>
      </w:pPr>
      <w:r w:rsidRPr="002F2522">
        <w:rPr>
          <w:rFonts w:ascii="Times New Roman" w:hAnsi="Times New Roman"/>
          <w:b/>
          <w:sz w:val="28"/>
          <w:szCs w:val="28"/>
        </w:rPr>
        <w:t>2023 год</w:t>
      </w:r>
    </w:p>
    <w:p w:rsidR="002F2522" w:rsidRPr="002F2522" w:rsidRDefault="002F2522" w:rsidP="002F2522">
      <w:pPr>
        <w:jc w:val="center"/>
        <w:rPr>
          <w:rFonts w:ascii="Times New Roman" w:hAnsi="Times New Roman"/>
          <w:b/>
          <w:sz w:val="28"/>
          <w:szCs w:val="28"/>
        </w:rPr>
      </w:pPr>
    </w:p>
    <w:p w:rsidR="002F2522" w:rsidRPr="002F2522" w:rsidRDefault="002F2522" w:rsidP="002F2522">
      <w:pPr>
        <w:jc w:val="both"/>
        <w:rPr>
          <w:rFonts w:ascii="Times New Roman" w:hAnsi="Times New Roman"/>
          <w:sz w:val="28"/>
          <w:szCs w:val="28"/>
        </w:rPr>
      </w:pPr>
      <w:r w:rsidRPr="002F2522">
        <w:rPr>
          <w:rFonts w:ascii="Times New Roman" w:hAnsi="Times New Roman"/>
          <w:b/>
          <w:sz w:val="28"/>
          <w:szCs w:val="28"/>
        </w:rPr>
        <w:t>Межбюджетные трансферты</w:t>
      </w:r>
      <w:r w:rsidRPr="002F2522">
        <w:rPr>
          <w:rFonts w:ascii="Times New Roman" w:hAnsi="Times New Roman"/>
          <w:sz w:val="28"/>
          <w:szCs w:val="28"/>
        </w:rPr>
        <w:t xml:space="preserve"> на осуществление части полномочий по решению вопросов местного значения, в соответствии с заключенными соглашениями на организацию мероприятий в сфере внешнего финансового контроля.</w:t>
      </w:r>
    </w:p>
    <w:p w:rsidR="002F2522" w:rsidRPr="002F2522" w:rsidRDefault="002F2522" w:rsidP="002F2522">
      <w:pPr>
        <w:jc w:val="both"/>
        <w:rPr>
          <w:rFonts w:ascii="Times New Roman" w:hAnsi="Times New Roman"/>
          <w:sz w:val="28"/>
          <w:szCs w:val="28"/>
        </w:rPr>
      </w:pPr>
      <w:r w:rsidRPr="002F2522">
        <w:rPr>
          <w:rFonts w:ascii="Times New Roman" w:hAnsi="Times New Roman"/>
          <w:sz w:val="28"/>
          <w:szCs w:val="28"/>
        </w:rPr>
        <w:t>Объем межбюджетных трансфертов составляет 13,980 тыс. руб.</w:t>
      </w:r>
    </w:p>
    <w:p w:rsidR="002F2522" w:rsidRPr="002F2522" w:rsidRDefault="002F2522" w:rsidP="002F2522">
      <w:pPr>
        <w:jc w:val="both"/>
        <w:rPr>
          <w:rFonts w:ascii="Times New Roman" w:hAnsi="Times New Roman"/>
          <w:b/>
          <w:sz w:val="28"/>
          <w:szCs w:val="28"/>
        </w:rPr>
      </w:pPr>
    </w:p>
    <w:p w:rsidR="002F2522" w:rsidRPr="002F2522" w:rsidRDefault="002F2522" w:rsidP="002F2522">
      <w:pPr>
        <w:jc w:val="both"/>
        <w:rPr>
          <w:rFonts w:ascii="Times New Roman" w:hAnsi="Times New Roman"/>
          <w:sz w:val="28"/>
          <w:szCs w:val="28"/>
        </w:rPr>
      </w:pPr>
      <w:r w:rsidRPr="002F2522">
        <w:rPr>
          <w:rFonts w:ascii="Times New Roman" w:hAnsi="Times New Roman"/>
          <w:b/>
          <w:sz w:val="28"/>
          <w:szCs w:val="28"/>
        </w:rPr>
        <w:t>Межбюджетные трансферты</w:t>
      </w:r>
      <w:r w:rsidRPr="002F2522">
        <w:rPr>
          <w:rFonts w:ascii="Times New Roman" w:hAnsi="Times New Roman"/>
          <w:sz w:val="28"/>
          <w:szCs w:val="28"/>
        </w:rPr>
        <w:t xml:space="preserve"> на осуществление части полномочий по решению вопросов местного значения в соответствии с заключенными соглашениями по владению, пользованию, распоряжению имуществом (в том числе земельными участками):</w:t>
      </w:r>
    </w:p>
    <w:p w:rsidR="002F2522" w:rsidRPr="002F2522" w:rsidRDefault="002F2522" w:rsidP="002F2522">
      <w:pPr>
        <w:jc w:val="both"/>
        <w:rPr>
          <w:rFonts w:ascii="Times New Roman" w:hAnsi="Times New Roman"/>
          <w:sz w:val="28"/>
          <w:szCs w:val="28"/>
        </w:rPr>
      </w:pPr>
      <w:r w:rsidRPr="002F2522">
        <w:rPr>
          <w:rFonts w:ascii="Times New Roman" w:hAnsi="Times New Roman"/>
          <w:sz w:val="28"/>
          <w:szCs w:val="28"/>
        </w:rPr>
        <w:t>Объем межбюджетных трансфертов составляет – 4,374 тыс. руб.</w:t>
      </w:r>
    </w:p>
    <w:p w:rsidR="002F2522" w:rsidRPr="002F2522" w:rsidRDefault="002F2522" w:rsidP="002F2522">
      <w:pPr>
        <w:jc w:val="both"/>
        <w:rPr>
          <w:rFonts w:ascii="Times New Roman" w:hAnsi="Times New Roman"/>
          <w:sz w:val="28"/>
          <w:szCs w:val="28"/>
        </w:rPr>
      </w:pPr>
    </w:p>
    <w:p w:rsidR="002F2522" w:rsidRPr="002F2522" w:rsidRDefault="002F2522" w:rsidP="002F2522">
      <w:pPr>
        <w:jc w:val="center"/>
        <w:rPr>
          <w:rFonts w:ascii="Times New Roman" w:hAnsi="Times New Roman"/>
          <w:b/>
          <w:sz w:val="28"/>
          <w:szCs w:val="28"/>
        </w:rPr>
      </w:pPr>
      <w:r w:rsidRPr="002F2522">
        <w:rPr>
          <w:rFonts w:ascii="Times New Roman" w:hAnsi="Times New Roman"/>
          <w:b/>
          <w:sz w:val="28"/>
          <w:szCs w:val="28"/>
        </w:rPr>
        <w:t>2024 год</w:t>
      </w:r>
    </w:p>
    <w:p w:rsidR="002F2522" w:rsidRPr="002F2522" w:rsidRDefault="002F2522" w:rsidP="002F2522">
      <w:pPr>
        <w:jc w:val="center"/>
        <w:rPr>
          <w:rFonts w:ascii="Times New Roman" w:hAnsi="Times New Roman"/>
          <w:sz w:val="28"/>
          <w:szCs w:val="28"/>
        </w:rPr>
      </w:pPr>
    </w:p>
    <w:p w:rsidR="002F2522" w:rsidRPr="002F2522" w:rsidRDefault="002F2522" w:rsidP="002F2522">
      <w:pPr>
        <w:jc w:val="both"/>
        <w:rPr>
          <w:rFonts w:ascii="Times New Roman" w:hAnsi="Times New Roman"/>
          <w:sz w:val="28"/>
          <w:szCs w:val="28"/>
        </w:rPr>
      </w:pPr>
      <w:r w:rsidRPr="002F2522">
        <w:rPr>
          <w:rFonts w:ascii="Times New Roman" w:hAnsi="Times New Roman"/>
          <w:b/>
          <w:sz w:val="28"/>
          <w:szCs w:val="28"/>
        </w:rPr>
        <w:t>Межбюджетные трансферты</w:t>
      </w:r>
      <w:r w:rsidRPr="002F2522">
        <w:rPr>
          <w:rFonts w:ascii="Times New Roman" w:hAnsi="Times New Roman"/>
          <w:sz w:val="28"/>
          <w:szCs w:val="28"/>
        </w:rPr>
        <w:t xml:space="preserve"> на осуществление части полномочий по решению вопросов местного значения, в соответствии с заключенными соглашениями на организацию мероприятий в сфере внешнего финансового контроля.</w:t>
      </w:r>
    </w:p>
    <w:p w:rsidR="002F2522" w:rsidRPr="002F2522" w:rsidRDefault="002F2522" w:rsidP="002F2522">
      <w:pPr>
        <w:jc w:val="both"/>
        <w:rPr>
          <w:rFonts w:ascii="Times New Roman" w:hAnsi="Times New Roman"/>
          <w:sz w:val="28"/>
          <w:szCs w:val="28"/>
        </w:rPr>
      </w:pPr>
      <w:r w:rsidRPr="002F2522">
        <w:rPr>
          <w:rFonts w:ascii="Times New Roman" w:hAnsi="Times New Roman"/>
          <w:sz w:val="28"/>
          <w:szCs w:val="28"/>
        </w:rPr>
        <w:t>Объем межбюджетных трансфертов составляет 13,980 тыс. руб.</w:t>
      </w:r>
    </w:p>
    <w:p w:rsidR="002F2522" w:rsidRPr="002F2522" w:rsidRDefault="002F2522" w:rsidP="002F2522">
      <w:pPr>
        <w:jc w:val="both"/>
        <w:rPr>
          <w:rFonts w:ascii="Times New Roman" w:hAnsi="Times New Roman"/>
          <w:b/>
          <w:sz w:val="28"/>
          <w:szCs w:val="28"/>
        </w:rPr>
      </w:pPr>
    </w:p>
    <w:p w:rsidR="002F2522" w:rsidRPr="002F2522" w:rsidRDefault="002F2522" w:rsidP="002F2522">
      <w:pPr>
        <w:jc w:val="both"/>
        <w:rPr>
          <w:rFonts w:ascii="Times New Roman" w:hAnsi="Times New Roman"/>
          <w:sz w:val="28"/>
          <w:szCs w:val="28"/>
        </w:rPr>
      </w:pPr>
      <w:r w:rsidRPr="002F2522">
        <w:rPr>
          <w:rFonts w:ascii="Times New Roman" w:hAnsi="Times New Roman"/>
          <w:b/>
          <w:sz w:val="28"/>
          <w:szCs w:val="28"/>
        </w:rPr>
        <w:t>Межбюджетные трансферты</w:t>
      </w:r>
      <w:r w:rsidRPr="002F2522">
        <w:rPr>
          <w:rFonts w:ascii="Times New Roman" w:hAnsi="Times New Roman"/>
          <w:sz w:val="28"/>
          <w:szCs w:val="28"/>
        </w:rPr>
        <w:t xml:space="preserve"> на осуществление части полномочий по решению вопросов местного значения в соответствии с заключенными соглашениями по владению, пользованию, распоряжению имуществом (в том числе земельными участками):</w:t>
      </w:r>
    </w:p>
    <w:p w:rsidR="002F2522" w:rsidRPr="002F2522" w:rsidRDefault="002F2522" w:rsidP="002F2522">
      <w:pPr>
        <w:jc w:val="both"/>
        <w:rPr>
          <w:rFonts w:ascii="Times New Roman" w:hAnsi="Times New Roman"/>
          <w:sz w:val="28"/>
          <w:szCs w:val="28"/>
        </w:rPr>
      </w:pPr>
      <w:r w:rsidRPr="002F2522">
        <w:rPr>
          <w:rFonts w:ascii="Times New Roman" w:hAnsi="Times New Roman"/>
          <w:sz w:val="28"/>
          <w:szCs w:val="28"/>
        </w:rPr>
        <w:t>Объем межбюджетных трансфертов составляет – 4,374 тыс. руб.</w:t>
      </w:r>
    </w:p>
    <w:p w:rsidR="002F2522" w:rsidRPr="002F2522" w:rsidRDefault="002F2522" w:rsidP="002F2522">
      <w:pPr>
        <w:jc w:val="both"/>
        <w:rPr>
          <w:rFonts w:ascii="Times New Roman" w:hAnsi="Times New Roman"/>
          <w:sz w:val="28"/>
          <w:szCs w:val="28"/>
        </w:rPr>
      </w:pPr>
    </w:p>
    <w:p w:rsidR="00FE27B4" w:rsidRDefault="002F2522" w:rsidP="00FE27B4">
      <w:pPr>
        <w:jc w:val="center"/>
        <w:rPr>
          <w:rFonts w:ascii="Times New Roman" w:hAnsi="Times New Roman"/>
          <w:sz w:val="28"/>
          <w:szCs w:val="28"/>
        </w:rPr>
      </w:pPr>
      <w:r>
        <w:rPr>
          <w:rFonts w:ascii="Times New Roman" w:hAnsi="Times New Roman"/>
          <w:sz w:val="28"/>
          <w:szCs w:val="28"/>
        </w:rPr>
        <w:br w:type="page"/>
      </w:r>
    </w:p>
    <w:p w:rsidR="00FE27B4" w:rsidRPr="00FE27B4" w:rsidRDefault="00FE27B4" w:rsidP="00FE27B4">
      <w:pPr>
        <w:rPr>
          <w:rFonts w:ascii="Times New Roman" w:hAnsi="Times New Roman"/>
          <w:sz w:val="28"/>
          <w:szCs w:val="28"/>
        </w:rPr>
      </w:pPr>
    </w:p>
    <w:p w:rsidR="00FE27B4" w:rsidRDefault="00FE27B4" w:rsidP="00FE27B4">
      <w:pPr>
        <w:tabs>
          <w:tab w:val="left" w:pos="390"/>
        </w:tabs>
        <w:jc w:val="center"/>
        <w:rPr>
          <w:rFonts w:ascii="Times New Roman" w:hAnsi="Times New Roman"/>
          <w:b/>
          <w:sz w:val="28"/>
          <w:szCs w:val="28"/>
        </w:rPr>
      </w:pPr>
      <w:r w:rsidRPr="00FE27B4">
        <w:rPr>
          <w:rFonts w:ascii="Times New Roman" w:hAnsi="Times New Roman"/>
          <w:b/>
          <w:sz w:val="28"/>
          <w:szCs w:val="28"/>
        </w:rPr>
        <w:t xml:space="preserve">Расчет неналоговых доходов бюджета муниципального образования </w:t>
      </w:r>
    </w:p>
    <w:p w:rsidR="00FE27B4" w:rsidRDefault="00FE27B4" w:rsidP="00FE27B4">
      <w:pPr>
        <w:tabs>
          <w:tab w:val="left" w:pos="390"/>
        </w:tabs>
        <w:jc w:val="center"/>
        <w:rPr>
          <w:rFonts w:ascii="Times New Roman" w:hAnsi="Times New Roman"/>
          <w:b/>
          <w:sz w:val="28"/>
          <w:szCs w:val="28"/>
        </w:rPr>
      </w:pPr>
      <w:r w:rsidRPr="00FE27B4">
        <w:rPr>
          <w:rFonts w:ascii="Times New Roman" w:hAnsi="Times New Roman"/>
          <w:b/>
          <w:sz w:val="28"/>
          <w:szCs w:val="28"/>
        </w:rPr>
        <w:t xml:space="preserve">«Раифское сельское поселение» Зеленодольского муниципального района </w:t>
      </w:r>
    </w:p>
    <w:p w:rsidR="00FE27B4" w:rsidRPr="00FE27B4" w:rsidRDefault="00FE27B4" w:rsidP="00FE27B4">
      <w:pPr>
        <w:tabs>
          <w:tab w:val="left" w:pos="390"/>
        </w:tabs>
        <w:jc w:val="center"/>
        <w:rPr>
          <w:rFonts w:ascii="Times New Roman" w:hAnsi="Times New Roman"/>
          <w:b/>
          <w:sz w:val="28"/>
          <w:szCs w:val="28"/>
        </w:rPr>
      </w:pPr>
      <w:r w:rsidRPr="00FE27B4">
        <w:rPr>
          <w:rFonts w:ascii="Times New Roman" w:hAnsi="Times New Roman"/>
          <w:b/>
          <w:sz w:val="28"/>
          <w:szCs w:val="28"/>
        </w:rPr>
        <w:t>Республики Татарстан</w:t>
      </w:r>
    </w:p>
    <w:p w:rsidR="00FE27B4" w:rsidRPr="00FE27B4" w:rsidRDefault="00FE27B4" w:rsidP="00FE27B4">
      <w:pPr>
        <w:rPr>
          <w:rFonts w:ascii="Times New Roman" w:hAnsi="Times New Roman"/>
          <w:b/>
          <w:sz w:val="28"/>
          <w:szCs w:val="28"/>
        </w:rPr>
      </w:pPr>
    </w:p>
    <w:p w:rsidR="00FE27B4" w:rsidRPr="00FE27B4" w:rsidRDefault="00FE27B4" w:rsidP="00FE27B4">
      <w:pPr>
        <w:jc w:val="center"/>
        <w:rPr>
          <w:rFonts w:ascii="Times New Roman" w:hAnsi="Times New Roman"/>
          <w:b/>
          <w:sz w:val="28"/>
          <w:szCs w:val="28"/>
        </w:rPr>
      </w:pPr>
      <w:r w:rsidRPr="00FE27B4">
        <w:rPr>
          <w:rFonts w:ascii="Times New Roman" w:hAnsi="Times New Roman"/>
          <w:b/>
          <w:sz w:val="28"/>
          <w:szCs w:val="28"/>
        </w:rPr>
        <w:t>2022 год и плановый период 2023-2024 годов</w:t>
      </w:r>
    </w:p>
    <w:p w:rsidR="00FE27B4" w:rsidRPr="00FE27B4" w:rsidRDefault="00FE27B4" w:rsidP="00FE27B4">
      <w:pPr>
        <w:jc w:val="center"/>
        <w:rPr>
          <w:rFonts w:ascii="Times New Roman" w:hAnsi="Times New Roman"/>
          <w:b/>
          <w:sz w:val="28"/>
          <w:szCs w:val="28"/>
        </w:rPr>
      </w:pPr>
    </w:p>
    <w:p w:rsidR="00FE27B4" w:rsidRPr="00FE27B4" w:rsidRDefault="00FE27B4" w:rsidP="00FE27B4">
      <w:pPr>
        <w:ind w:firstLine="851"/>
        <w:jc w:val="both"/>
        <w:rPr>
          <w:rFonts w:ascii="Times New Roman" w:hAnsi="Times New Roman"/>
          <w:sz w:val="28"/>
          <w:szCs w:val="28"/>
        </w:rPr>
      </w:pPr>
      <w:r w:rsidRPr="00FE27B4">
        <w:rPr>
          <w:rFonts w:ascii="Times New Roman" w:hAnsi="Times New Roman"/>
          <w:sz w:val="28"/>
          <w:szCs w:val="28"/>
        </w:rPr>
        <w:t>В составе прогноза неналоговых доходов бюджета муниципального образования «Раифское сельское поселение» Зеленодольского муниципального района Республики Татарстан учтены следующие виды поступлений:</w:t>
      </w:r>
    </w:p>
    <w:p w:rsidR="00FE27B4" w:rsidRPr="00FE27B4" w:rsidRDefault="00FE27B4" w:rsidP="00FE27B4">
      <w:pPr>
        <w:ind w:firstLine="851"/>
        <w:jc w:val="both"/>
        <w:rPr>
          <w:rFonts w:ascii="Times New Roman" w:hAnsi="Times New Roman"/>
          <w:sz w:val="28"/>
          <w:szCs w:val="28"/>
        </w:rPr>
      </w:pPr>
    </w:p>
    <w:p w:rsidR="00FE27B4" w:rsidRPr="00FE27B4" w:rsidRDefault="00FE27B4" w:rsidP="00FE27B4">
      <w:pPr>
        <w:numPr>
          <w:ilvl w:val="0"/>
          <w:numId w:val="28"/>
        </w:numPr>
        <w:ind w:left="0" w:firstLine="851"/>
        <w:jc w:val="both"/>
        <w:rPr>
          <w:rFonts w:ascii="Times New Roman" w:hAnsi="Times New Roman"/>
          <w:sz w:val="28"/>
          <w:szCs w:val="28"/>
        </w:rPr>
      </w:pPr>
      <w:r>
        <w:rPr>
          <w:rFonts w:ascii="Times New Roman" w:hAnsi="Times New Roman"/>
          <w:sz w:val="28"/>
          <w:szCs w:val="28"/>
        </w:rPr>
        <w:t xml:space="preserve">Поступления от </w:t>
      </w:r>
      <w:r w:rsidRPr="00FE27B4">
        <w:rPr>
          <w:rFonts w:ascii="Times New Roman" w:hAnsi="Times New Roman"/>
          <w:sz w:val="28"/>
          <w:szCs w:val="28"/>
        </w:rPr>
        <w:t>найма имущества, находящегося в собственности поселения на 2022 год в сумме 160,000 тыс. рублей (жители муниципальных квартир);</w:t>
      </w:r>
    </w:p>
    <w:p w:rsidR="00FE27B4" w:rsidRPr="00FE27B4" w:rsidRDefault="00FE27B4" w:rsidP="00FE27B4">
      <w:pPr>
        <w:jc w:val="both"/>
        <w:rPr>
          <w:rFonts w:ascii="Times New Roman" w:hAnsi="Times New Roman"/>
          <w:sz w:val="28"/>
          <w:szCs w:val="28"/>
        </w:rPr>
      </w:pPr>
      <w:r w:rsidRPr="00FE27B4">
        <w:rPr>
          <w:rFonts w:ascii="Times New Roman" w:hAnsi="Times New Roman"/>
          <w:sz w:val="28"/>
          <w:szCs w:val="28"/>
        </w:rPr>
        <w:t>Прогноз поступлений по указанному виду дохода на 2023-2024 гг. составляет: на 2023г. -160,000 тыс. рублей, на 2024г.-160,000 тыс. рублей.</w:t>
      </w:r>
    </w:p>
    <w:p w:rsidR="00FE27B4" w:rsidRPr="00FE27B4" w:rsidRDefault="00FE27B4" w:rsidP="00FE27B4">
      <w:pPr>
        <w:numPr>
          <w:ilvl w:val="0"/>
          <w:numId w:val="28"/>
        </w:numPr>
        <w:ind w:left="0" w:firstLine="851"/>
        <w:jc w:val="both"/>
        <w:rPr>
          <w:rFonts w:ascii="Times New Roman" w:hAnsi="Times New Roman"/>
          <w:sz w:val="28"/>
          <w:szCs w:val="28"/>
        </w:rPr>
      </w:pPr>
      <w:r w:rsidRPr="00FE27B4">
        <w:rPr>
          <w:rFonts w:ascii="Times New Roman" w:hAnsi="Times New Roman"/>
          <w:sz w:val="28"/>
          <w:szCs w:val="28"/>
        </w:rPr>
        <w:t>Поступления от аренды имущества, находящихся в собственности поселения на 2022 год в сумме 141,440 тыс. рублей;</w:t>
      </w:r>
    </w:p>
    <w:p w:rsidR="00FE27B4" w:rsidRPr="00FE27B4" w:rsidRDefault="00FE27B4" w:rsidP="00FE27B4">
      <w:pPr>
        <w:jc w:val="both"/>
        <w:rPr>
          <w:rFonts w:ascii="Times New Roman" w:hAnsi="Times New Roman"/>
          <w:sz w:val="28"/>
          <w:szCs w:val="28"/>
        </w:rPr>
      </w:pPr>
      <w:r w:rsidRPr="00FE27B4">
        <w:rPr>
          <w:rFonts w:ascii="Times New Roman" w:hAnsi="Times New Roman"/>
          <w:sz w:val="28"/>
          <w:szCs w:val="28"/>
        </w:rPr>
        <w:t>Прогноз поступлений по указанному виду дохода на 2023-2024 гг. составляет: на 2023г. -141,440 тыс. рублей, на 2024г.-141,440 тыс. рублей.</w:t>
      </w:r>
    </w:p>
    <w:p w:rsidR="00FE27B4" w:rsidRPr="00FE27B4" w:rsidRDefault="00FE27B4" w:rsidP="00FE27B4">
      <w:pPr>
        <w:ind w:left="851"/>
        <w:jc w:val="both"/>
        <w:rPr>
          <w:rFonts w:ascii="Times New Roman" w:hAnsi="Times New Roman"/>
          <w:sz w:val="28"/>
          <w:szCs w:val="28"/>
        </w:rPr>
      </w:pPr>
    </w:p>
    <w:p w:rsidR="00FE27B4" w:rsidRDefault="00FE27B4">
      <w:pPr>
        <w:rPr>
          <w:rFonts w:ascii="Times New Roman" w:hAnsi="Times New Roman"/>
          <w:sz w:val="28"/>
          <w:szCs w:val="28"/>
        </w:rPr>
      </w:pPr>
      <w:r>
        <w:rPr>
          <w:rFonts w:ascii="Times New Roman" w:hAnsi="Times New Roman"/>
          <w:sz w:val="28"/>
          <w:szCs w:val="28"/>
        </w:rPr>
        <w:br w:type="page"/>
      </w:r>
    </w:p>
    <w:p w:rsidR="00FE27B4" w:rsidRPr="00FE27B4" w:rsidRDefault="00FE27B4" w:rsidP="00FE27B4">
      <w:pPr>
        <w:ind w:right="142"/>
        <w:jc w:val="center"/>
        <w:rPr>
          <w:rFonts w:ascii="Times New Roman" w:hAnsi="Times New Roman"/>
          <w:b/>
          <w:sz w:val="28"/>
        </w:rPr>
      </w:pPr>
      <w:r w:rsidRPr="00FE27B4">
        <w:rPr>
          <w:rFonts w:ascii="Times New Roman" w:hAnsi="Times New Roman"/>
          <w:b/>
          <w:sz w:val="28"/>
        </w:rPr>
        <w:lastRenderedPageBreak/>
        <w:t>ФИНАНСОВО – ЭКОНОМИЧЕСКОЕ ОБОСНОВАНИЕ</w:t>
      </w:r>
    </w:p>
    <w:p w:rsidR="00FE27B4" w:rsidRPr="00FE27B4" w:rsidRDefault="00FE27B4" w:rsidP="00FE27B4">
      <w:pPr>
        <w:jc w:val="center"/>
        <w:rPr>
          <w:rFonts w:ascii="Times New Roman" w:hAnsi="Times New Roman"/>
          <w:b/>
          <w:sz w:val="28"/>
        </w:rPr>
      </w:pPr>
      <w:r w:rsidRPr="00FE27B4">
        <w:rPr>
          <w:rFonts w:ascii="Times New Roman" w:hAnsi="Times New Roman"/>
          <w:b/>
          <w:sz w:val="28"/>
        </w:rPr>
        <w:t>к проекту Решения Совета Раифского сельского поселения Зеленодольского муниципального района Республики Татарстан «О бюджете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годов»</w:t>
      </w:r>
    </w:p>
    <w:p w:rsidR="00FE27B4" w:rsidRPr="00FE27B4" w:rsidRDefault="00FE27B4" w:rsidP="00FE27B4">
      <w:pPr>
        <w:tabs>
          <w:tab w:val="left" w:pos="2417"/>
        </w:tabs>
        <w:ind w:firstLine="708"/>
        <w:jc w:val="both"/>
        <w:rPr>
          <w:rFonts w:ascii="Times New Roman" w:hAnsi="Times New Roman"/>
          <w:sz w:val="28"/>
          <w:szCs w:val="28"/>
        </w:rPr>
      </w:pPr>
      <w:r w:rsidRPr="00FE27B4">
        <w:rPr>
          <w:rFonts w:ascii="Times New Roman" w:hAnsi="Times New Roman"/>
          <w:sz w:val="28"/>
          <w:szCs w:val="28"/>
        </w:rPr>
        <w:tab/>
      </w:r>
    </w:p>
    <w:p w:rsidR="00FE27B4" w:rsidRPr="00FE27B4" w:rsidRDefault="00FE27B4" w:rsidP="00FE27B4">
      <w:pPr>
        <w:ind w:firstLine="708"/>
        <w:jc w:val="both"/>
        <w:rPr>
          <w:rFonts w:ascii="Times New Roman" w:hAnsi="Times New Roman"/>
          <w:sz w:val="28"/>
          <w:szCs w:val="28"/>
        </w:rPr>
      </w:pPr>
    </w:p>
    <w:p w:rsidR="00FE27B4" w:rsidRPr="00FE27B4" w:rsidRDefault="00FE27B4" w:rsidP="00FE27B4">
      <w:pPr>
        <w:ind w:firstLine="540"/>
        <w:jc w:val="both"/>
        <w:rPr>
          <w:rFonts w:ascii="Times New Roman" w:hAnsi="Times New Roman"/>
          <w:sz w:val="28"/>
          <w:szCs w:val="28"/>
        </w:rPr>
      </w:pPr>
      <w:r w:rsidRPr="00FE27B4">
        <w:rPr>
          <w:rFonts w:ascii="Times New Roman" w:hAnsi="Times New Roman"/>
          <w:sz w:val="28"/>
          <w:szCs w:val="28"/>
        </w:rPr>
        <w:t xml:space="preserve">Проект </w:t>
      </w:r>
      <w:r w:rsidRPr="00FE27B4">
        <w:rPr>
          <w:rFonts w:ascii="Times New Roman" w:hAnsi="Times New Roman"/>
          <w:sz w:val="28"/>
        </w:rPr>
        <w:t>Решения Совета Раифского сельского поселения Зеленодольского муниципального района Республики Татарстан «О бюджете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годов» (далее проект Решения) подготовлен в соответствии с Бюджетным</w:t>
      </w:r>
      <w:r w:rsidRPr="00FE27B4">
        <w:rPr>
          <w:rFonts w:ascii="Times New Roman" w:hAnsi="Times New Roman"/>
          <w:sz w:val="28"/>
          <w:szCs w:val="28"/>
        </w:rPr>
        <w:t xml:space="preserve"> кодексом Российской Федерации и Бюджетным кодексом Республики Татарстан. </w:t>
      </w:r>
    </w:p>
    <w:p w:rsidR="00FE27B4" w:rsidRPr="00FE27B4" w:rsidRDefault="00FE27B4" w:rsidP="00FE27B4">
      <w:pPr>
        <w:ind w:firstLine="540"/>
        <w:jc w:val="both"/>
        <w:rPr>
          <w:rFonts w:ascii="Times New Roman" w:hAnsi="Times New Roman"/>
          <w:sz w:val="28"/>
          <w:szCs w:val="28"/>
        </w:rPr>
      </w:pPr>
      <w:r w:rsidRPr="00FE27B4">
        <w:rPr>
          <w:rFonts w:ascii="Times New Roman" w:hAnsi="Times New Roman"/>
          <w:sz w:val="28"/>
          <w:szCs w:val="28"/>
        </w:rPr>
        <w:t xml:space="preserve">Проектом Решения предлагается утвердить общий объем доходов бюджета </w:t>
      </w:r>
      <w:r w:rsidRPr="00FE27B4">
        <w:rPr>
          <w:rFonts w:ascii="Times New Roman" w:hAnsi="Times New Roman"/>
          <w:sz w:val="28"/>
        </w:rPr>
        <w:t xml:space="preserve">муниципального образования «Раифское сельское поселение» Зеленодольского муниципального района Республики Татарстан </w:t>
      </w:r>
      <w:r w:rsidRPr="00FE27B4">
        <w:rPr>
          <w:rFonts w:ascii="Times New Roman" w:hAnsi="Times New Roman"/>
          <w:sz w:val="28"/>
          <w:szCs w:val="28"/>
        </w:rPr>
        <w:t>на 2022 год в сумме 6 815,568 тыс. рублей, на 2023 год в сумме 6 810,337 тыс. рублей и на 2024 год в сумме 6 879,428 тыс. рублей.</w:t>
      </w:r>
    </w:p>
    <w:p w:rsidR="00FE27B4" w:rsidRPr="00FE27B4" w:rsidRDefault="00FE27B4" w:rsidP="00FE27B4">
      <w:pPr>
        <w:ind w:firstLine="540"/>
        <w:jc w:val="both"/>
        <w:rPr>
          <w:rFonts w:ascii="Times New Roman" w:hAnsi="Times New Roman"/>
          <w:sz w:val="28"/>
          <w:szCs w:val="28"/>
        </w:rPr>
      </w:pPr>
      <w:r w:rsidRPr="00FE27B4">
        <w:rPr>
          <w:rFonts w:ascii="Times New Roman" w:hAnsi="Times New Roman"/>
          <w:sz w:val="28"/>
          <w:szCs w:val="28"/>
        </w:rPr>
        <w:t xml:space="preserve">Общий объем расходов бюджета </w:t>
      </w:r>
      <w:r w:rsidRPr="00FE27B4">
        <w:rPr>
          <w:rFonts w:ascii="Times New Roman" w:hAnsi="Times New Roman"/>
          <w:sz w:val="28"/>
        </w:rPr>
        <w:t xml:space="preserve">муниципального образования «Раифское сельское поселение» Зеленодольского муниципального района Республики Татарстан </w:t>
      </w:r>
      <w:r w:rsidRPr="00FE27B4">
        <w:rPr>
          <w:rFonts w:ascii="Times New Roman" w:hAnsi="Times New Roman"/>
          <w:sz w:val="28"/>
          <w:szCs w:val="28"/>
        </w:rPr>
        <w:t>предусматривается проектом Решения в 2022 году в сумме 6 815,568 тыс. рублей, в 2023 году в сумме 6 810,337 тыс. рублей, в том числе условно утвержденные расходы – 167,576 тыс. рублей, и в 2024 году в сумме 6 879,428 тыс. рублей, в том числе условно утвержденные расходы – 338,413 тыс. рублей.</w:t>
      </w:r>
    </w:p>
    <w:p w:rsidR="00FE27B4" w:rsidRPr="00FE27B4" w:rsidRDefault="00FE27B4" w:rsidP="00FE27B4">
      <w:pPr>
        <w:ind w:firstLine="540"/>
        <w:jc w:val="both"/>
        <w:rPr>
          <w:rFonts w:ascii="Times New Roman" w:hAnsi="Times New Roman"/>
          <w:sz w:val="28"/>
          <w:szCs w:val="28"/>
        </w:rPr>
      </w:pPr>
      <w:r w:rsidRPr="00FE27B4">
        <w:rPr>
          <w:rFonts w:ascii="Times New Roman" w:hAnsi="Times New Roman"/>
          <w:sz w:val="28"/>
          <w:szCs w:val="28"/>
        </w:rPr>
        <w:t xml:space="preserve">Дефицит бюджета </w:t>
      </w:r>
      <w:r w:rsidRPr="00FE27B4">
        <w:rPr>
          <w:rFonts w:ascii="Times New Roman" w:hAnsi="Times New Roman"/>
          <w:sz w:val="28"/>
        </w:rPr>
        <w:t xml:space="preserve">муниципального образования «Раифское сельское поселение» Зеленодольского муниципального района Республики Татарстан </w:t>
      </w:r>
      <w:r w:rsidRPr="00FE27B4">
        <w:rPr>
          <w:rFonts w:ascii="Times New Roman" w:hAnsi="Times New Roman"/>
          <w:sz w:val="28"/>
          <w:szCs w:val="28"/>
        </w:rPr>
        <w:t>составит в 2022 году 0 тыс. рублей, в 2023 году – 0 тыс. рублей и в 2024 году – 0 тыс. рублей.</w:t>
      </w:r>
    </w:p>
    <w:p w:rsidR="00FE27B4" w:rsidRPr="00FE27B4" w:rsidRDefault="00FE27B4" w:rsidP="00FE27B4">
      <w:pPr>
        <w:ind w:firstLine="540"/>
        <w:jc w:val="both"/>
        <w:rPr>
          <w:rFonts w:ascii="Times New Roman" w:hAnsi="Times New Roman"/>
          <w:sz w:val="28"/>
          <w:szCs w:val="28"/>
        </w:rPr>
      </w:pPr>
      <w:r w:rsidRPr="00FE27B4">
        <w:rPr>
          <w:rFonts w:ascii="Times New Roman" w:hAnsi="Times New Roman"/>
          <w:sz w:val="28"/>
          <w:szCs w:val="28"/>
        </w:rPr>
        <w:t xml:space="preserve">Таким образом, показатели бюджета </w:t>
      </w:r>
      <w:r w:rsidRPr="00FE27B4">
        <w:rPr>
          <w:rFonts w:ascii="Times New Roman" w:hAnsi="Times New Roman"/>
          <w:sz w:val="28"/>
        </w:rPr>
        <w:t xml:space="preserve">муниципального образования «Раифское сельское поселение» Зеленодольского муниципального района Республики Татарстан </w:t>
      </w:r>
      <w:r w:rsidRPr="00FE27B4">
        <w:rPr>
          <w:rFonts w:ascii="Times New Roman" w:hAnsi="Times New Roman"/>
          <w:sz w:val="28"/>
          <w:szCs w:val="28"/>
        </w:rPr>
        <w:t>на 2022 год и на плановый период 2023 и 2024 годов, предусмотренные проектом Решения, сбалансированы.</w:t>
      </w:r>
    </w:p>
    <w:p w:rsidR="00FE27B4" w:rsidRPr="00350459" w:rsidRDefault="00FE27B4" w:rsidP="00FE27B4">
      <w:pPr>
        <w:ind w:firstLine="540"/>
        <w:jc w:val="both"/>
        <w:rPr>
          <w:sz w:val="28"/>
          <w:szCs w:val="28"/>
        </w:rPr>
      </w:pPr>
    </w:p>
    <w:p w:rsidR="00FE27B4" w:rsidRDefault="00FE27B4">
      <w:pPr>
        <w:rPr>
          <w:rFonts w:ascii="Times New Roman" w:hAnsi="Times New Roman"/>
          <w:sz w:val="28"/>
          <w:szCs w:val="28"/>
        </w:rPr>
      </w:pPr>
    </w:p>
    <w:p w:rsidR="002424B8" w:rsidRPr="002424B8" w:rsidRDefault="002424B8" w:rsidP="002424B8">
      <w:pPr>
        <w:jc w:val="center"/>
        <w:rPr>
          <w:rFonts w:ascii="Times New Roman" w:hAnsi="Times New Roman"/>
          <w:sz w:val="28"/>
          <w:szCs w:val="28"/>
        </w:rPr>
      </w:pPr>
    </w:p>
    <w:p w:rsidR="00251E58" w:rsidRDefault="00251E58">
      <w:pPr>
        <w:rPr>
          <w:rFonts w:ascii="Times New Roman" w:hAnsi="Times New Roman"/>
        </w:rPr>
      </w:pPr>
      <w:r>
        <w:rPr>
          <w:rFonts w:ascii="Times New Roman" w:hAnsi="Times New Roman"/>
        </w:rPr>
        <w:br w:type="page"/>
      </w:r>
    </w:p>
    <w:p w:rsidR="00251E58" w:rsidRPr="00251E58" w:rsidRDefault="00251E58" w:rsidP="00251E58">
      <w:pPr>
        <w:jc w:val="center"/>
        <w:rPr>
          <w:rFonts w:ascii="Times New Roman" w:hAnsi="Times New Roman"/>
          <w:b/>
          <w:sz w:val="28"/>
          <w:szCs w:val="28"/>
        </w:rPr>
      </w:pPr>
      <w:r w:rsidRPr="00251E58">
        <w:rPr>
          <w:rFonts w:ascii="Times New Roman" w:hAnsi="Times New Roman"/>
          <w:b/>
          <w:sz w:val="28"/>
          <w:szCs w:val="28"/>
        </w:rPr>
        <w:lastRenderedPageBreak/>
        <w:t>Пояснительная записка</w:t>
      </w:r>
    </w:p>
    <w:p w:rsidR="00251E58" w:rsidRPr="00251E58" w:rsidRDefault="00251E58" w:rsidP="00251E58">
      <w:pPr>
        <w:jc w:val="center"/>
        <w:rPr>
          <w:rFonts w:ascii="Times New Roman" w:hAnsi="Times New Roman"/>
          <w:b/>
          <w:sz w:val="28"/>
          <w:szCs w:val="28"/>
        </w:rPr>
      </w:pPr>
      <w:r w:rsidRPr="00251E58">
        <w:rPr>
          <w:rFonts w:ascii="Times New Roman" w:hAnsi="Times New Roman"/>
          <w:b/>
          <w:sz w:val="28"/>
          <w:szCs w:val="28"/>
        </w:rPr>
        <w:t>к Проекту решения Совета Раифского сельского поселения Зеленодольского муниципального района Республики Татарстан</w:t>
      </w:r>
    </w:p>
    <w:p w:rsidR="00251E58" w:rsidRPr="00251E58" w:rsidRDefault="00251E58" w:rsidP="00251E58">
      <w:pPr>
        <w:jc w:val="center"/>
        <w:rPr>
          <w:rFonts w:ascii="Times New Roman" w:hAnsi="Times New Roman"/>
          <w:b/>
          <w:sz w:val="28"/>
          <w:szCs w:val="28"/>
        </w:rPr>
      </w:pPr>
      <w:r w:rsidRPr="00251E58">
        <w:rPr>
          <w:rFonts w:ascii="Times New Roman" w:hAnsi="Times New Roman"/>
          <w:b/>
          <w:sz w:val="28"/>
          <w:szCs w:val="28"/>
        </w:rPr>
        <w:t>«О бюджете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годов»</w:t>
      </w:r>
    </w:p>
    <w:p w:rsidR="00251E58" w:rsidRPr="00251E58" w:rsidRDefault="00251E58" w:rsidP="00251E58">
      <w:pPr>
        <w:jc w:val="center"/>
        <w:rPr>
          <w:rFonts w:ascii="Times New Roman" w:hAnsi="Times New Roman"/>
          <w:b/>
          <w:sz w:val="28"/>
          <w:szCs w:val="28"/>
        </w:rPr>
      </w:pP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 xml:space="preserve">Проект Решения Совета Раифского сельского поселения Зеленодольского муниципального района Республики Татарстан «О бюджете муниципального образования «Раифское сельское поселение» Зеленодольского муниципального района Республики Татарстан на 2022 год и плановый период 2023 и 2024 </w:t>
      </w:r>
      <w:proofErr w:type="spellStart"/>
      <w:r w:rsidRPr="00251E58">
        <w:rPr>
          <w:rFonts w:ascii="Times New Roman" w:hAnsi="Times New Roman"/>
          <w:sz w:val="28"/>
          <w:szCs w:val="28"/>
        </w:rPr>
        <w:t>г.г</w:t>
      </w:r>
      <w:proofErr w:type="spellEnd"/>
      <w:r w:rsidRPr="00251E58">
        <w:rPr>
          <w:rFonts w:ascii="Times New Roman" w:hAnsi="Times New Roman"/>
          <w:sz w:val="28"/>
          <w:szCs w:val="28"/>
        </w:rPr>
        <w:t>.» вносится на рассмотрение Совета Раифского сельского поселения Зеленодольского муниципального района Республики Татарстан в соответствии со статьей 185 Бюджетного кодекса Российской Федерации (далее – БК РФ).</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 xml:space="preserve"> Проект Решения Совета Раифского сельского поселения Зеленодольского муниципального района Республики Татарстан «О бюджете муниципального образования «Раифское сельское поселение» Зеленодольского района Республики Татарстан на 2022 год и плановый период 2023 и 2024 </w:t>
      </w:r>
      <w:proofErr w:type="spellStart"/>
      <w:r w:rsidRPr="00251E58">
        <w:rPr>
          <w:rFonts w:ascii="Times New Roman" w:hAnsi="Times New Roman"/>
          <w:sz w:val="28"/>
          <w:szCs w:val="28"/>
        </w:rPr>
        <w:t>г.г</w:t>
      </w:r>
      <w:proofErr w:type="spellEnd"/>
      <w:r w:rsidRPr="00251E58">
        <w:rPr>
          <w:rFonts w:ascii="Times New Roman" w:hAnsi="Times New Roman"/>
          <w:sz w:val="28"/>
          <w:szCs w:val="28"/>
        </w:rPr>
        <w:t>.» (далее – проект Решения) подготовлен в соответствии с требованиями, установленными БК РФ и Бюджетным кодексом Республики Татарстан (далее – БК РТ), Положением о бюджетном процессе в муниципальном образовании «Раифское сельское поселение» Зеленодольского муниципального района Республики Татарстан.</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Проект решения содержит 20 пунктов.</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 xml:space="preserve">Пунктом 1 проекта Решения, в соответствии с требованиями статей 184.1 БК РФ, утверждаются основные характеристики бюджета поселения на 2022 год </w:t>
      </w:r>
      <w:r w:rsidRPr="00251E58">
        <w:rPr>
          <w:rFonts w:ascii="Times New Roman" w:hAnsi="Times New Roman"/>
          <w:color w:val="000000"/>
          <w:sz w:val="28"/>
          <w:szCs w:val="28"/>
          <w:lang w:bidi="ru-RU"/>
        </w:rPr>
        <w:t>(прогнозируемый общий объем доходов, общий объем расходов, дефицит бюджета)</w:t>
      </w:r>
    </w:p>
    <w:p w:rsidR="00251E58" w:rsidRPr="00251E58" w:rsidRDefault="00251E58" w:rsidP="00251E58">
      <w:pPr>
        <w:ind w:firstLine="708"/>
        <w:jc w:val="both"/>
        <w:rPr>
          <w:rFonts w:ascii="Times New Roman" w:hAnsi="Times New Roman"/>
          <w:sz w:val="28"/>
          <w:szCs w:val="28"/>
        </w:rPr>
      </w:pPr>
      <w:r w:rsidRPr="00251E58">
        <w:rPr>
          <w:rFonts w:ascii="Times New Roman" w:hAnsi="Times New Roman"/>
          <w:sz w:val="28"/>
          <w:szCs w:val="28"/>
        </w:rPr>
        <w:t xml:space="preserve">Пунктом 2 проекта Решения утверждаются основные характеристики бюджета поселения на 2023 и 2024 годы </w:t>
      </w:r>
      <w:r w:rsidRPr="00251E58">
        <w:rPr>
          <w:rFonts w:ascii="Times New Roman" w:hAnsi="Times New Roman"/>
          <w:color w:val="000000"/>
          <w:sz w:val="28"/>
          <w:szCs w:val="28"/>
          <w:lang w:bidi="ru-RU"/>
        </w:rPr>
        <w:t>(прогнозируемый общий объем доходов, общий объем расходов, дефицит бюджета)</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Пунктом 3 проекта Решения утверждаются приложения об источниках финансирования дефицита бюджета поселения на 2022 год и плановый период 2022 и 2023 годов.</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Пунктами 4,5,6 проекта Решения устанавливаются параметры, касающиеся верхнего предела муниципального внутреннего долга Поселения по состоянию на 01 января 2023 года, а также на 01 января 2024 и на 01 января 2025 годов.</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В пункте 7 для утверждения к проекту Решения представляется Программа муниципальных внутренних заимствований Поселения на 2022 год и на плановый период 2023 и 2024 годов.</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Пунктом 8 учитываются прогнозируемые объемы доходов бюджета Поселения на 2022 год и на плановый период 2023 и 2024 годов.</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 xml:space="preserve">В пункты 9, 10 в соответствии с базовыми требованиями бюджетного законодательства, содержат положения об утверждении приложения, устанавливающих распределение бюджетных ассигнований по разделам, подразделам, целевым статьям (муниципальным программам муниципального образования «Раифское сельское поселение» Зеленодольского муниципального </w:t>
      </w:r>
      <w:r w:rsidRPr="00251E58">
        <w:rPr>
          <w:rFonts w:ascii="Times New Roman" w:hAnsi="Times New Roman"/>
          <w:sz w:val="28"/>
          <w:szCs w:val="28"/>
        </w:rPr>
        <w:lastRenderedPageBreak/>
        <w:t xml:space="preserve">района Республики Татарстан и непрограммным направлениям деятельности),  группам видов расходов классификации расходов бюджета поселения, а также приложения, утверждающие ведомственною структуру расходов бюджета поселения на 2022 год и плановый период 2023 – 2024 </w:t>
      </w:r>
      <w:proofErr w:type="spellStart"/>
      <w:r w:rsidRPr="00251E58">
        <w:rPr>
          <w:rFonts w:ascii="Times New Roman" w:hAnsi="Times New Roman"/>
          <w:sz w:val="28"/>
          <w:szCs w:val="28"/>
        </w:rPr>
        <w:t>г.г</w:t>
      </w:r>
      <w:proofErr w:type="spellEnd"/>
      <w:r w:rsidRPr="00251E58">
        <w:rPr>
          <w:rFonts w:ascii="Times New Roman" w:hAnsi="Times New Roman"/>
          <w:sz w:val="28"/>
          <w:szCs w:val="28"/>
        </w:rPr>
        <w:t>.</w:t>
      </w:r>
    </w:p>
    <w:p w:rsidR="00251E58" w:rsidRPr="00251E58" w:rsidRDefault="00251E58" w:rsidP="00251E58">
      <w:pPr>
        <w:ind w:firstLine="708"/>
        <w:jc w:val="both"/>
        <w:rPr>
          <w:rFonts w:ascii="Times New Roman" w:hAnsi="Times New Roman"/>
          <w:sz w:val="28"/>
          <w:szCs w:val="28"/>
        </w:rPr>
      </w:pPr>
      <w:r w:rsidRPr="00251E58">
        <w:rPr>
          <w:rFonts w:ascii="Times New Roman" w:hAnsi="Times New Roman"/>
          <w:sz w:val="28"/>
          <w:szCs w:val="28"/>
        </w:rPr>
        <w:t>В пункте 11 утверждается объем иных межбюджетных трансфертов, передаваемых бюджету Зеленодольского муниципального района Республики Татарстан из бюджета муниципального образования «Раифское сельское поселение» Зеленодольского муниципального района Республики Татарстан для осуществления полномочий:</w:t>
      </w:r>
    </w:p>
    <w:p w:rsidR="00251E58" w:rsidRPr="00251E58" w:rsidRDefault="00251E58" w:rsidP="00251E58">
      <w:pPr>
        <w:ind w:firstLine="708"/>
        <w:jc w:val="both"/>
        <w:rPr>
          <w:rFonts w:ascii="Times New Roman" w:hAnsi="Times New Roman"/>
          <w:sz w:val="28"/>
          <w:szCs w:val="28"/>
        </w:rPr>
      </w:pPr>
      <w:r w:rsidRPr="00251E58">
        <w:rPr>
          <w:rFonts w:ascii="Times New Roman" w:hAnsi="Times New Roman"/>
          <w:sz w:val="28"/>
          <w:szCs w:val="28"/>
        </w:rPr>
        <w:t>- по созданию условий для организации досуга и обеспечения жителей поселения услугами культуры;</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 xml:space="preserve">          -  на организацию мероприятий в сфере внешнего финансового контроля;</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 xml:space="preserve">          - по владению, пользованию, распоряжению имуществом (в том числе земельными участками) поселения.</w:t>
      </w:r>
    </w:p>
    <w:p w:rsidR="00251E58" w:rsidRPr="00251E58" w:rsidRDefault="00251E58" w:rsidP="00251E58">
      <w:pPr>
        <w:ind w:firstLine="567"/>
        <w:jc w:val="both"/>
        <w:rPr>
          <w:rFonts w:ascii="Times New Roman" w:hAnsi="Times New Roman"/>
          <w:sz w:val="28"/>
          <w:szCs w:val="28"/>
        </w:rPr>
      </w:pPr>
      <w:r w:rsidRPr="00251E58">
        <w:rPr>
          <w:rFonts w:ascii="Times New Roman" w:hAnsi="Times New Roman"/>
          <w:sz w:val="28"/>
          <w:szCs w:val="28"/>
        </w:rPr>
        <w:t xml:space="preserve">Пунктом 12 установлен объем дотации на выравнивание бюджетной обеспеченности на 2022 год и плановый период 2023 – 2024 </w:t>
      </w:r>
      <w:proofErr w:type="spellStart"/>
      <w:r w:rsidRPr="00251E58">
        <w:rPr>
          <w:rFonts w:ascii="Times New Roman" w:hAnsi="Times New Roman"/>
          <w:sz w:val="28"/>
          <w:szCs w:val="28"/>
        </w:rPr>
        <w:t>г.г</w:t>
      </w:r>
      <w:proofErr w:type="spellEnd"/>
      <w:r w:rsidRPr="00251E58">
        <w:rPr>
          <w:rFonts w:ascii="Times New Roman" w:hAnsi="Times New Roman"/>
          <w:sz w:val="28"/>
          <w:szCs w:val="28"/>
        </w:rPr>
        <w:t>.</w:t>
      </w:r>
    </w:p>
    <w:p w:rsidR="00251E58" w:rsidRPr="00251E58" w:rsidRDefault="00251E58" w:rsidP="00251E58">
      <w:pPr>
        <w:ind w:firstLine="567"/>
        <w:jc w:val="both"/>
        <w:rPr>
          <w:rFonts w:ascii="Times New Roman" w:hAnsi="Times New Roman"/>
          <w:sz w:val="28"/>
          <w:szCs w:val="28"/>
        </w:rPr>
      </w:pPr>
      <w:r w:rsidRPr="00251E58">
        <w:rPr>
          <w:rFonts w:ascii="Times New Roman" w:hAnsi="Times New Roman"/>
          <w:sz w:val="28"/>
          <w:szCs w:val="28"/>
        </w:rPr>
        <w:t xml:space="preserve">Пунктом 13 учитывается объем субвенции на реализацию полномочий по осуществлению первичного воинского учета на территориях, на которых отсутствуют структурные подразделения военных комиссариатов на 2022 год и плановый период 2023 – 2024 </w:t>
      </w:r>
      <w:proofErr w:type="spellStart"/>
      <w:r w:rsidRPr="00251E58">
        <w:rPr>
          <w:rFonts w:ascii="Times New Roman" w:hAnsi="Times New Roman"/>
          <w:sz w:val="28"/>
          <w:szCs w:val="28"/>
        </w:rPr>
        <w:t>г.г</w:t>
      </w:r>
      <w:proofErr w:type="spellEnd"/>
      <w:r w:rsidRPr="00251E58">
        <w:rPr>
          <w:rFonts w:ascii="Times New Roman" w:hAnsi="Times New Roman"/>
          <w:sz w:val="28"/>
          <w:szCs w:val="28"/>
        </w:rPr>
        <w:t>.</w:t>
      </w:r>
    </w:p>
    <w:p w:rsidR="00251E58" w:rsidRPr="00251E58" w:rsidRDefault="00251E58" w:rsidP="00251E58">
      <w:pPr>
        <w:ind w:firstLine="567"/>
        <w:jc w:val="both"/>
        <w:rPr>
          <w:rFonts w:ascii="Times New Roman" w:hAnsi="Times New Roman"/>
          <w:sz w:val="28"/>
          <w:szCs w:val="28"/>
        </w:rPr>
      </w:pPr>
      <w:r w:rsidRPr="00251E58">
        <w:rPr>
          <w:rFonts w:ascii="Times New Roman" w:hAnsi="Times New Roman"/>
          <w:sz w:val="28"/>
          <w:szCs w:val="28"/>
        </w:rPr>
        <w:t>В пункте 14 утверждается объем субсидий, подлежащих перечислению из местного бюджета в бюджет Зеленодольского муниципального района Республики Татарстан в соответствии со статьей 142.3</w:t>
      </w:r>
      <w:r w:rsidRPr="00251E58">
        <w:rPr>
          <w:rFonts w:ascii="Times New Roman" w:hAnsi="Times New Roman"/>
          <w:szCs w:val="28"/>
        </w:rPr>
        <w:t xml:space="preserve"> </w:t>
      </w:r>
      <w:r w:rsidRPr="00251E58">
        <w:rPr>
          <w:rFonts w:ascii="Times New Roman" w:hAnsi="Times New Roman"/>
          <w:sz w:val="28"/>
          <w:szCs w:val="28"/>
        </w:rPr>
        <w:t xml:space="preserve">Бюджетного кодекса Российской Федерации в 2022 году и плановом периоде 2023 - 2024 </w:t>
      </w:r>
      <w:proofErr w:type="spellStart"/>
      <w:r w:rsidRPr="00251E58">
        <w:rPr>
          <w:rFonts w:ascii="Times New Roman" w:hAnsi="Times New Roman"/>
          <w:sz w:val="28"/>
          <w:szCs w:val="28"/>
        </w:rPr>
        <w:t>г.г</w:t>
      </w:r>
      <w:proofErr w:type="spellEnd"/>
      <w:r w:rsidRPr="00251E58">
        <w:rPr>
          <w:rFonts w:ascii="Times New Roman" w:hAnsi="Times New Roman"/>
          <w:sz w:val="28"/>
          <w:szCs w:val="28"/>
        </w:rPr>
        <w:t>.</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Пункт 15 ограничивает органы местного самоуправления принимать решение, приводящих к увеличению численности муниципальных служащих, а также работников органов местного самоуправления и муниципальных учреждений за исключением случаев принятия таких решений в связи с наделением органов местного самоуправления новыми функциями или полномочиями.</w:t>
      </w:r>
    </w:p>
    <w:p w:rsidR="00251E58" w:rsidRPr="00251E58" w:rsidRDefault="00251E58" w:rsidP="00251E58">
      <w:pPr>
        <w:ind w:firstLine="567"/>
        <w:jc w:val="both"/>
        <w:rPr>
          <w:rFonts w:ascii="Times New Roman" w:hAnsi="Times New Roman"/>
          <w:sz w:val="28"/>
          <w:szCs w:val="28"/>
        </w:rPr>
      </w:pPr>
      <w:r w:rsidRPr="00251E58">
        <w:rPr>
          <w:rFonts w:ascii="Times New Roman" w:hAnsi="Times New Roman"/>
          <w:sz w:val="28"/>
          <w:szCs w:val="28"/>
        </w:rPr>
        <w:t>Пункт 16 предусматривает осуществление отдельных функций территориального отделения Департамента казначейства Министерства Финансов Республики Татарстан Зеленодольского района и города Зеленодольска по исполнению бюджета муниципального образования «Раифское сельское поселение» Зеленодольского муниципального района Республики Татарстан в соответствии с заключенными соглашениями.</w:t>
      </w:r>
    </w:p>
    <w:p w:rsidR="00251E58" w:rsidRPr="00251E58" w:rsidRDefault="00251E58" w:rsidP="00251E58">
      <w:pPr>
        <w:ind w:firstLine="567"/>
        <w:jc w:val="both"/>
        <w:rPr>
          <w:rFonts w:ascii="Times New Roman" w:hAnsi="Times New Roman"/>
          <w:sz w:val="28"/>
          <w:szCs w:val="28"/>
        </w:rPr>
      </w:pPr>
      <w:r w:rsidRPr="00251E58">
        <w:rPr>
          <w:rFonts w:ascii="Times New Roman" w:hAnsi="Times New Roman"/>
          <w:sz w:val="28"/>
          <w:szCs w:val="28"/>
        </w:rPr>
        <w:t>Пунктом 17 предусмотрена возможность направления остатков неиспользованных бюджетных ассигнований, образовавшихся на 1 января 2022 года, на оплату заключенных от имени муниципального образования «Раифское сельское поселение» Зеленодольского муниципального образования Республики Татарстан муниципальных контрактов на поставку товаров, выполнение работ, оказание услуг, подлежащих в соответствии с условиями этих государственных контрактов оплате в 2021 году.</w:t>
      </w:r>
    </w:p>
    <w:p w:rsidR="00251E58" w:rsidRPr="00251E58" w:rsidRDefault="00251E58" w:rsidP="00251E58">
      <w:pPr>
        <w:tabs>
          <w:tab w:val="left" w:pos="1843"/>
        </w:tabs>
        <w:spacing w:line="276" w:lineRule="auto"/>
        <w:ind w:firstLine="709"/>
        <w:contextualSpacing/>
        <w:jc w:val="both"/>
        <w:rPr>
          <w:rFonts w:ascii="Times New Roman" w:hAnsi="Times New Roman"/>
          <w:sz w:val="28"/>
          <w:szCs w:val="28"/>
        </w:rPr>
      </w:pPr>
      <w:r w:rsidRPr="00251E58">
        <w:rPr>
          <w:rFonts w:ascii="Times New Roman" w:hAnsi="Times New Roman"/>
          <w:sz w:val="28"/>
          <w:szCs w:val="28"/>
        </w:rPr>
        <w:t>Пункт 18 устанавливает, в соответствии с БК РФ, вступление в силу Решения с 1 января 2022 года.</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lastRenderedPageBreak/>
        <w:tab/>
        <w:t>Пунктом 19 устанавливается место размещения настоящего решения.</w:t>
      </w: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Пунктом 20 устанавливает контроль за соблюдением размещения решения.</w:t>
      </w:r>
    </w:p>
    <w:p w:rsidR="00251E58" w:rsidRPr="00251E58" w:rsidRDefault="00251E58" w:rsidP="00251E58">
      <w:pPr>
        <w:jc w:val="center"/>
        <w:rPr>
          <w:rFonts w:ascii="Times New Roman" w:hAnsi="Times New Roman"/>
          <w:b/>
          <w:sz w:val="28"/>
          <w:szCs w:val="28"/>
        </w:rPr>
      </w:pPr>
    </w:p>
    <w:p w:rsidR="00251E58" w:rsidRPr="00251E58" w:rsidRDefault="00251E58" w:rsidP="00251E58">
      <w:pPr>
        <w:jc w:val="center"/>
        <w:rPr>
          <w:rFonts w:ascii="Times New Roman" w:hAnsi="Times New Roman"/>
          <w:b/>
          <w:sz w:val="28"/>
          <w:szCs w:val="28"/>
        </w:rPr>
      </w:pPr>
      <w:r>
        <w:rPr>
          <w:rFonts w:ascii="Times New Roman" w:hAnsi="Times New Roman"/>
          <w:b/>
          <w:sz w:val="28"/>
          <w:szCs w:val="28"/>
        </w:rPr>
        <w:t>Доходы</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Доходы бюджета муниципального образования «Раифское сельское поселение» Зеленодольского муниципального района Республики Татарстан сформированы исходя из прогнозных показателей социально-экономического развития поселения на 2022 год и плановый период 2023 и 2024 годов, основных направлений бюджетной и налоговой политики на 2022 год и на плановый период 2023 и 2024 годов, отчетных данных МРИ ФНС России № 8 по РТ по налоговой базе и оценке поступлений в бюджет муниципального образования «Раифское сельское поселение» Зеленодольского муниципального района Республики Татарстан.</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При формировании бюджета учтены изменения и дополнения, внесенные в Налоговый кодекс Российской Федерации, бюджетные кодексы Российской Федерации и Республики Татарстан и законодательство по налогам и сборам.</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Основной принцип формирования доходов бюджета муниципального образования «Раифское сельское поселение» Зеленодольского муниципального района Республики Татарстан, основанный на нормативах отчисления согласно Бюджетным Кодексам Федерации и Республики, учтен в прогнозе бюджета муниципального образования «Раифское сельское поселение» Зеленодольского муниципального района Республики Татарстан на 2021 год.</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Налоговые доходы поселения в 2022 году формируются за счет:</w:t>
      </w:r>
    </w:p>
    <w:p w:rsidR="00251E58" w:rsidRPr="00251E58" w:rsidRDefault="00251E58" w:rsidP="00251E58">
      <w:pPr>
        <w:numPr>
          <w:ilvl w:val="0"/>
          <w:numId w:val="19"/>
        </w:numPr>
        <w:tabs>
          <w:tab w:val="clear" w:pos="795"/>
          <w:tab w:val="num" w:pos="928"/>
        </w:tabs>
        <w:ind w:left="928"/>
        <w:jc w:val="both"/>
        <w:rPr>
          <w:rFonts w:ascii="Times New Roman" w:hAnsi="Times New Roman"/>
          <w:sz w:val="28"/>
          <w:szCs w:val="28"/>
        </w:rPr>
      </w:pPr>
      <w:r w:rsidRPr="00251E58">
        <w:rPr>
          <w:rFonts w:ascii="Times New Roman" w:hAnsi="Times New Roman"/>
          <w:sz w:val="28"/>
          <w:szCs w:val="28"/>
        </w:rPr>
        <w:t>Налога на доходы физических лиц по нормативу – 4%</w:t>
      </w:r>
    </w:p>
    <w:p w:rsidR="00251E58" w:rsidRPr="00251E58" w:rsidRDefault="00251E58" w:rsidP="00251E58">
      <w:pPr>
        <w:numPr>
          <w:ilvl w:val="0"/>
          <w:numId w:val="19"/>
        </w:numPr>
        <w:tabs>
          <w:tab w:val="clear" w:pos="795"/>
          <w:tab w:val="num" w:pos="928"/>
        </w:tabs>
        <w:ind w:left="928"/>
        <w:jc w:val="both"/>
        <w:rPr>
          <w:rFonts w:ascii="Times New Roman" w:hAnsi="Times New Roman"/>
          <w:sz w:val="28"/>
          <w:szCs w:val="28"/>
        </w:rPr>
      </w:pPr>
      <w:r w:rsidRPr="00251E58">
        <w:rPr>
          <w:rFonts w:ascii="Times New Roman" w:hAnsi="Times New Roman"/>
          <w:sz w:val="28"/>
          <w:szCs w:val="28"/>
        </w:rPr>
        <w:t>Налога на имущество физических лиц – 100%</w:t>
      </w:r>
    </w:p>
    <w:p w:rsidR="00251E58" w:rsidRPr="00251E58" w:rsidRDefault="00251E58" w:rsidP="00251E58">
      <w:pPr>
        <w:numPr>
          <w:ilvl w:val="0"/>
          <w:numId w:val="19"/>
        </w:numPr>
        <w:tabs>
          <w:tab w:val="clear" w:pos="795"/>
          <w:tab w:val="num" w:pos="928"/>
        </w:tabs>
        <w:ind w:left="928"/>
        <w:jc w:val="both"/>
        <w:rPr>
          <w:rFonts w:ascii="Times New Roman" w:hAnsi="Times New Roman"/>
          <w:sz w:val="28"/>
          <w:szCs w:val="28"/>
        </w:rPr>
      </w:pPr>
      <w:r w:rsidRPr="00251E58">
        <w:rPr>
          <w:rFonts w:ascii="Times New Roman" w:hAnsi="Times New Roman"/>
          <w:sz w:val="28"/>
          <w:szCs w:val="28"/>
        </w:rPr>
        <w:t>Земельного налога – 100%</w:t>
      </w:r>
    </w:p>
    <w:p w:rsidR="00251E58" w:rsidRPr="00251E58" w:rsidRDefault="00251E58" w:rsidP="00251E58">
      <w:pPr>
        <w:numPr>
          <w:ilvl w:val="0"/>
          <w:numId w:val="19"/>
        </w:numPr>
        <w:tabs>
          <w:tab w:val="clear" w:pos="795"/>
          <w:tab w:val="num" w:pos="928"/>
        </w:tabs>
        <w:ind w:left="928"/>
        <w:jc w:val="both"/>
        <w:rPr>
          <w:rFonts w:ascii="Times New Roman" w:hAnsi="Times New Roman"/>
          <w:sz w:val="28"/>
          <w:szCs w:val="28"/>
        </w:rPr>
      </w:pPr>
      <w:r w:rsidRPr="00251E58">
        <w:rPr>
          <w:rFonts w:ascii="Times New Roman" w:hAnsi="Times New Roman"/>
          <w:sz w:val="28"/>
          <w:szCs w:val="28"/>
        </w:rPr>
        <w:t>Госпошлины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 100%</w:t>
      </w:r>
    </w:p>
    <w:p w:rsidR="00251E58" w:rsidRPr="00251E58" w:rsidRDefault="00251E58" w:rsidP="00251E58">
      <w:pPr>
        <w:tabs>
          <w:tab w:val="left" w:pos="0"/>
        </w:tabs>
        <w:ind w:firstLine="284"/>
        <w:jc w:val="both"/>
        <w:rPr>
          <w:rFonts w:ascii="Times New Roman" w:hAnsi="Times New Roman"/>
          <w:sz w:val="28"/>
          <w:szCs w:val="28"/>
        </w:rPr>
      </w:pPr>
      <w:r w:rsidRPr="00251E58">
        <w:rPr>
          <w:rFonts w:ascii="Times New Roman" w:hAnsi="Times New Roman"/>
          <w:sz w:val="26"/>
          <w:szCs w:val="26"/>
        </w:rPr>
        <w:t xml:space="preserve">       </w:t>
      </w:r>
      <w:r w:rsidRPr="00251E58">
        <w:rPr>
          <w:rFonts w:ascii="Times New Roman" w:hAnsi="Times New Roman"/>
          <w:sz w:val="28"/>
          <w:szCs w:val="28"/>
        </w:rPr>
        <w:t>Неналоговые доходы бюджетов городских и сельских поселений формируются за счет:</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 доходов от сдачи в аренду имущества, находящегося в оперативном управлении по нормативу - 100%;</w:t>
      </w: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Как и в прежние годы, наиболее объемными доходными источниками бюджета являются налог на доходы физических лиц, налог на имущество физических лиц и земельный налог.</w:t>
      </w: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Поступление налога на доходы физических лиц в бюджет муниципального образования «Раифское сельское поселение» Зеленодольского муниципального района Республики Татарстан в 2022 году прогнозируется в сумме 560,000 тыс. рублей. Удельный вес данного источника составляет 8,86 % в общей сумме налоговых доходов бюджета поселения.</w:t>
      </w: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Поступление налога на доходы физических лиц в 2023 году в бюджет муниципального образования «Раифское сельское поселение» Зеленодольского муниципального района Республики Татарстан прогнозируется в сумме 605,360 тыс. рублей, в 2024 году – 650,800 тыс. рублей.</w:t>
      </w:r>
    </w:p>
    <w:p w:rsidR="00251E58" w:rsidRPr="00251E58" w:rsidRDefault="00251E58" w:rsidP="00251E58">
      <w:pPr>
        <w:ind w:firstLine="709"/>
        <w:jc w:val="both"/>
        <w:rPr>
          <w:rFonts w:ascii="Times New Roman" w:hAnsi="Times New Roman"/>
          <w:sz w:val="28"/>
          <w:szCs w:val="28"/>
          <w:highlight w:val="yellow"/>
        </w:rPr>
      </w:pPr>
      <w:r w:rsidRPr="00251E58">
        <w:rPr>
          <w:rFonts w:ascii="Times New Roman" w:hAnsi="Times New Roman"/>
          <w:sz w:val="28"/>
          <w:szCs w:val="28"/>
        </w:rPr>
        <w:lastRenderedPageBreak/>
        <w:t>Поступление налога на имущество физических лиц в бюджет муниципального образования «Раифское сельское поселение» Зеленодольского муниципального района Республики Татарстан в 2022 году прогнозируется 635,000 тыс. рублей. Удельный вес данного источника составляет 10,05 % в общей сумме налоговых доходов бюджета поселения.</w:t>
      </w: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На 2023 год сумма налога на имущество физических лиц прогнозируется в бюджет муниципального образования «Раифское сельское поселение» Зеленодольского муниципального района Республики Татарстан в сумме 654,100 тыс. рублей; на 2024 год – 673,720 тыс. рублей.</w:t>
      </w: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 xml:space="preserve">Значимым доходным источником бюджета муниципального образования «Раифское сельское поселение» Зеленодольского муниципального района Республики Татарстан, является земельный налог, сумма его поступления прогнозируется на 2022-2024 гг. в размере 5 122,700 </w:t>
      </w:r>
      <w:proofErr w:type="spellStart"/>
      <w:r w:rsidRPr="00251E58">
        <w:rPr>
          <w:rFonts w:ascii="Times New Roman" w:hAnsi="Times New Roman"/>
          <w:sz w:val="28"/>
          <w:szCs w:val="28"/>
        </w:rPr>
        <w:t>тыс.руб</w:t>
      </w:r>
      <w:proofErr w:type="spellEnd"/>
      <w:r w:rsidRPr="00251E58">
        <w:rPr>
          <w:rFonts w:ascii="Times New Roman" w:hAnsi="Times New Roman"/>
          <w:sz w:val="28"/>
          <w:szCs w:val="28"/>
        </w:rPr>
        <w:t xml:space="preserve">. ежегодно. </w:t>
      </w: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Поступление государственной пошлины в бюджет муниципального образования «Раифское сельское поселение» Зеленодольского муниципального района Республики Татарстан прогнозируется на 2022-2024 гг.  в размере сумме 1,000 тыс. рублей ежегодно.</w:t>
      </w:r>
    </w:p>
    <w:p w:rsidR="00251E58" w:rsidRPr="00251E58" w:rsidRDefault="00251E58" w:rsidP="00251E58">
      <w:pPr>
        <w:widowControl w:val="0"/>
        <w:autoSpaceDE w:val="0"/>
        <w:autoSpaceDN w:val="0"/>
        <w:adjustRightInd w:val="0"/>
        <w:ind w:right="-1" w:firstLine="709"/>
        <w:jc w:val="both"/>
        <w:rPr>
          <w:rFonts w:ascii="Times New Roman" w:hAnsi="Times New Roman"/>
          <w:sz w:val="28"/>
          <w:szCs w:val="28"/>
        </w:rPr>
      </w:pPr>
      <w:r w:rsidRPr="00251E58">
        <w:rPr>
          <w:rFonts w:ascii="Times New Roman" w:hAnsi="Times New Roman"/>
          <w:b/>
          <w:bCs/>
          <w:sz w:val="28"/>
          <w:szCs w:val="28"/>
        </w:rPr>
        <w:t xml:space="preserve">Безвозмездные поступления </w:t>
      </w:r>
      <w:r w:rsidRPr="00251E58">
        <w:rPr>
          <w:rFonts w:ascii="Times New Roman" w:hAnsi="Times New Roman"/>
          <w:sz w:val="28"/>
          <w:szCs w:val="28"/>
        </w:rPr>
        <w:t>в доходной части бюджета муниципального образования «Раифское сельское поселение» Зеленодольского муниципального района Республики Татарстан 195,428 тыс. руб. в 2022 году, 125,737 тыс. руб. в 2023 году, 129,768 тыс. руб. в 2024 году. Формирование данных доходов осуществляется за счёт средств, перечисляемых из бюджета Зеленодольского муниципального района Республики Татарстан в виде:</w:t>
      </w:r>
    </w:p>
    <w:p w:rsidR="00251E58" w:rsidRPr="00251E58" w:rsidRDefault="00251E58" w:rsidP="00251E58">
      <w:pPr>
        <w:widowControl w:val="0"/>
        <w:autoSpaceDE w:val="0"/>
        <w:autoSpaceDN w:val="0"/>
        <w:adjustRightInd w:val="0"/>
        <w:ind w:right="-1" w:firstLine="709"/>
        <w:jc w:val="both"/>
        <w:rPr>
          <w:rFonts w:ascii="Times New Roman" w:hAnsi="Times New Roman"/>
          <w:sz w:val="28"/>
          <w:szCs w:val="28"/>
        </w:rPr>
      </w:pPr>
      <w:r w:rsidRPr="00251E58">
        <w:rPr>
          <w:rFonts w:ascii="Times New Roman" w:hAnsi="Times New Roman"/>
          <w:sz w:val="28"/>
          <w:szCs w:val="28"/>
        </w:rPr>
        <w:t xml:space="preserve">-дотации на выравнивание бюджетной обеспеченности в сумме 91,635 </w:t>
      </w:r>
      <w:proofErr w:type="spellStart"/>
      <w:r w:rsidRPr="00251E58">
        <w:rPr>
          <w:rFonts w:ascii="Times New Roman" w:hAnsi="Times New Roman"/>
          <w:sz w:val="28"/>
          <w:szCs w:val="28"/>
        </w:rPr>
        <w:t>тыс.руб</w:t>
      </w:r>
      <w:proofErr w:type="spellEnd"/>
      <w:r w:rsidRPr="00251E58">
        <w:rPr>
          <w:rFonts w:ascii="Times New Roman" w:hAnsi="Times New Roman"/>
          <w:sz w:val="28"/>
          <w:szCs w:val="28"/>
        </w:rPr>
        <w:t xml:space="preserve">. на 2022 год и на 2023 и 2024 года в сумме 18,404 </w:t>
      </w:r>
      <w:proofErr w:type="spellStart"/>
      <w:r w:rsidRPr="00251E58">
        <w:rPr>
          <w:rFonts w:ascii="Times New Roman" w:hAnsi="Times New Roman"/>
          <w:sz w:val="28"/>
          <w:szCs w:val="28"/>
        </w:rPr>
        <w:t>тыс.руб</w:t>
      </w:r>
      <w:proofErr w:type="spellEnd"/>
      <w:r w:rsidRPr="00251E58">
        <w:rPr>
          <w:rFonts w:ascii="Times New Roman" w:hAnsi="Times New Roman"/>
          <w:sz w:val="28"/>
          <w:szCs w:val="28"/>
        </w:rPr>
        <w:t xml:space="preserve">. и 18,598 </w:t>
      </w:r>
      <w:proofErr w:type="spellStart"/>
      <w:r w:rsidRPr="00251E58">
        <w:rPr>
          <w:rFonts w:ascii="Times New Roman" w:hAnsi="Times New Roman"/>
          <w:sz w:val="28"/>
          <w:szCs w:val="28"/>
        </w:rPr>
        <w:t>тыс.руб</w:t>
      </w:r>
      <w:proofErr w:type="spellEnd"/>
      <w:r w:rsidRPr="00251E58">
        <w:rPr>
          <w:rFonts w:ascii="Times New Roman" w:hAnsi="Times New Roman"/>
          <w:sz w:val="28"/>
          <w:szCs w:val="28"/>
        </w:rPr>
        <w:t>. соответственно;</w:t>
      </w:r>
    </w:p>
    <w:p w:rsidR="00251E58" w:rsidRPr="00251E58" w:rsidRDefault="00251E58" w:rsidP="00251E58">
      <w:pPr>
        <w:widowControl w:val="0"/>
        <w:autoSpaceDE w:val="0"/>
        <w:autoSpaceDN w:val="0"/>
        <w:adjustRightInd w:val="0"/>
        <w:ind w:right="-1" w:firstLine="709"/>
        <w:jc w:val="both"/>
        <w:rPr>
          <w:rFonts w:ascii="Times New Roman" w:hAnsi="Times New Roman"/>
          <w:sz w:val="28"/>
          <w:szCs w:val="28"/>
        </w:rPr>
      </w:pPr>
      <w:r w:rsidRPr="00251E58">
        <w:rPr>
          <w:rFonts w:ascii="Times New Roman" w:hAnsi="Times New Roman"/>
          <w:sz w:val="28"/>
          <w:szCs w:val="28"/>
        </w:rPr>
        <w:t xml:space="preserve">-субвенции на осуществление полномочий по первичному воинскому учёту на территориях, на которых отсутствуют структурные подразделения военных комиссариатов в сумме 103,793 </w:t>
      </w:r>
      <w:proofErr w:type="spellStart"/>
      <w:r w:rsidRPr="00251E58">
        <w:rPr>
          <w:rFonts w:ascii="Times New Roman" w:hAnsi="Times New Roman"/>
          <w:sz w:val="28"/>
          <w:szCs w:val="28"/>
        </w:rPr>
        <w:t>тыс.руб</w:t>
      </w:r>
      <w:proofErr w:type="spellEnd"/>
      <w:r w:rsidRPr="00251E58">
        <w:rPr>
          <w:rFonts w:ascii="Times New Roman" w:hAnsi="Times New Roman"/>
          <w:sz w:val="28"/>
          <w:szCs w:val="28"/>
        </w:rPr>
        <w:t xml:space="preserve">. на 2022 год и на 2023 и 2024 года в сумме 107,333 </w:t>
      </w:r>
      <w:proofErr w:type="spellStart"/>
      <w:r w:rsidRPr="00251E58">
        <w:rPr>
          <w:rFonts w:ascii="Times New Roman" w:hAnsi="Times New Roman"/>
          <w:sz w:val="28"/>
          <w:szCs w:val="28"/>
        </w:rPr>
        <w:t>тыс.руб</w:t>
      </w:r>
      <w:proofErr w:type="spellEnd"/>
      <w:r w:rsidRPr="00251E58">
        <w:rPr>
          <w:rFonts w:ascii="Times New Roman" w:hAnsi="Times New Roman"/>
          <w:sz w:val="28"/>
          <w:szCs w:val="28"/>
        </w:rPr>
        <w:t xml:space="preserve">. и 111,170 </w:t>
      </w:r>
      <w:proofErr w:type="spellStart"/>
      <w:r w:rsidRPr="00251E58">
        <w:rPr>
          <w:rFonts w:ascii="Times New Roman" w:hAnsi="Times New Roman"/>
          <w:sz w:val="28"/>
          <w:szCs w:val="28"/>
        </w:rPr>
        <w:t>тыс.руб</w:t>
      </w:r>
      <w:proofErr w:type="spellEnd"/>
      <w:r w:rsidRPr="00251E58">
        <w:rPr>
          <w:rFonts w:ascii="Times New Roman" w:hAnsi="Times New Roman"/>
          <w:sz w:val="28"/>
          <w:szCs w:val="28"/>
        </w:rPr>
        <w:t>. соответственно.</w:t>
      </w:r>
    </w:p>
    <w:p w:rsidR="00251E58" w:rsidRPr="00251E58" w:rsidRDefault="00251E58" w:rsidP="00251E58">
      <w:pPr>
        <w:ind w:firstLine="900"/>
        <w:jc w:val="both"/>
        <w:rPr>
          <w:rFonts w:ascii="Times New Roman" w:hAnsi="Times New Roman"/>
          <w:sz w:val="28"/>
          <w:szCs w:val="28"/>
        </w:rPr>
      </w:pPr>
      <w:r w:rsidRPr="00251E58">
        <w:rPr>
          <w:rFonts w:ascii="Times New Roman" w:hAnsi="Times New Roman"/>
          <w:sz w:val="28"/>
          <w:szCs w:val="28"/>
        </w:rPr>
        <w:t xml:space="preserve">Общая сумма </w:t>
      </w:r>
      <w:r w:rsidRPr="00251E58">
        <w:rPr>
          <w:rFonts w:ascii="Times New Roman" w:hAnsi="Times New Roman"/>
          <w:b/>
          <w:bCs/>
          <w:sz w:val="28"/>
          <w:szCs w:val="28"/>
        </w:rPr>
        <w:t>доходной части</w:t>
      </w:r>
      <w:r w:rsidRPr="00251E58">
        <w:rPr>
          <w:rFonts w:ascii="Times New Roman" w:hAnsi="Times New Roman"/>
          <w:sz w:val="28"/>
          <w:szCs w:val="28"/>
        </w:rPr>
        <w:t xml:space="preserve"> бюджета муниципального образования «Раифское сельское поселение» Зеленодольского муниципального района Республики Татарстан учтена на 2022 год в размере 6 815,568 тыс. рублей, на 2023 год – 6 810,337 тыс. рублей, на 2024 год – 6 879,428 тыс. рублей.</w:t>
      </w:r>
    </w:p>
    <w:p w:rsidR="00251E58" w:rsidRPr="00251E58" w:rsidRDefault="00251E58" w:rsidP="00251E58">
      <w:pPr>
        <w:jc w:val="center"/>
        <w:rPr>
          <w:rFonts w:ascii="Times New Roman" w:hAnsi="Times New Roman"/>
          <w:b/>
          <w:sz w:val="28"/>
          <w:szCs w:val="28"/>
        </w:rPr>
      </w:pPr>
    </w:p>
    <w:p w:rsidR="00251E58" w:rsidRPr="00251E58" w:rsidRDefault="00251E58" w:rsidP="00251E58">
      <w:pPr>
        <w:jc w:val="center"/>
        <w:rPr>
          <w:rFonts w:ascii="Times New Roman" w:hAnsi="Times New Roman"/>
          <w:b/>
          <w:sz w:val="28"/>
          <w:szCs w:val="28"/>
        </w:rPr>
      </w:pPr>
      <w:r w:rsidRPr="00251E58">
        <w:rPr>
          <w:rFonts w:ascii="Times New Roman" w:hAnsi="Times New Roman"/>
          <w:b/>
          <w:sz w:val="28"/>
          <w:szCs w:val="28"/>
        </w:rPr>
        <w:t>Расходы</w:t>
      </w:r>
    </w:p>
    <w:p w:rsidR="00251E58" w:rsidRPr="00251E58" w:rsidRDefault="00251E58" w:rsidP="00251E58">
      <w:pPr>
        <w:autoSpaceDE w:val="0"/>
        <w:autoSpaceDN w:val="0"/>
        <w:adjustRightInd w:val="0"/>
        <w:ind w:right="-1" w:firstLine="567"/>
        <w:jc w:val="both"/>
        <w:rPr>
          <w:rFonts w:ascii="Times New Roman" w:hAnsi="Times New Roman"/>
          <w:sz w:val="28"/>
          <w:szCs w:val="28"/>
        </w:rPr>
      </w:pPr>
      <w:r w:rsidRPr="00251E58">
        <w:rPr>
          <w:rFonts w:ascii="Times New Roman" w:hAnsi="Times New Roman"/>
          <w:sz w:val="28"/>
          <w:szCs w:val="28"/>
        </w:rPr>
        <w:t xml:space="preserve">При планировании объемных показателей по расходам на 2022 год и на плановый период 2023 и 2024 годов использованы следующие индексы-дефляторы: </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346"/>
        <w:gridCol w:w="1906"/>
        <w:gridCol w:w="2346"/>
      </w:tblGrid>
      <w:tr w:rsidR="00251E58" w:rsidRPr="00251E58" w:rsidTr="00BC1CB0">
        <w:tc>
          <w:tcPr>
            <w:tcW w:w="1642" w:type="pct"/>
            <w:tcBorders>
              <w:top w:val="single" w:sz="4" w:space="0" w:color="auto"/>
              <w:left w:val="single" w:sz="4" w:space="0" w:color="auto"/>
              <w:bottom w:val="single" w:sz="4" w:space="0" w:color="auto"/>
              <w:right w:val="single" w:sz="4" w:space="0" w:color="auto"/>
            </w:tcBorders>
          </w:tcPr>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Наименование</w:t>
            </w:r>
          </w:p>
        </w:tc>
        <w:tc>
          <w:tcPr>
            <w:tcW w:w="1194" w:type="pct"/>
            <w:tcBorders>
              <w:top w:val="single" w:sz="4" w:space="0" w:color="auto"/>
              <w:left w:val="single" w:sz="4" w:space="0" w:color="auto"/>
              <w:bottom w:val="single" w:sz="4" w:space="0" w:color="auto"/>
              <w:right w:val="single" w:sz="4" w:space="0" w:color="auto"/>
            </w:tcBorders>
          </w:tcPr>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2022</w:t>
            </w:r>
          </w:p>
        </w:tc>
        <w:tc>
          <w:tcPr>
            <w:tcW w:w="970" w:type="pct"/>
            <w:tcBorders>
              <w:top w:val="single" w:sz="4" w:space="0" w:color="auto"/>
              <w:left w:val="single" w:sz="4" w:space="0" w:color="auto"/>
              <w:bottom w:val="single" w:sz="4" w:space="0" w:color="auto"/>
              <w:right w:val="single" w:sz="4" w:space="0" w:color="auto"/>
            </w:tcBorders>
          </w:tcPr>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2023</w:t>
            </w:r>
          </w:p>
        </w:tc>
        <w:tc>
          <w:tcPr>
            <w:tcW w:w="1194" w:type="pct"/>
            <w:tcBorders>
              <w:top w:val="single" w:sz="4" w:space="0" w:color="auto"/>
              <w:left w:val="single" w:sz="4" w:space="0" w:color="auto"/>
              <w:bottom w:val="single" w:sz="4" w:space="0" w:color="auto"/>
              <w:right w:val="single" w:sz="4" w:space="0" w:color="auto"/>
            </w:tcBorders>
          </w:tcPr>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2024</w:t>
            </w:r>
          </w:p>
        </w:tc>
      </w:tr>
      <w:tr w:rsidR="00251E58" w:rsidRPr="00251E58" w:rsidTr="00BC1CB0">
        <w:trPr>
          <w:trHeight w:val="535"/>
        </w:trPr>
        <w:tc>
          <w:tcPr>
            <w:tcW w:w="1642" w:type="pct"/>
            <w:tcBorders>
              <w:top w:val="single" w:sz="4" w:space="0" w:color="auto"/>
              <w:left w:val="single" w:sz="4" w:space="0" w:color="auto"/>
              <w:bottom w:val="single" w:sz="4" w:space="0" w:color="auto"/>
              <w:right w:val="single" w:sz="4" w:space="0" w:color="auto"/>
            </w:tcBorders>
          </w:tcPr>
          <w:p w:rsidR="00251E58" w:rsidRPr="00251E58" w:rsidRDefault="00251E58" w:rsidP="00251E58">
            <w:pPr>
              <w:tabs>
                <w:tab w:val="center" w:pos="4536"/>
                <w:tab w:val="right" w:pos="9072"/>
              </w:tabs>
              <w:rPr>
                <w:rFonts w:ascii="Times New Roman" w:hAnsi="Times New Roman"/>
              </w:rPr>
            </w:pPr>
            <w:r w:rsidRPr="00251E58">
              <w:rPr>
                <w:rFonts w:ascii="Times New Roman" w:hAnsi="Times New Roman"/>
              </w:rPr>
              <w:t>Заработная плата в органах местного самоуправления</w:t>
            </w:r>
          </w:p>
        </w:tc>
        <w:tc>
          <w:tcPr>
            <w:tcW w:w="3358" w:type="pct"/>
            <w:gridSpan w:val="3"/>
            <w:tcBorders>
              <w:top w:val="single" w:sz="4" w:space="0" w:color="auto"/>
              <w:left w:val="single" w:sz="4" w:space="0" w:color="auto"/>
              <w:bottom w:val="single" w:sz="4" w:space="0" w:color="auto"/>
              <w:right w:val="single" w:sz="4" w:space="0" w:color="auto"/>
            </w:tcBorders>
          </w:tcPr>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 xml:space="preserve">на уровне </w:t>
            </w:r>
          </w:p>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2021г.</w:t>
            </w:r>
          </w:p>
        </w:tc>
      </w:tr>
      <w:tr w:rsidR="00251E58" w:rsidRPr="00251E58" w:rsidTr="00BC1CB0">
        <w:tc>
          <w:tcPr>
            <w:tcW w:w="1642" w:type="pct"/>
            <w:tcBorders>
              <w:top w:val="single" w:sz="4" w:space="0" w:color="auto"/>
              <w:left w:val="single" w:sz="4" w:space="0" w:color="auto"/>
              <w:bottom w:val="single" w:sz="4" w:space="0" w:color="auto"/>
              <w:right w:val="single" w:sz="4" w:space="0" w:color="auto"/>
            </w:tcBorders>
          </w:tcPr>
          <w:p w:rsidR="00251E58" w:rsidRPr="00251E58" w:rsidRDefault="00251E58" w:rsidP="00251E58">
            <w:pPr>
              <w:tabs>
                <w:tab w:val="center" w:pos="4536"/>
                <w:tab w:val="right" w:pos="9072"/>
              </w:tabs>
              <w:rPr>
                <w:rFonts w:ascii="Times New Roman" w:hAnsi="Times New Roman"/>
              </w:rPr>
            </w:pPr>
            <w:r w:rsidRPr="00251E58">
              <w:rPr>
                <w:rFonts w:ascii="Times New Roman" w:hAnsi="Times New Roman"/>
              </w:rPr>
              <w:t>Коммунальные услуги</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 xml:space="preserve">повышение с 01.07.2022 г. </w:t>
            </w:r>
          </w:p>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 xml:space="preserve">на </w:t>
            </w:r>
            <w:r w:rsidRPr="00251E58">
              <w:rPr>
                <w:rFonts w:ascii="Times New Roman" w:hAnsi="Times New Roman"/>
                <w:b/>
              </w:rPr>
              <w:t>4,0</w:t>
            </w:r>
            <w:r w:rsidRPr="00251E58">
              <w:rPr>
                <w:rFonts w:ascii="Times New Roman" w:hAnsi="Times New Roman"/>
              </w:rPr>
              <w:t>%</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 xml:space="preserve">повышение с 01.07.2023 г. </w:t>
            </w:r>
          </w:p>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 xml:space="preserve">на </w:t>
            </w:r>
            <w:r w:rsidRPr="00251E58">
              <w:rPr>
                <w:rFonts w:ascii="Times New Roman" w:hAnsi="Times New Roman"/>
                <w:b/>
              </w:rPr>
              <w:t>4,0</w:t>
            </w:r>
            <w:r w:rsidRPr="00251E58">
              <w:rPr>
                <w:rFonts w:ascii="Times New Roman" w:hAnsi="Times New Roman"/>
              </w:rPr>
              <w:t>%</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 xml:space="preserve">повышение с 01.07.2024 г. </w:t>
            </w:r>
          </w:p>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 xml:space="preserve">на </w:t>
            </w:r>
            <w:r w:rsidRPr="00251E58">
              <w:rPr>
                <w:rFonts w:ascii="Times New Roman" w:hAnsi="Times New Roman"/>
                <w:b/>
              </w:rPr>
              <w:t>4,0</w:t>
            </w:r>
            <w:r w:rsidRPr="00251E58">
              <w:rPr>
                <w:rFonts w:ascii="Times New Roman" w:hAnsi="Times New Roman"/>
              </w:rPr>
              <w:t>%</w:t>
            </w:r>
          </w:p>
        </w:tc>
      </w:tr>
      <w:tr w:rsidR="00251E58" w:rsidRPr="00251E58" w:rsidTr="00BC1CB0">
        <w:tc>
          <w:tcPr>
            <w:tcW w:w="1642" w:type="pct"/>
            <w:tcBorders>
              <w:top w:val="single" w:sz="4" w:space="0" w:color="auto"/>
              <w:left w:val="single" w:sz="4" w:space="0" w:color="auto"/>
              <w:bottom w:val="single" w:sz="4" w:space="0" w:color="auto"/>
              <w:right w:val="single" w:sz="4" w:space="0" w:color="auto"/>
            </w:tcBorders>
          </w:tcPr>
          <w:p w:rsidR="00251E58" w:rsidRPr="00251E58" w:rsidRDefault="00251E58" w:rsidP="00251E58">
            <w:pPr>
              <w:tabs>
                <w:tab w:val="center" w:pos="4536"/>
                <w:tab w:val="right" w:pos="9072"/>
              </w:tabs>
              <w:rPr>
                <w:rFonts w:ascii="Times New Roman" w:hAnsi="Times New Roman"/>
              </w:rPr>
            </w:pPr>
            <w:r w:rsidRPr="00251E58">
              <w:rPr>
                <w:rFonts w:ascii="Times New Roman" w:hAnsi="Times New Roman"/>
              </w:rPr>
              <w:t xml:space="preserve">Остальные расходы </w:t>
            </w:r>
          </w:p>
        </w:tc>
        <w:tc>
          <w:tcPr>
            <w:tcW w:w="3358" w:type="pct"/>
            <w:gridSpan w:val="3"/>
            <w:tcBorders>
              <w:top w:val="single" w:sz="4" w:space="0" w:color="auto"/>
              <w:left w:val="single" w:sz="4" w:space="0" w:color="auto"/>
              <w:bottom w:val="single" w:sz="4" w:space="0" w:color="auto"/>
              <w:right w:val="single" w:sz="4" w:space="0" w:color="auto"/>
            </w:tcBorders>
          </w:tcPr>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 xml:space="preserve">на уровне </w:t>
            </w:r>
          </w:p>
          <w:p w:rsidR="00251E58" w:rsidRPr="00251E58" w:rsidRDefault="00251E58" w:rsidP="00251E58">
            <w:pPr>
              <w:tabs>
                <w:tab w:val="center" w:pos="4536"/>
                <w:tab w:val="right" w:pos="9072"/>
              </w:tabs>
              <w:jc w:val="center"/>
              <w:rPr>
                <w:rFonts w:ascii="Times New Roman" w:hAnsi="Times New Roman"/>
              </w:rPr>
            </w:pPr>
            <w:r w:rsidRPr="00251E58">
              <w:rPr>
                <w:rFonts w:ascii="Times New Roman" w:hAnsi="Times New Roman"/>
              </w:rPr>
              <w:t>2021г.</w:t>
            </w:r>
          </w:p>
        </w:tc>
      </w:tr>
    </w:tbl>
    <w:p w:rsidR="00251E58" w:rsidRPr="00251E58" w:rsidRDefault="00251E58" w:rsidP="00251E58">
      <w:pPr>
        <w:jc w:val="both"/>
        <w:rPr>
          <w:rFonts w:ascii="Times New Roman" w:hAnsi="Times New Roman"/>
          <w:sz w:val="28"/>
          <w:szCs w:val="28"/>
        </w:rPr>
      </w:pP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На основе данных параметров сформирована расходная часть бюджета муниципального образования «Раифское сельское поселение» Зеленодольского муниципального района Республики Татарстан на 2022 год (в сумме 6 815,568</w:t>
      </w:r>
      <w:r w:rsidRPr="00251E58">
        <w:rPr>
          <w:rFonts w:ascii="Times New Roman" w:hAnsi="Times New Roman"/>
        </w:rPr>
        <w:t xml:space="preserve"> </w:t>
      </w:r>
      <w:r w:rsidRPr="00251E58">
        <w:rPr>
          <w:rFonts w:ascii="Times New Roman" w:hAnsi="Times New Roman"/>
          <w:sz w:val="28"/>
          <w:szCs w:val="28"/>
        </w:rPr>
        <w:t>тыс. рублей) и на плановый период 2022 и 2023 годов (6 810,337</w:t>
      </w:r>
      <w:r w:rsidRPr="00251E58">
        <w:rPr>
          <w:rFonts w:ascii="Times New Roman" w:hAnsi="Times New Roman"/>
        </w:rPr>
        <w:t xml:space="preserve"> </w:t>
      </w:r>
      <w:r w:rsidRPr="00251E58">
        <w:rPr>
          <w:rFonts w:ascii="Times New Roman" w:hAnsi="Times New Roman"/>
          <w:sz w:val="28"/>
          <w:szCs w:val="28"/>
        </w:rPr>
        <w:t xml:space="preserve">тыс. рублей и </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6 879,428</w:t>
      </w:r>
      <w:r w:rsidRPr="00251E58">
        <w:rPr>
          <w:rFonts w:ascii="Times New Roman" w:hAnsi="Times New Roman"/>
        </w:rPr>
        <w:t xml:space="preserve"> </w:t>
      </w:r>
      <w:r w:rsidRPr="00251E58">
        <w:rPr>
          <w:rFonts w:ascii="Times New Roman" w:hAnsi="Times New Roman"/>
          <w:sz w:val="28"/>
          <w:szCs w:val="28"/>
        </w:rPr>
        <w:t xml:space="preserve">тыс. рублей соответственно). </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 xml:space="preserve">В разделе 01 «Общегосударственные вопросы» учитываются расходы на содержание аппарата управления и другие общегосударственные расходы. </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По разделу 02 «Национальная оборона» отражены расходы по осуществлению полномочий по первичному воинскому учету на территориях, на которых отсутствуют структурные подразделения военных комиссариатов в сумме 103,793 тыс. рублей в 2022 году; на 2023 год – 107,333 тыс. рублей; на 2024 год – 111,170 тыс. рублей.</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 xml:space="preserve">По разделу 04 «Национальная экономика» отражены расходы на содержание и ремонт автомобильных дорог и инженерных сооружений на них в рамках благоустройства в сумме 270,000 тыс. рублей ежегодно в течение 2022-2024 годов. </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 xml:space="preserve">По разделу 05 «Жилищно-коммунальное хозяйство» отражены расходы на благоустройство в сумме 1 198,537 тыс. рублей в 2022 году; 1 066,709 тыс. рублей и 933,064 тыс. рублей на 2023 и 2024 годы соответственно. </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По разделу 08 «Культура» предусмотрены расходы  на создание условий для организации досуга и обеспечению жителей услугами организаций культуры, осуществляемых за счет объема иных межбюджетных трансфертов, передаваемых бюджету Зеленодольского муниципального района Республики Татарстан из бюджета поселения на осуществление части полномочий по решению вопросов местного значения, в соответствии с заключенными соглашениями в сумме 1537,696 тыс. рублей в 2022 году; 1542,335 тыс. рублей и 1546,508 тыс. рублей в 2023-2024 годы соответственно.</w:t>
      </w:r>
    </w:p>
    <w:p w:rsidR="00251E58" w:rsidRPr="00251E58" w:rsidRDefault="00251E58" w:rsidP="00251E58">
      <w:pPr>
        <w:jc w:val="both"/>
        <w:rPr>
          <w:rFonts w:ascii="Times New Roman" w:hAnsi="Times New Roman"/>
          <w:sz w:val="28"/>
          <w:szCs w:val="28"/>
        </w:rPr>
      </w:pPr>
      <w:r w:rsidRPr="00251E58">
        <w:rPr>
          <w:rFonts w:ascii="Times New Roman" w:hAnsi="Times New Roman"/>
          <w:sz w:val="28"/>
          <w:szCs w:val="28"/>
        </w:rPr>
        <w:tab/>
        <w:t>По разделу 14 «Межбюджетные трансферты» предусмотрены расходы, подлежащие перечислению в бюджет Зеленодольского муниципального района Республики Татарстан из бюджета муниципального образования «Раифское сельское поселение» Зеленодольского муниципального района Республики Татарстан в соответствии со статьей 142.3</w:t>
      </w:r>
      <w:r w:rsidRPr="00251E58">
        <w:rPr>
          <w:rFonts w:ascii="Times New Roman" w:hAnsi="Times New Roman"/>
          <w:sz w:val="28"/>
          <w:szCs w:val="28"/>
          <w:vertAlign w:val="superscript"/>
        </w:rPr>
        <w:t xml:space="preserve"> </w:t>
      </w:r>
      <w:r w:rsidRPr="00251E58">
        <w:rPr>
          <w:rFonts w:ascii="Times New Roman" w:hAnsi="Times New Roman"/>
          <w:sz w:val="28"/>
          <w:szCs w:val="28"/>
        </w:rPr>
        <w:t>Бюджетного кодекса Республики Татарстан, в 2022 году – 1027,690</w:t>
      </w:r>
      <w:r w:rsidRPr="00251E58">
        <w:rPr>
          <w:rFonts w:ascii="Times New Roman" w:hAnsi="Times New Roman"/>
          <w:color w:val="FF0000"/>
          <w:sz w:val="28"/>
          <w:szCs w:val="28"/>
        </w:rPr>
        <w:t xml:space="preserve"> </w:t>
      </w:r>
      <w:r w:rsidRPr="00251E58">
        <w:rPr>
          <w:rFonts w:ascii="Times New Roman" w:hAnsi="Times New Roman"/>
          <w:sz w:val="28"/>
          <w:szCs w:val="28"/>
        </w:rPr>
        <w:t>тыс. руб., в 2023 году – 973,537 тыс. руб., в 2024 году – 992,229 тыс. руб.</w:t>
      </w: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В соответствии с требованиями статьи 184.1. Бюджетного кодекса РФ на плановый период планируются условно утверждаемые расходы в объеме не менее 2,5% от общего объема расходов бюджета в 2023 году и не менее 5% в 2024 году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суммовом выражении данные расходы составят в 2023 году – 167,576 тыс. рублей, в 2024 году – 338,413 тыс. рублей.</w:t>
      </w: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 xml:space="preserve">Ведомственная структура расходов бюджета муниципального образования «Раифское сельское поселение» Зеленодольского муниципального района Республики Татарстан предоставлена в разрезе кодов распорядителей и получателей </w:t>
      </w:r>
      <w:r w:rsidRPr="00251E58">
        <w:rPr>
          <w:rFonts w:ascii="Times New Roman" w:hAnsi="Times New Roman"/>
          <w:sz w:val="28"/>
          <w:szCs w:val="28"/>
        </w:rPr>
        <w:lastRenderedPageBreak/>
        <w:t>средств бюджета муниципального образования «Раифское сельское поселение» Зеленодольского муниципального района Республики Татарстан.</w:t>
      </w:r>
    </w:p>
    <w:p w:rsidR="00251E58" w:rsidRPr="00251E58" w:rsidRDefault="00251E58" w:rsidP="00251E58">
      <w:pPr>
        <w:ind w:firstLine="709"/>
        <w:jc w:val="both"/>
        <w:rPr>
          <w:rFonts w:ascii="Times New Roman" w:hAnsi="Times New Roman"/>
          <w:sz w:val="28"/>
          <w:szCs w:val="28"/>
        </w:rPr>
      </w:pPr>
      <w:r w:rsidRPr="00251E58">
        <w:rPr>
          <w:rFonts w:ascii="Times New Roman" w:hAnsi="Times New Roman"/>
          <w:sz w:val="28"/>
          <w:szCs w:val="28"/>
        </w:rPr>
        <w:t>Бюджет муниципального образования «Раифское сельское поселение» Зеленодольского муниципального района Республики Татарстан сформирован сбалансированным.</w:t>
      </w:r>
    </w:p>
    <w:p w:rsidR="00251E58" w:rsidRPr="00251E58" w:rsidRDefault="00251E58" w:rsidP="00251E58">
      <w:pPr>
        <w:jc w:val="both"/>
        <w:rPr>
          <w:rFonts w:ascii="Times New Roman" w:hAnsi="Times New Roman"/>
          <w:sz w:val="28"/>
          <w:szCs w:val="28"/>
        </w:rPr>
      </w:pPr>
    </w:p>
    <w:p w:rsidR="002424B8" w:rsidRDefault="00251E58" w:rsidP="00D203C4">
      <w:pPr>
        <w:jc w:val="both"/>
        <w:rPr>
          <w:rFonts w:ascii="Times New Roman" w:hAnsi="Times New Roman"/>
          <w:sz w:val="28"/>
          <w:szCs w:val="28"/>
        </w:rPr>
      </w:pPr>
      <w:r w:rsidRPr="00251E58">
        <w:rPr>
          <w:rFonts w:ascii="Times New Roman" w:hAnsi="Times New Roman"/>
          <w:sz w:val="28"/>
          <w:szCs w:val="28"/>
        </w:rPr>
        <w:t xml:space="preserve">Глава </w:t>
      </w:r>
      <w:r w:rsidRPr="00251E58">
        <w:rPr>
          <w:rFonts w:ascii="Times New Roman" w:hAnsi="Times New Roman"/>
          <w:sz w:val="28"/>
          <w:szCs w:val="28"/>
        </w:rPr>
        <w:tab/>
      </w:r>
      <w:r w:rsidRPr="00251E58">
        <w:rPr>
          <w:rFonts w:ascii="Times New Roman" w:hAnsi="Times New Roman"/>
          <w:sz w:val="28"/>
          <w:szCs w:val="28"/>
        </w:rPr>
        <w:tab/>
      </w:r>
      <w:r w:rsidRPr="00251E58">
        <w:rPr>
          <w:rFonts w:ascii="Times New Roman" w:hAnsi="Times New Roman"/>
          <w:sz w:val="28"/>
          <w:szCs w:val="28"/>
        </w:rPr>
        <w:tab/>
      </w:r>
      <w:r w:rsidRPr="00251E58">
        <w:rPr>
          <w:rFonts w:ascii="Times New Roman" w:hAnsi="Times New Roman"/>
          <w:sz w:val="28"/>
          <w:szCs w:val="28"/>
        </w:rPr>
        <w:tab/>
      </w:r>
      <w:r w:rsidRPr="00251E58">
        <w:rPr>
          <w:rFonts w:ascii="Times New Roman" w:hAnsi="Times New Roman"/>
          <w:sz w:val="28"/>
          <w:szCs w:val="28"/>
        </w:rPr>
        <w:tab/>
      </w:r>
      <w:r w:rsidRPr="00251E58">
        <w:rPr>
          <w:rFonts w:ascii="Times New Roman" w:hAnsi="Times New Roman"/>
          <w:sz w:val="28"/>
          <w:szCs w:val="28"/>
        </w:rPr>
        <w:tab/>
      </w:r>
      <w:r w:rsidRPr="00251E58">
        <w:rPr>
          <w:rFonts w:ascii="Times New Roman" w:hAnsi="Times New Roman"/>
          <w:sz w:val="28"/>
          <w:szCs w:val="28"/>
        </w:rPr>
        <w:tab/>
      </w:r>
      <w:r w:rsidRPr="00251E58">
        <w:rPr>
          <w:rFonts w:ascii="Times New Roman" w:hAnsi="Times New Roman"/>
          <w:sz w:val="28"/>
          <w:szCs w:val="28"/>
        </w:rPr>
        <w:tab/>
      </w:r>
      <w:r w:rsidRPr="00251E58">
        <w:rPr>
          <w:rFonts w:ascii="Times New Roman" w:hAnsi="Times New Roman"/>
          <w:sz w:val="28"/>
          <w:szCs w:val="28"/>
        </w:rPr>
        <w:tab/>
      </w:r>
      <w:r w:rsidRPr="00251E58">
        <w:rPr>
          <w:rFonts w:ascii="Times New Roman" w:hAnsi="Times New Roman"/>
          <w:sz w:val="28"/>
          <w:szCs w:val="28"/>
        </w:rPr>
        <w:tab/>
      </w:r>
      <w:r>
        <w:rPr>
          <w:rFonts w:ascii="Times New Roman" w:hAnsi="Times New Roman"/>
          <w:sz w:val="28"/>
          <w:szCs w:val="28"/>
        </w:rPr>
        <w:t>И.Г. Нуриев</w:t>
      </w:r>
    </w:p>
    <w:p w:rsidR="009A7E10" w:rsidRDefault="009A7E10">
      <w:pPr>
        <w:rPr>
          <w:rFonts w:ascii="Times New Roman" w:hAnsi="Times New Roman"/>
          <w:sz w:val="28"/>
          <w:szCs w:val="28"/>
        </w:rPr>
      </w:pPr>
      <w:r>
        <w:rPr>
          <w:rFonts w:ascii="Times New Roman" w:hAnsi="Times New Roman"/>
          <w:sz w:val="28"/>
          <w:szCs w:val="28"/>
        </w:rPr>
        <w:br w:type="page"/>
      </w:r>
    </w:p>
    <w:p w:rsidR="009A7E10" w:rsidRDefault="009A7E10" w:rsidP="009A7E10">
      <w:pPr>
        <w:ind w:left="5670"/>
        <w:jc w:val="both"/>
        <w:rPr>
          <w:rFonts w:ascii="Times New Roman" w:hAnsi="Times New Roman"/>
          <w:sz w:val="28"/>
          <w:szCs w:val="28"/>
        </w:rPr>
      </w:pPr>
      <w:r w:rsidRPr="00B16EA4">
        <w:rPr>
          <w:rFonts w:ascii="Times New Roman" w:hAnsi="Times New Roman"/>
          <w:sz w:val="28"/>
          <w:szCs w:val="28"/>
        </w:rPr>
        <w:lastRenderedPageBreak/>
        <w:t xml:space="preserve">Приложение №2 </w:t>
      </w:r>
    </w:p>
    <w:p w:rsidR="009A7E10" w:rsidRDefault="009A7E10" w:rsidP="009A7E10">
      <w:pPr>
        <w:ind w:left="5670"/>
        <w:jc w:val="both"/>
        <w:rPr>
          <w:rFonts w:ascii="Times New Roman" w:hAnsi="Times New Roman"/>
          <w:sz w:val="28"/>
          <w:szCs w:val="28"/>
        </w:rPr>
      </w:pPr>
      <w:r w:rsidRPr="00B16EA4">
        <w:rPr>
          <w:rFonts w:ascii="Times New Roman" w:hAnsi="Times New Roman"/>
          <w:sz w:val="28"/>
          <w:szCs w:val="28"/>
        </w:rPr>
        <w:t xml:space="preserve">к </w:t>
      </w:r>
      <w:r>
        <w:rPr>
          <w:rFonts w:ascii="Times New Roman" w:hAnsi="Times New Roman"/>
          <w:sz w:val="28"/>
          <w:szCs w:val="28"/>
        </w:rPr>
        <w:t xml:space="preserve">решению Совета Раифского сельского поселения </w:t>
      </w:r>
      <w:r w:rsidRPr="00B16EA4">
        <w:rPr>
          <w:rFonts w:ascii="Times New Roman" w:hAnsi="Times New Roman"/>
          <w:sz w:val="28"/>
          <w:szCs w:val="28"/>
        </w:rPr>
        <w:t xml:space="preserve"> </w:t>
      </w:r>
    </w:p>
    <w:p w:rsidR="009A7E10" w:rsidRPr="00B16EA4" w:rsidRDefault="009A7E10" w:rsidP="009A7E10">
      <w:pPr>
        <w:ind w:left="5670"/>
        <w:jc w:val="both"/>
        <w:rPr>
          <w:rFonts w:ascii="Times New Roman" w:hAnsi="Times New Roman"/>
          <w:sz w:val="28"/>
          <w:szCs w:val="28"/>
        </w:rPr>
      </w:pPr>
      <w:r>
        <w:rPr>
          <w:rFonts w:ascii="Times New Roman" w:hAnsi="Times New Roman"/>
          <w:sz w:val="28"/>
          <w:szCs w:val="28"/>
        </w:rPr>
        <w:t>от 25.11.2021 №55</w:t>
      </w:r>
    </w:p>
    <w:p w:rsidR="009A7E10" w:rsidRPr="00B16EA4" w:rsidRDefault="009A7E10" w:rsidP="009A7E10">
      <w:pPr>
        <w:ind w:left="5670"/>
        <w:jc w:val="both"/>
        <w:rPr>
          <w:rFonts w:ascii="Times New Roman" w:hAnsi="Times New Roman"/>
          <w:sz w:val="28"/>
          <w:szCs w:val="28"/>
        </w:rPr>
      </w:pPr>
    </w:p>
    <w:p w:rsidR="009A7E10" w:rsidRPr="00B16EA4" w:rsidRDefault="009A7E10" w:rsidP="009A7E10">
      <w:pPr>
        <w:ind w:left="5670"/>
        <w:jc w:val="both"/>
        <w:rPr>
          <w:rFonts w:ascii="Times New Roman" w:hAnsi="Times New Roman"/>
          <w:sz w:val="28"/>
          <w:szCs w:val="28"/>
        </w:rPr>
      </w:pPr>
    </w:p>
    <w:p w:rsidR="009A7E10" w:rsidRDefault="009A7E10" w:rsidP="009A7E10">
      <w:pPr>
        <w:jc w:val="center"/>
        <w:rPr>
          <w:rFonts w:ascii="Times New Roman" w:hAnsi="Times New Roman"/>
          <w:sz w:val="28"/>
          <w:szCs w:val="28"/>
        </w:rPr>
      </w:pPr>
      <w:r w:rsidRPr="00B16EA4">
        <w:rPr>
          <w:rFonts w:ascii="Times New Roman" w:hAnsi="Times New Roman"/>
          <w:sz w:val="28"/>
          <w:szCs w:val="28"/>
        </w:rPr>
        <w:t>Оргкомитет по подготовке и проведению публичных слушаний</w:t>
      </w:r>
    </w:p>
    <w:p w:rsidR="009A7E10" w:rsidRDefault="009A7E10" w:rsidP="009A7E10">
      <w:pPr>
        <w:jc w:val="both"/>
        <w:rPr>
          <w:rFonts w:ascii="Times New Roman" w:hAnsi="Times New Roman"/>
          <w:sz w:val="28"/>
          <w:szCs w:val="28"/>
        </w:rPr>
      </w:pPr>
    </w:p>
    <w:tbl>
      <w:tblPr>
        <w:tblW w:w="10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2563"/>
        <w:gridCol w:w="6729"/>
      </w:tblGrid>
      <w:tr w:rsidR="009A7E10" w:rsidRPr="008454B1" w:rsidTr="00BC1CB0">
        <w:trPr>
          <w:trHeight w:val="390"/>
        </w:trPr>
        <w:tc>
          <w:tcPr>
            <w:tcW w:w="871" w:type="dxa"/>
            <w:shd w:val="clear" w:color="auto" w:fill="auto"/>
          </w:tcPr>
          <w:p w:rsidR="009A7E10" w:rsidRPr="008454B1" w:rsidRDefault="009A7E10" w:rsidP="00BC1CB0">
            <w:pPr>
              <w:jc w:val="both"/>
              <w:rPr>
                <w:rFonts w:ascii="Times New Roman" w:hAnsi="Times New Roman"/>
                <w:b/>
                <w:sz w:val="28"/>
                <w:szCs w:val="28"/>
              </w:rPr>
            </w:pPr>
            <w:r w:rsidRPr="008454B1">
              <w:rPr>
                <w:rFonts w:ascii="Times New Roman" w:hAnsi="Times New Roman"/>
                <w:b/>
                <w:sz w:val="28"/>
                <w:szCs w:val="28"/>
              </w:rPr>
              <w:t>№</w:t>
            </w:r>
          </w:p>
        </w:tc>
        <w:tc>
          <w:tcPr>
            <w:tcW w:w="2563" w:type="dxa"/>
            <w:shd w:val="clear" w:color="auto" w:fill="auto"/>
          </w:tcPr>
          <w:p w:rsidR="009A7E10" w:rsidRPr="008454B1" w:rsidRDefault="009A7E10" w:rsidP="00BC1CB0">
            <w:pPr>
              <w:jc w:val="both"/>
              <w:rPr>
                <w:rFonts w:ascii="Times New Roman" w:hAnsi="Times New Roman"/>
                <w:b/>
                <w:sz w:val="28"/>
                <w:szCs w:val="28"/>
              </w:rPr>
            </w:pPr>
            <w:r w:rsidRPr="008454B1">
              <w:rPr>
                <w:rFonts w:ascii="Times New Roman" w:hAnsi="Times New Roman"/>
                <w:b/>
                <w:sz w:val="28"/>
                <w:szCs w:val="28"/>
              </w:rPr>
              <w:t>ФИО</w:t>
            </w:r>
          </w:p>
        </w:tc>
        <w:tc>
          <w:tcPr>
            <w:tcW w:w="6729" w:type="dxa"/>
            <w:shd w:val="clear" w:color="auto" w:fill="auto"/>
          </w:tcPr>
          <w:p w:rsidR="009A7E10" w:rsidRPr="008454B1" w:rsidRDefault="009A7E10" w:rsidP="00BC1CB0">
            <w:pPr>
              <w:jc w:val="both"/>
              <w:rPr>
                <w:rFonts w:ascii="Times New Roman" w:hAnsi="Times New Roman"/>
                <w:b/>
                <w:sz w:val="28"/>
                <w:szCs w:val="28"/>
              </w:rPr>
            </w:pPr>
            <w:r w:rsidRPr="008454B1">
              <w:rPr>
                <w:rFonts w:ascii="Times New Roman" w:hAnsi="Times New Roman"/>
                <w:b/>
                <w:sz w:val="28"/>
                <w:szCs w:val="28"/>
              </w:rPr>
              <w:t>Должность</w:t>
            </w:r>
          </w:p>
        </w:tc>
      </w:tr>
      <w:tr w:rsidR="009A7E10" w:rsidRPr="008454B1" w:rsidTr="00BC1CB0">
        <w:trPr>
          <w:trHeight w:val="390"/>
        </w:trPr>
        <w:tc>
          <w:tcPr>
            <w:tcW w:w="871" w:type="dxa"/>
            <w:shd w:val="clear" w:color="auto" w:fill="auto"/>
          </w:tcPr>
          <w:p w:rsidR="009A7E10" w:rsidRPr="008454B1" w:rsidRDefault="009A7E10" w:rsidP="00BC1CB0">
            <w:pPr>
              <w:jc w:val="both"/>
              <w:rPr>
                <w:rFonts w:ascii="Times New Roman" w:hAnsi="Times New Roman"/>
                <w:sz w:val="28"/>
                <w:szCs w:val="28"/>
              </w:rPr>
            </w:pPr>
            <w:r w:rsidRPr="008454B1">
              <w:rPr>
                <w:rFonts w:ascii="Times New Roman" w:hAnsi="Times New Roman"/>
                <w:sz w:val="28"/>
                <w:szCs w:val="28"/>
              </w:rPr>
              <w:t>1</w:t>
            </w:r>
          </w:p>
        </w:tc>
        <w:tc>
          <w:tcPr>
            <w:tcW w:w="2563" w:type="dxa"/>
            <w:shd w:val="clear" w:color="auto" w:fill="auto"/>
          </w:tcPr>
          <w:p w:rsidR="009A7E10" w:rsidRPr="008454B1" w:rsidRDefault="009A7E10" w:rsidP="00BC1CB0">
            <w:pPr>
              <w:jc w:val="both"/>
              <w:rPr>
                <w:rFonts w:ascii="Times New Roman" w:hAnsi="Times New Roman"/>
                <w:sz w:val="28"/>
                <w:szCs w:val="28"/>
              </w:rPr>
            </w:pPr>
            <w:r w:rsidRPr="008454B1">
              <w:rPr>
                <w:rFonts w:ascii="Times New Roman" w:hAnsi="Times New Roman"/>
                <w:sz w:val="28"/>
                <w:szCs w:val="28"/>
              </w:rPr>
              <w:t>Нуриев И.Г.</w:t>
            </w:r>
          </w:p>
        </w:tc>
        <w:tc>
          <w:tcPr>
            <w:tcW w:w="6729" w:type="dxa"/>
            <w:shd w:val="clear" w:color="auto" w:fill="auto"/>
          </w:tcPr>
          <w:p w:rsidR="009A7E10" w:rsidRPr="008454B1" w:rsidRDefault="009A7E10" w:rsidP="00BC1CB0">
            <w:pPr>
              <w:jc w:val="both"/>
              <w:rPr>
                <w:rFonts w:ascii="Times New Roman" w:hAnsi="Times New Roman"/>
                <w:sz w:val="28"/>
                <w:szCs w:val="28"/>
              </w:rPr>
            </w:pPr>
            <w:r w:rsidRPr="008454B1">
              <w:rPr>
                <w:rFonts w:ascii="Times New Roman" w:hAnsi="Times New Roman"/>
                <w:sz w:val="28"/>
                <w:szCs w:val="28"/>
              </w:rPr>
              <w:t xml:space="preserve">Глава Раифского сельского поселения </w:t>
            </w:r>
          </w:p>
        </w:tc>
      </w:tr>
      <w:tr w:rsidR="009A7E10" w:rsidRPr="008454B1" w:rsidTr="00BC1CB0">
        <w:trPr>
          <w:trHeight w:val="799"/>
        </w:trPr>
        <w:tc>
          <w:tcPr>
            <w:tcW w:w="871" w:type="dxa"/>
            <w:shd w:val="clear" w:color="auto" w:fill="auto"/>
          </w:tcPr>
          <w:p w:rsidR="009A7E10" w:rsidRPr="008454B1" w:rsidRDefault="009A7E10" w:rsidP="00BC1CB0">
            <w:pPr>
              <w:jc w:val="both"/>
              <w:rPr>
                <w:rFonts w:ascii="Times New Roman" w:hAnsi="Times New Roman"/>
                <w:sz w:val="28"/>
                <w:szCs w:val="28"/>
              </w:rPr>
            </w:pPr>
            <w:r w:rsidRPr="008454B1">
              <w:rPr>
                <w:rFonts w:ascii="Times New Roman" w:hAnsi="Times New Roman"/>
                <w:sz w:val="28"/>
                <w:szCs w:val="28"/>
              </w:rPr>
              <w:t>2</w:t>
            </w:r>
          </w:p>
        </w:tc>
        <w:tc>
          <w:tcPr>
            <w:tcW w:w="2563" w:type="dxa"/>
            <w:shd w:val="clear" w:color="auto" w:fill="auto"/>
          </w:tcPr>
          <w:p w:rsidR="009A7E10" w:rsidRPr="008454B1" w:rsidRDefault="009A7E10" w:rsidP="00BC1CB0">
            <w:pPr>
              <w:jc w:val="both"/>
              <w:rPr>
                <w:rFonts w:ascii="Times New Roman" w:hAnsi="Times New Roman"/>
                <w:sz w:val="28"/>
                <w:szCs w:val="28"/>
              </w:rPr>
            </w:pPr>
            <w:r w:rsidRPr="008454B1">
              <w:rPr>
                <w:rFonts w:ascii="Times New Roman" w:hAnsi="Times New Roman"/>
                <w:sz w:val="28"/>
                <w:szCs w:val="28"/>
              </w:rPr>
              <w:t>Матвеева Л.Е.</w:t>
            </w:r>
          </w:p>
        </w:tc>
        <w:tc>
          <w:tcPr>
            <w:tcW w:w="6729" w:type="dxa"/>
            <w:shd w:val="clear" w:color="auto" w:fill="auto"/>
          </w:tcPr>
          <w:p w:rsidR="009A7E10" w:rsidRPr="008454B1" w:rsidRDefault="009A7E10" w:rsidP="00BC1CB0">
            <w:pPr>
              <w:jc w:val="both"/>
              <w:rPr>
                <w:rFonts w:ascii="Times New Roman" w:hAnsi="Times New Roman"/>
                <w:sz w:val="28"/>
                <w:szCs w:val="28"/>
              </w:rPr>
            </w:pPr>
            <w:r w:rsidRPr="008454B1">
              <w:rPr>
                <w:rFonts w:ascii="Times New Roman" w:hAnsi="Times New Roman"/>
                <w:sz w:val="28"/>
                <w:szCs w:val="28"/>
              </w:rPr>
              <w:t>Руководитель МКУ «Централизованная бухгалтерия ЗМР»</w:t>
            </w:r>
          </w:p>
        </w:tc>
      </w:tr>
      <w:tr w:rsidR="009A7E10" w:rsidRPr="008454B1" w:rsidTr="00BC1CB0">
        <w:trPr>
          <w:trHeight w:val="781"/>
        </w:trPr>
        <w:tc>
          <w:tcPr>
            <w:tcW w:w="871" w:type="dxa"/>
            <w:shd w:val="clear" w:color="auto" w:fill="auto"/>
          </w:tcPr>
          <w:p w:rsidR="009A7E10" w:rsidRPr="008454B1" w:rsidRDefault="009A7E10" w:rsidP="00BC1CB0">
            <w:pPr>
              <w:jc w:val="both"/>
              <w:rPr>
                <w:rFonts w:ascii="Times New Roman" w:hAnsi="Times New Roman"/>
                <w:sz w:val="28"/>
                <w:szCs w:val="28"/>
              </w:rPr>
            </w:pPr>
            <w:r w:rsidRPr="008454B1">
              <w:rPr>
                <w:rFonts w:ascii="Times New Roman" w:hAnsi="Times New Roman"/>
                <w:sz w:val="28"/>
                <w:szCs w:val="28"/>
              </w:rPr>
              <w:t>3</w:t>
            </w:r>
          </w:p>
        </w:tc>
        <w:tc>
          <w:tcPr>
            <w:tcW w:w="2563" w:type="dxa"/>
            <w:shd w:val="clear" w:color="auto" w:fill="auto"/>
          </w:tcPr>
          <w:p w:rsidR="009A7E10" w:rsidRPr="008454B1" w:rsidRDefault="009A7E10" w:rsidP="00BC1CB0">
            <w:pPr>
              <w:jc w:val="both"/>
              <w:rPr>
                <w:rFonts w:ascii="Times New Roman" w:hAnsi="Times New Roman"/>
                <w:sz w:val="28"/>
                <w:szCs w:val="28"/>
              </w:rPr>
            </w:pPr>
            <w:proofErr w:type="spellStart"/>
            <w:r w:rsidRPr="008454B1">
              <w:rPr>
                <w:rFonts w:ascii="Times New Roman" w:hAnsi="Times New Roman"/>
                <w:sz w:val="28"/>
                <w:szCs w:val="28"/>
              </w:rPr>
              <w:t>Яппарова</w:t>
            </w:r>
            <w:proofErr w:type="spellEnd"/>
            <w:r w:rsidRPr="008454B1">
              <w:rPr>
                <w:rFonts w:ascii="Times New Roman" w:hAnsi="Times New Roman"/>
                <w:sz w:val="28"/>
                <w:szCs w:val="28"/>
              </w:rPr>
              <w:t xml:space="preserve"> Э.Ф.</w:t>
            </w:r>
          </w:p>
        </w:tc>
        <w:tc>
          <w:tcPr>
            <w:tcW w:w="6729" w:type="dxa"/>
            <w:shd w:val="clear" w:color="auto" w:fill="auto"/>
          </w:tcPr>
          <w:p w:rsidR="009A7E10" w:rsidRPr="008454B1" w:rsidRDefault="009A7E10" w:rsidP="00BC1CB0">
            <w:pPr>
              <w:jc w:val="both"/>
              <w:rPr>
                <w:rFonts w:ascii="Times New Roman" w:hAnsi="Times New Roman"/>
                <w:sz w:val="28"/>
                <w:szCs w:val="28"/>
              </w:rPr>
            </w:pPr>
            <w:r w:rsidRPr="008454B1">
              <w:rPr>
                <w:rFonts w:ascii="Times New Roman" w:hAnsi="Times New Roman"/>
                <w:sz w:val="28"/>
                <w:szCs w:val="28"/>
              </w:rPr>
              <w:t xml:space="preserve">Депутат Совета Раифского сельского поселения </w:t>
            </w:r>
          </w:p>
        </w:tc>
      </w:tr>
      <w:tr w:rsidR="009A7E10" w:rsidRPr="008454B1" w:rsidTr="00BC1CB0">
        <w:trPr>
          <w:trHeight w:val="799"/>
        </w:trPr>
        <w:tc>
          <w:tcPr>
            <w:tcW w:w="871" w:type="dxa"/>
            <w:shd w:val="clear" w:color="auto" w:fill="auto"/>
          </w:tcPr>
          <w:p w:rsidR="009A7E10" w:rsidRPr="008454B1" w:rsidRDefault="009A7E10" w:rsidP="00BC1CB0">
            <w:pPr>
              <w:jc w:val="both"/>
              <w:rPr>
                <w:rFonts w:ascii="Times New Roman" w:hAnsi="Times New Roman"/>
                <w:sz w:val="28"/>
                <w:szCs w:val="28"/>
              </w:rPr>
            </w:pPr>
            <w:r w:rsidRPr="008454B1">
              <w:rPr>
                <w:rFonts w:ascii="Times New Roman" w:hAnsi="Times New Roman"/>
                <w:sz w:val="28"/>
                <w:szCs w:val="28"/>
              </w:rPr>
              <w:t>4</w:t>
            </w:r>
          </w:p>
        </w:tc>
        <w:tc>
          <w:tcPr>
            <w:tcW w:w="2563" w:type="dxa"/>
            <w:shd w:val="clear" w:color="auto" w:fill="auto"/>
          </w:tcPr>
          <w:p w:rsidR="009A7E10" w:rsidRPr="008454B1" w:rsidRDefault="009A7E10" w:rsidP="00BC1CB0">
            <w:pPr>
              <w:jc w:val="both"/>
              <w:rPr>
                <w:rFonts w:ascii="Times New Roman" w:hAnsi="Times New Roman"/>
                <w:sz w:val="28"/>
                <w:szCs w:val="28"/>
              </w:rPr>
            </w:pPr>
            <w:proofErr w:type="spellStart"/>
            <w:r w:rsidRPr="008454B1">
              <w:rPr>
                <w:rFonts w:ascii="Times New Roman" w:hAnsi="Times New Roman"/>
                <w:sz w:val="28"/>
                <w:szCs w:val="28"/>
              </w:rPr>
              <w:t>Ушенин</w:t>
            </w:r>
            <w:proofErr w:type="spellEnd"/>
            <w:r w:rsidRPr="008454B1">
              <w:rPr>
                <w:rFonts w:ascii="Times New Roman" w:hAnsi="Times New Roman"/>
                <w:sz w:val="28"/>
                <w:szCs w:val="28"/>
              </w:rPr>
              <w:t xml:space="preserve"> С.М.</w:t>
            </w:r>
          </w:p>
        </w:tc>
        <w:tc>
          <w:tcPr>
            <w:tcW w:w="6729" w:type="dxa"/>
            <w:shd w:val="clear" w:color="auto" w:fill="auto"/>
          </w:tcPr>
          <w:p w:rsidR="009A7E10" w:rsidRPr="008454B1" w:rsidRDefault="009A7E10" w:rsidP="00BC1CB0">
            <w:pPr>
              <w:jc w:val="both"/>
              <w:rPr>
                <w:rFonts w:ascii="Times New Roman" w:hAnsi="Times New Roman"/>
                <w:sz w:val="28"/>
                <w:szCs w:val="28"/>
              </w:rPr>
            </w:pPr>
            <w:r w:rsidRPr="008454B1">
              <w:rPr>
                <w:rFonts w:ascii="Times New Roman" w:hAnsi="Times New Roman"/>
                <w:sz w:val="28"/>
                <w:szCs w:val="28"/>
              </w:rPr>
              <w:t>Депутат Совета Раифского сельского поселения</w:t>
            </w:r>
          </w:p>
        </w:tc>
      </w:tr>
    </w:tbl>
    <w:p w:rsidR="009A7E10" w:rsidRDefault="009A7E10" w:rsidP="009A7E10">
      <w:pPr>
        <w:jc w:val="both"/>
        <w:rPr>
          <w:rFonts w:ascii="Times New Roman" w:hAnsi="Times New Roman"/>
          <w:sz w:val="28"/>
          <w:szCs w:val="28"/>
        </w:rPr>
      </w:pPr>
    </w:p>
    <w:p w:rsidR="009A7E10" w:rsidRPr="00D203C4" w:rsidRDefault="009A7E10" w:rsidP="009A7E10">
      <w:pPr>
        <w:jc w:val="both"/>
        <w:rPr>
          <w:rFonts w:ascii="Times New Roman" w:hAnsi="Times New Roman"/>
        </w:rPr>
      </w:pPr>
      <w:r>
        <w:rPr>
          <w:rFonts w:ascii="Times New Roman" w:hAnsi="Times New Roman"/>
          <w:sz w:val="28"/>
          <w:szCs w:val="28"/>
        </w:rPr>
        <w:br w:type="page"/>
      </w:r>
    </w:p>
    <w:sectPr w:rsidR="009A7E10" w:rsidRPr="00D203C4" w:rsidSect="003F0CC4">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EB" w:rsidRDefault="002479EB">
      <w:r>
        <w:separator/>
      </w:r>
    </w:p>
  </w:endnote>
  <w:endnote w:type="continuationSeparator" w:id="0">
    <w:p w:rsidR="002479EB" w:rsidRDefault="0024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L SchoolBook">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92" w:rsidRDefault="00BF5F92" w:rsidP="001502EA">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F5F92" w:rsidRDefault="00BF5F92" w:rsidP="001502E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92" w:rsidRPr="00852E53" w:rsidRDefault="00BF5F92" w:rsidP="001502EA">
    <w:pPr>
      <w:pStyle w:val="af"/>
      <w:framePr w:wrap="around" w:vAnchor="text" w:hAnchor="margin" w:xAlign="right" w:y="1"/>
      <w:rPr>
        <w:rStyle w:val="af7"/>
        <w:sz w:val="28"/>
        <w:szCs w:val="28"/>
      </w:rPr>
    </w:pPr>
  </w:p>
  <w:p w:rsidR="00BF5F92" w:rsidRDefault="00BF5F92" w:rsidP="009F5DAF">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EB" w:rsidRDefault="002479EB">
      <w:r>
        <w:separator/>
      </w:r>
    </w:p>
  </w:footnote>
  <w:footnote w:type="continuationSeparator" w:id="0">
    <w:p w:rsidR="002479EB" w:rsidRDefault="0024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62317C"/>
    <w:lvl w:ilvl="0">
      <w:numFmt w:val="bullet"/>
      <w:lvlText w:val="*"/>
      <w:lvlJc w:val="left"/>
    </w:lvl>
  </w:abstractNum>
  <w:abstractNum w:abstractNumId="1" w15:restartNumberingAfterBreak="0">
    <w:nsid w:val="050658B9"/>
    <w:multiLevelType w:val="hybridMultilevel"/>
    <w:tmpl w:val="7BEA2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D2575E"/>
    <w:multiLevelType w:val="hybridMultilevel"/>
    <w:tmpl w:val="EF344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EF3AEF"/>
    <w:multiLevelType w:val="hybridMultilevel"/>
    <w:tmpl w:val="381881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13B35"/>
    <w:multiLevelType w:val="hybridMultilevel"/>
    <w:tmpl w:val="76841608"/>
    <w:lvl w:ilvl="0" w:tplc="1B781E58">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153E115A"/>
    <w:multiLevelType w:val="hybridMultilevel"/>
    <w:tmpl w:val="B576F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8B20DD"/>
    <w:multiLevelType w:val="hybridMultilevel"/>
    <w:tmpl w:val="DC80B66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CF42A8"/>
    <w:multiLevelType w:val="hybridMultilevel"/>
    <w:tmpl w:val="CB88DF90"/>
    <w:lvl w:ilvl="0" w:tplc="E65CEAEE">
      <w:start w:val="1"/>
      <w:numFmt w:val="decimal"/>
      <w:lvlText w:val="%1."/>
      <w:lvlJc w:val="left"/>
      <w:pPr>
        <w:tabs>
          <w:tab w:val="num" w:pos="-31680"/>
        </w:tabs>
        <w:ind w:left="227" w:hanging="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3050DD"/>
    <w:multiLevelType w:val="hybridMultilevel"/>
    <w:tmpl w:val="E0A22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9696A"/>
    <w:multiLevelType w:val="hybridMultilevel"/>
    <w:tmpl w:val="AA005E0A"/>
    <w:lvl w:ilvl="0" w:tplc="E65CEAEE">
      <w:start w:val="1"/>
      <w:numFmt w:val="decimal"/>
      <w:lvlText w:val="%1."/>
      <w:lvlJc w:val="left"/>
      <w:pPr>
        <w:tabs>
          <w:tab w:val="num" w:pos="-31680"/>
        </w:tabs>
        <w:ind w:left="227" w:hanging="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874B0B"/>
    <w:multiLevelType w:val="hybridMultilevel"/>
    <w:tmpl w:val="3DBCE11A"/>
    <w:lvl w:ilvl="0" w:tplc="E65CEAEE">
      <w:start w:val="1"/>
      <w:numFmt w:val="decimal"/>
      <w:lvlText w:val="%1."/>
      <w:lvlJc w:val="left"/>
      <w:pPr>
        <w:tabs>
          <w:tab w:val="num" w:pos="-31680"/>
        </w:tabs>
        <w:ind w:left="227" w:hanging="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9F305E"/>
    <w:multiLevelType w:val="multilevel"/>
    <w:tmpl w:val="CC02068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3E14551E"/>
    <w:multiLevelType w:val="hybridMultilevel"/>
    <w:tmpl w:val="64660E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4ED57AC6"/>
    <w:multiLevelType w:val="hybridMultilevel"/>
    <w:tmpl w:val="6268A66C"/>
    <w:lvl w:ilvl="0" w:tplc="584E3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4174956"/>
    <w:multiLevelType w:val="hybridMultilevel"/>
    <w:tmpl w:val="55F06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550FD4"/>
    <w:multiLevelType w:val="hybridMultilevel"/>
    <w:tmpl w:val="7F160A1A"/>
    <w:lvl w:ilvl="0" w:tplc="D4F0AD6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1CA53E7"/>
    <w:multiLevelType w:val="hybridMultilevel"/>
    <w:tmpl w:val="186677EA"/>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abstractNum w:abstractNumId="17" w15:restartNumberingAfterBreak="0">
    <w:nsid w:val="62983167"/>
    <w:multiLevelType w:val="hybridMultilevel"/>
    <w:tmpl w:val="102A8FAE"/>
    <w:lvl w:ilvl="0" w:tplc="E65CEAEE">
      <w:start w:val="1"/>
      <w:numFmt w:val="decimal"/>
      <w:lvlText w:val="%1."/>
      <w:lvlJc w:val="left"/>
      <w:pPr>
        <w:tabs>
          <w:tab w:val="num" w:pos="-31680"/>
        </w:tabs>
        <w:ind w:left="227" w:hanging="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D37FB7"/>
    <w:multiLevelType w:val="hybridMultilevel"/>
    <w:tmpl w:val="9F6A4922"/>
    <w:lvl w:ilvl="0" w:tplc="FC3C267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15:restartNumberingAfterBreak="0">
    <w:nsid w:val="64671423"/>
    <w:multiLevelType w:val="singleLevel"/>
    <w:tmpl w:val="470AD20A"/>
    <w:lvl w:ilvl="0">
      <w:start w:val="5"/>
      <w:numFmt w:val="decimal"/>
      <w:lvlText w:val="%1."/>
      <w:legacy w:legacy="1" w:legacySpace="0" w:legacyIndent="316"/>
      <w:lvlJc w:val="left"/>
      <w:rPr>
        <w:rFonts w:ascii="Times New Roman" w:hAnsi="Times New Roman" w:cs="Times New Roman" w:hint="default"/>
        <w:sz w:val="28"/>
        <w:szCs w:val="28"/>
      </w:rPr>
    </w:lvl>
  </w:abstractNum>
  <w:abstractNum w:abstractNumId="20" w15:restartNumberingAfterBreak="0">
    <w:nsid w:val="64A60EB0"/>
    <w:multiLevelType w:val="hybridMultilevel"/>
    <w:tmpl w:val="44D4F3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966E0D"/>
    <w:multiLevelType w:val="hybridMultilevel"/>
    <w:tmpl w:val="2F2C00EC"/>
    <w:lvl w:ilvl="0" w:tplc="B9B03C0E">
      <w:start w:val="1"/>
      <w:numFmt w:val="upperRoman"/>
      <w:lvlText w:val="%1."/>
      <w:lvlJc w:val="left"/>
      <w:pPr>
        <w:tabs>
          <w:tab w:val="num" w:pos="3552"/>
        </w:tabs>
        <w:ind w:left="3552" w:hanging="720"/>
      </w:pPr>
      <w:rPr>
        <w:rFonts w:cs="Times New Roman" w:hint="default"/>
      </w:rPr>
    </w:lvl>
    <w:lvl w:ilvl="1" w:tplc="04190019" w:tentative="1">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abstractNum w:abstractNumId="22" w15:restartNumberingAfterBreak="0">
    <w:nsid w:val="65A12D4D"/>
    <w:multiLevelType w:val="hybridMultilevel"/>
    <w:tmpl w:val="5E2421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23F1C40"/>
    <w:multiLevelType w:val="hybridMultilevel"/>
    <w:tmpl w:val="C96CF27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31F3FFC"/>
    <w:multiLevelType w:val="hybridMultilevel"/>
    <w:tmpl w:val="7BEA2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58E23AE"/>
    <w:multiLevelType w:val="hybridMultilevel"/>
    <w:tmpl w:val="7D26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CD673A"/>
    <w:multiLevelType w:val="hybridMultilevel"/>
    <w:tmpl w:val="D8E8DE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E042C77"/>
    <w:multiLevelType w:val="hybridMultilevel"/>
    <w:tmpl w:val="08E47986"/>
    <w:lvl w:ilvl="0" w:tplc="B584F840">
      <w:start w:val="1"/>
      <w:numFmt w:val="bullet"/>
      <w:lvlText w:val=""/>
      <w:lvlJc w:val="left"/>
      <w:pPr>
        <w:tabs>
          <w:tab w:val="num" w:pos="786"/>
        </w:tabs>
        <w:ind w:left="786" w:hanging="360"/>
      </w:pPr>
      <w:rPr>
        <w:rFonts w:ascii="Symbol" w:hAnsi="Symbol" w:hint="default"/>
        <w:sz w:val="20"/>
      </w:rPr>
    </w:lvl>
    <w:lvl w:ilvl="1" w:tplc="1D56C244">
      <w:numFmt w:val="bullet"/>
      <w:lvlText w:val="-"/>
      <w:lvlJc w:val="left"/>
      <w:pPr>
        <w:tabs>
          <w:tab w:val="num" w:pos="1506"/>
        </w:tabs>
        <w:ind w:left="1506" w:hanging="360"/>
      </w:pPr>
      <w:rPr>
        <w:rFonts w:ascii="Times New Roman" w:eastAsia="Times New Roman" w:hAnsi="Times New Roman" w:cs="Times New Roman" w:hint="default"/>
      </w:rPr>
    </w:lvl>
    <w:lvl w:ilvl="2" w:tplc="13F04722" w:tentative="1">
      <w:start w:val="1"/>
      <w:numFmt w:val="bullet"/>
      <w:lvlText w:val=""/>
      <w:lvlJc w:val="left"/>
      <w:pPr>
        <w:tabs>
          <w:tab w:val="num" w:pos="2226"/>
        </w:tabs>
        <w:ind w:left="2226" w:hanging="360"/>
      </w:pPr>
      <w:rPr>
        <w:rFonts w:ascii="Wingdings" w:hAnsi="Wingdings" w:hint="default"/>
        <w:sz w:val="20"/>
      </w:rPr>
    </w:lvl>
    <w:lvl w:ilvl="3" w:tplc="693475E0" w:tentative="1">
      <w:start w:val="1"/>
      <w:numFmt w:val="bullet"/>
      <w:lvlText w:val=""/>
      <w:lvlJc w:val="left"/>
      <w:pPr>
        <w:tabs>
          <w:tab w:val="num" w:pos="2946"/>
        </w:tabs>
        <w:ind w:left="2946" w:hanging="360"/>
      </w:pPr>
      <w:rPr>
        <w:rFonts w:ascii="Wingdings" w:hAnsi="Wingdings" w:hint="default"/>
        <w:sz w:val="20"/>
      </w:rPr>
    </w:lvl>
    <w:lvl w:ilvl="4" w:tplc="6D585D88" w:tentative="1">
      <w:start w:val="1"/>
      <w:numFmt w:val="bullet"/>
      <w:lvlText w:val=""/>
      <w:lvlJc w:val="left"/>
      <w:pPr>
        <w:tabs>
          <w:tab w:val="num" w:pos="3666"/>
        </w:tabs>
        <w:ind w:left="3666" w:hanging="360"/>
      </w:pPr>
      <w:rPr>
        <w:rFonts w:ascii="Wingdings" w:hAnsi="Wingdings" w:hint="default"/>
        <w:sz w:val="20"/>
      </w:rPr>
    </w:lvl>
    <w:lvl w:ilvl="5" w:tplc="A4DAED6E" w:tentative="1">
      <w:start w:val="1"/>
      <w:numFmt w:val="bullet"/>
      <w:lvlText w:val=""/>
      <w:lvlJc w:val="left"/>
      <w:pPr>
        <w:tabs>
          <w:tab w:val="num" w:pos="4386"/>
        </w:tabs>
        <w:ind w:left="4386" w:hanging="360"/>
      </w:pPr>
      <w:rPr>
        <w:rFonts w:ascii="Wingdings" w:hAnsi="Wingdings" w:hint="default"/>
        <w:sz w:val="20"/>
      </w:rPr>
    </w:lvl>
    <w:lvl w:ilvl="6" w:tplc="19F4FEE2" w:tentative="1">
      <w:start w:val="1"/>
      <w:numFmt w:val="bullet"/>
      <w:lvlText w:val=""/>
      <w:lvlJc w:val="left"/>
      <w:pPr>
        <w:tabs>
          <w:tab w:val="num" w:pos="5106"/>
        </w:tabs>
        <w:ind w:left="5106" w:hanging="360"/>
      </w:pPr>
      <w:rPr>
        <w:rFonts w:ascii="Wingdings" w:hAnsi="Wingdings" w:hint="default"/>
        <w:sz w:val="20"/>
      </w:rPr>
    </w:lvl>
    <w:lvl w:ilvl="7" w:tplc="D4AEB364" w:tentative="1">
      <w:start w:val="1"/>
      <w:numFmt w:val="bullet"/>
      <w:lvlText w:val=""/>
      <w:lvlJc w:val="left"/>
      <w:pPr>
        <w:tabs>
          <w:tab w:val="num" w:pos="5826"/>
        </w:tabs>
        <w:ind w:left="5826" w:hanging="360"/>
      </w:pPr>
      <w:rPr>
        <w:rFonts w:ascii="Wingdings" w:hAnsi="Wingdings" w:hint="default"/>
        <w:sz w:val="20"/>
      </w:rPr>
    </w:lvl>
    <w:lvl w:ilvl="8" w:tplc="AD88EECA" w:tentative="1">
      <w:start w:val="1"/>
      <w:numFmt w:val="bullet"/>
      <w:lvlText w:val=""/>
      <w:lvlJc w:val="left"/>
      <w:pPr>
        <w:tabs>
          <w:tab w:val="num" w:pos="6546"/>
        </w:tabs>
        <w:ind w:left="6546" w:hanging="360"/>
      </w:pPr>
      <w:rPr>
        <w:rFonts w:ascii="Wingdings" w:hAnsi="Wingdings" w:hint="default"/>
        <w:sz w:val="20"/>
      </w:rPr>
    </w:lvl>
  </w:abstractNum>
  <w:num w:numId="1">
    <w:abstractNumId w:val="21"/>
  </w:num>
  <w:num w:numId="2">
    <w:abstractNumId w:val="20"/>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16"/>
        <w:lvlJc w:val="left"/>
        <w:rPr>
          <w:rFonts w:ascii="Times New Roman" w:hAnsi="Times New Roman" w:hint="default"/>
        </w:rPr>
      </w:lvl>
    </w:lvlOverride>
  </w:num>
  <w:num w:numId="5">
    <w:abstractNumId w:val="19"/>
  </w:num>
  <w:num w:numId="6">
    <w:abstractNumId w:val="4"/>
  </w:num>
  <w:num w:numId="7">
    <w:abstractNumId w:val="2"/>
  </w:num>
  <w:num w:numId="8">
    <w:abstractNumId w:val="7"/>
  </w:num>
  <w:num w:numId="9">
    <w:abstractNumId w:val="9"/>
  </w:num>
  <w:num w:numId="10">
    <w:abstractNumId w:val="17"/>
  </w:num>
  <w:num w:numId="11">
    <w:abstractNumId w:val="10"/>
  </w:num>
  <w:num w:numId="12">
    <w:abstractNumId w:val="26"/>
  </w:num>
  <w:num w:numId="13">
    <w:abstractNumId w:val="11"/>
  </w:num>
  <w:num w:numId="14">
    <w:abstractNumId w:val="18"/>
  </w:num>
  <w:num w:numId="15">
    <w:abstractNumId w:val="16"/>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6"/>
  </w:num>
  <w:num w:numId="21">
    <w:abstractNumId w:val="3"/>
  </w:num>
  <w:num w:numId="22">
    <w:abstractNumId w:val="14"/>
  </w:num>
  <w:num w:numId="23">
    <w:abstractNumId w:val="25"/>
  </w:num>
  <w:num w:numId="24">
    <w:abstractNumId w:val="27"/>
  </w:num>
  <w:num w:numId="25">
    <w:abstractNumId w:val="22"/>
  </w:num>
  <w:num w:numId="26">
    <w:abstractNumId w:val="5"/>
  </w:num>
  <w:num w:numId="27">
    <w:abstractNumId w:val="15"/>
  </w:num>
  <w:num w:numId="2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C7"/>
    <w:rsid w:val="000148E0"/>
    <w:rsid w:val="000176A0"/>
    <w:rsid w:val="000200F7"/>
    <w:rsid w:val="000363F8"/>
    <w:rsid w:val="000429AE"/>
    <w:rsid w:val="0004705D"/>
    <w:rsid w:val="0005199C"/>
    <w:rsid w:val="00051A69"/>
    <w:rsid w:val="00051C11"/>
    <w:rsid w:val="00053F7F"/>
    <w:rsid w:val="00057781"/>
    <w:rsid w:val="00057CB6"/>
    <w:rsid w:val="00057F3A"/>
    <w:rsid w:val="0006072C"/>
    <w:rsid w:val="000949AD"/>
    <w:rsid w:val="00095610"/>
    <w:rsid w:val="00095D4C"/>
    <w:rsid w:val="000A667D"/>
    <w:rsid w:val="000A7086"/>
    <w:rsid w:val="000A77F8"/>
    <w:rsid w:val="000A78AF"/>
    <w:rsid w:val="000A7C30"/>
    <w:rsid w:val="000B2344"/>
    <w:rsid w:val="000C4532"/>
    <w:rsid w:val="000D2377"/>
    <w:rsid w:val="000E352E"/>
    <w:rsid w:val="000E5085"/>
    <w:rsid w:val="000E51C1"/>
    <w:rsid w:val="000E78A7"/>
    <w:rsid w:val="000F6539"/>
    <w:rsid w:val="000F75F6"/>
    <w:rsid w:val="000F79E7"/>
    <w:rsid w:val="0010660A"/>
    <w:rsid w:val="00107C9C"/>
    <w:rsid w:val="0012147A"/>
    <w:rsid w:val="00122C39"/>
    <w:rsid w:val="0012432D"/>
    <w:rsid w:val="00126C32"/>
    <w:rsid w:val="00126EFF"/>
    <w:rsid w:val="001302A2"/>
    <w:rsid w:val="00131672"/>
    <w:rsid w:val="00134E9D"/>
    <w:rsid w:val="001423D6"/>
    <w:rsid w:val="001424C8"/>
    <w:rsid w:val="001502EA"/>
    <w:rsid w:val="001510CB"/>
    <w:rsid w:val="0015558C"/>
    <w:rsid w:val="001678B0"/>
    <w:rsid w:val="001846B0"/>
    <w:rsid w:val="00185D8E"/>
    <w:rsid w:val="001A65CC"/>
    <w:rsid w:val="001A6724"/>
    <w:rsid w:val="001B2CA5"/>
    <w:rsid w:val="001C2ADD"/>
    <w:rsid w:val="001E3DFC"/>
    <w:rsid w:val="001E4C37"/>
    <w:rsid w:val="001E621B"/>
    <w:rsid w:val="001E6BF8"/>
    <w:rsid w:val="001F75AF"/>
    <w:rsid w:val="00203315"/>
    <w:rsid w:val="0020443E"/>
    <w:rsid w:val="00205186"/>
    <w:rsid w:val="002051AA"/>
    <w:rsid w:val="0022460D"/>
    <w:rsid w:val="00224E7F"/>
    <w:rsid w:val="002301B5"/>
    <w:rsid w:val="002326A0"/>
    <w:rsid w:val="0023353D"/>
    <w:rsid w:val="00236A10"/>
    <w:rsid w:val="002419B4"/>
    <w:rsid w:val="002424B8"/>
    <w:rsid w:val="002479EB"/>
    <w:rsid w:val="00251E58"/>
    <w:rsid w:val="00261FF9"/>
    <w:rsid w:val="0026347E"/>
    <w:rsid w:val="00270F93"/>
    <w:rsid w:val="00281B42"/>
    <w:rsid w:val="00282E03"/>
    <w:rsid w:val="002842ED"/>
    <w:rsid w:val="00291D7E"/>
    <w:rsid w:val="00297891"/>
    <w:rsid w:val="002A0F1F"/>
    <w:rsid w:val="002A568D"/>
    <w:rsid w:val="002B0328"/>
    <w:rsid w:val="002B1DFC"/>
    <w:rsid w:val="002B2F9B"/>
    <w:rsid w:val="002C119C"/>
    <w:rsid w:val="002C1C43"/>
    <w:rsid w:val="002C45FD"/>
    <w:rsid w:val="002D7070"/>
    <w:rsid w:val="002F0A43"/>
    <w:rsid w:val="002F1CBE"/>
    <w:rsid w:val="002F2522"/>
    <w:rsid w:val="002F62EC"/>
    <w:rsid w:val="002F7FCC"/>
    <w:rsid w:val="0030080F"/>
    <w:rsid w:val="003009C7"/>
    <w:rsid w:val="003041D1"/>
    <w:rsid w:val="00345C24"/>
    <w:rsid w:val="00346EA3"/>
    <w:rsid w:val="00352EE7"/>
    <w:rsid w:val="003540A1"/>
    <w:rsid w:val="00357092"/>
    <w:rsid w:val="00372510"/>
    <w:rsid w:val="00374933"/>
    <w:rsid w:val="00375363"/>
    <w:rsid w:val="00393CC7"/>
    <w:rsid w:val="00397A9A"/>
    <w:rsid w:val="003A28A0"/>
    <w:rsid w:val="003A58BC"/>
    <w:rsid w:val="003A7DBD"/>
    <w:rsid w:val="003B0D26"/>
    <w:rsid w:val="003B1F51"/>
    <w:rsid w:val="003C0D97"/>
    <w:rsid w:val="003C3975"/>
    <w:rsid w:val="003C6A8B"/>
    <w:rsid w:val="003C7A2A"/>
    <w:rsid w:val="003C7C3F"/>
    <w:rsid w:val="003D3DEA"/>
    <w:rsid w:val="003D583D"/>
    <w:rsid w:val="003E46BB"/>
    <w:rsid w:val="003F0CC4"/>
    <w:rsid w:val="003F2433"/>
    <w:rsid w:val="00400AB2"/>
    <w:rsid w:val="00403E76"/>
    <w:rsid w:val="00416308"/>
    <w:rsid w:val="00422E77"/>
    <w:rsid w:val="004243ED"/>
    <w:rsid w:val="004252AE"/>
    <w:rsid w:val="00431CE4"/>
    <w:rsid w:val="00432806"/>
    <w:rsid w:val="00436928"/>
    <w:rsid w:val="004466E2"/>
    <w:rsid w:val="004507F4"/>
    <w:rsid w:val="004509C9"/>
    <w:rsid w:val="00455DE5"/>
    <w:rsid w:val="00461965"/>
    <w:rsid w:val="0046393C"/>
    <w:rsid w:val="004669E4"/>
    <w:rsid w:val="00476171"/>
    <w:rsid w:val="00476F0E"/>
    <w:rsid w:val="00482CEA"/>
    <w:rsid w:val="0048629F"/>
    <w:rsid w:val="004908E9"/>
    <w:rsid w:val="0049317A"/>
    <w:rsid w:val="004A2AEA"/>
    <w:rsid w:val="004A36ED"/>
    <w:rsid w:val="004A4252"/>
    <w:rsid w:val="004A45C7"/>
    <w:rsid w:val="004B0723"/>
    <w:rsid w:val="004B3CFE"/>
    <w:rsid w:val="004B3E93"/>
    <w:rsid w:val="004B4F20"/>
    <w:rsid w:val="004C7414"/>
    <w:rsid w:val="004C7BE4"/>
    <w:rsid w:val="004D0F81"/>
    <w:rsid w:val="004D4D28"/>
    <w:rsid w:val="004D5181"/>
    <w:rsid w:val="004D6BA4"/>
    <w:rsid w:val="004E1609"/>
    <w:rsid w:val="004E4600"/>
    <w:rsid w:val="004F21B2"/>
    <w:rsid w:val="00500D04"/>
    <w:rsid w:val="005105CF"/>
    <w:rsid w:val="00510A4D"/>
    <w:rsid w:val="00511D53"/>
    <w:rsid w:val="00516007"/>
    <w:rsid w:val="0052209F"/>
    <w:rsid w:val="005255C8"/>
    <w:rsid w:val="00526050"/>
    <w:rsid w:val="00540A68"/>
    <w:rsid w:val="00545E47"/>
    <w:rsid w:val="00556619"/>
    <w:rsid w:val="00565F53"/>
    <w:rsid w:val="0057389A"/>
    <w:rsid w:val="005745BB"/>
    <w:rsid w:val="005758DC"/>
    <w:rsid w:val="0057784B"/>
    <w:rsid w:val="005815B6"/>
    <w:rsid w:val="00583E5B"/>
    <w:rsid w:val="0059073F"/>
    <w:rsid w:val="005929B7"/>
    <w:rsid w:val="005A169E"/>
    <w:rsid w:val="005A7E20"/>
    <w:rsid w:val="005D6F70"/>
    <w:rsid w:val="005D70B5"/>
    <w:rsid w:val="005E02FC"/>
    <w:rsid w:val="005E4646"/>
    <w:rsid w:val="005F057D"/>
    <w:rsid w:val="005F4B65"/>
    <w:rsid w:val="005F77D5"/>
    <w:rsid w:val="00602679"/>
    <w:rsid w:val="00604C35"/>
    <w:rsid w:val="006070B4"/>
    <w:rsid w:val="006100E4"/>
    <w:rsid w:val="00610403"/>
    <w:rsid w:val="00613358"/>
    <w:rsid w:val="00616972"/>
    <w:rsid w:val="00620C34"/>
    <w:rsid w:val="0062669F"/>
    <w:rsid w:val="00630A5B"/>
    <w:rsid w:val="00641ECD"/>
    <w:rsid w:val="0065096F"/>
    <w:rsid w:val="00650DF0"/>
    <w:rsid w:val="006533CC"/>
    <w:rsid w:val="00665C3F"/>
    <w:rsid w:val="0067007C"/>
    <w:rsid w:val="00670349"/>
    <w:rsid w:val="00670F6E"/>
    <w:rsid w:val="00671DB2"/>
    <w:rsid w:val="0067606A"/>
    <w:rsid w:val="006802EC"/>
    <w:rsid w:val="00690591"/>
    <w:rsid w:val="00692B75"/>
    <w:rsid w:val="006A2143"/>
    <w:rsid w:val="006B1FD6"/>
    <w:rsid w:val="006B718A"/>
    <w:rsid w:val="006C6E6F"/>
    <w:rsid w:val="006C7958"/>
    <w:rsid w:val="006D5558"/>
    <w:rsid w:val="006E01F6"/>
    <w:rsid w:val="006E05C6"/>
    <w:rsid w:val="006E6BB2"/>
    <w:rsid w:val="006F14C9"/>
    <w:rsid w:val="006F4CD1"/>
    <w:rsid w:val="006F59AE"/>
    <w:rsid w:val="00703226"/>
    <w:rsid w:val="007034C8"/>
    <w:rsid w:val="00723E86"/>
    <w:rsid w:val="00735E6A"/>
    <w:rsid w:val="00743667"/>
    <w:rsid w:val="00743B4B"/>
    <w:rsid w:val="007460A0"/>
    <w:rsid w:val="00751856"/>
    <w:rsid w:val="00755640"/>
    <w:rsid w:val="0075582C"/>
    <w:rsid w:val="00764473"/>
    <w:rsid w:val="007651D7"/>
    <w:rsid w:val="007709F6"/>
    <w:rsid w:val="0078575F"/>
    <w:rsid w:val="00786224"/>
    <w:rsid w:val="00791134"/>
    <w:rsid w:val="007936B6"/>
    <w:rsid w:val="0079401B"/>
    <w:rsid w:val="0079487C"/>
    <w:rsid w:val="00795C52"/>
    <w:rsid w:val="007B252C"/>
    <w:rsid w:val="007C15B6"/>
    <w:rsid w:val="007C7CD9"/>
    <w:rsid w:val="007D228E"/>
    <w:rsid w:val="007D3AA6"/>
    <w:rsid w:val="007D41DB"/>
    <w:rsid w:val="007D5ADE"/>
    <w:rsid w:val="007E0C56"/>
    <w:rsid w:val="007F0137"/>
    <w:rsid w:val="00807BF2"/>
    <w:rsid w:val="008110E7"/>
    <w:rsid w:val="00811E82"/>
    <w:rsid w:val="0081249E"/>
    <w:rsid w:val="00822CE7"/>
    <w:rsid w:val="00825B99"/>
    <w:rsid w:val="00827C33"/>
    <w:rsid w:val="00834030"/>
    <w:rsid w:val="0084196C"/>
    <w:rsid w:val="008454B1"/>
    <w:rsid w:val="00852BBA"/>
    <w:rsid w:val="00852E53"/>
    <w:rsid w:val="0085551C"/>
    <w:rsid w:val="00870315"/>
    <w:rsid w:val="00870A1E"/>
    <w:rsid w:val="00892A01"/>
    <w:rsid w:val="008959BC"/>
    <w:rsid w:val="008A4484"/>
    <w:rsid w:val="008B3818"/>
    <w:rsid w:val="008C38F8"/>
    <w:rsid w:val="008D029A"/>
    <w:rsid w:val="008D2A24"/>
    <w:rsid w:val="008D3D84"/>
    <w:rsid w:val="008D5088"/>
    <w:rsid w:val="008E6BAA"/>
    <w:rsid w:val="008F3ADF"/>
    <w:rsid w:val="008F5236"/>
    <w:rsid w:val="008F560C"/>
    <w:rsid w:val="008F767C"/>
    <w:rsid w:val="00901644"/>
    <w:rsid w:val="00901FF7"/>
    <w:rsid w:val="00906698"/>
    <w:rsid w:val="00910035"/>
    <w:rsid w:val="0091132E"/>
    <w:rsid w:val="009164BA"/>
    <w:rsid w:val="009178E8"/>
    <w:rsid w:val="0092068A"/>
    <w:rsid w:val="009233B1"/>
    <w:rsid w:val="009323F3"/>
    <w:rsid w:val="009343F9"/>
    <w:rsid w:val="009444A2"/>
    <w:rsid w:val="00945E5F"/>
    <w:rsid w:val="00947792"/>
    <w:rsid w:val="009557D4"/>
    <w:rsid w:val="00963D4F"/>
    <w:rsid w:val="009A0155"/>
    <w:rsid w:val="009A3A18"/>
    <w:rsid w:val="009A7E10"/>
    <w:rsid w:val="009B3DB0"/>
    <w:rsid w:val="009C1EAA"/>
    <w:rsid w:val="009C2429"/>
    <w:rsid w:val="009D1F3A"/>
    <w:rsid w:val="009D676E"/>
    <w:rsid w:val="009D7AB9"/>
    <w:rsid w:val="009E0066"/>
    <w:rsid w:val="009E7953"/>
    <w:rsid w:val="009F16EB"/>
    <w:rsid w:val="009F43BE"/>
    <w:rsid w:val="009F5B02"/>
    <w:rsid w:val="009F5DAF"/>
    <w:rsid w:val="00A12BF4"/>
    <w:rsid w:val="00A15584"/>
    <w:rsid w:val="00A1592F"/>
    <w:rsid w:val="00A25D1F"/>
    <w:rsid w:val="00A32CD8"/>
    <w:rsid w:val="00A41868"/>
    <w:rsid w:val="00A54D2D"/>
    <w:rsid w:val="00A57CE2"/>
    <w:rsid w:val="00A67A8C"/>
    <w:rsid w:val="00A71C0B"/>
    <w:rsid w:val="00A73C05"/>
    <w:rsid w:val="00A82A96"/>
    <w:rsid w:val="00A93DEA"/>
    <w:rsid w:val="00AA0C2A"/>
    <w:rsid w:val="00AA7E7B"/>
    <w:rsid w:val="00AC6794"/>
    <w:rsid w:val="00AE06A6"/>
    <w:rsid w:val="00AF19AF"/>
    <w:rsid w:val="00AF1A4D"/>
    <w:rsid w:val="00AF5847"/>
    <w:rsid w:val="00B0166D"/>
    <w:rsid w:val="00B16CBB"/>
    <w:rsid w:val="00B16EA4"/>
    <w:rsid w:val="00B37F7A"/>
    <w:rsid w:val="00B408BB"/>
    <w:rsid w:val="00B47696"/>
    <w:rsid w:val="00B479EC"/>
    <w:rsid w:val="00B510C0"/>
    <w:rsid w:val="00B554EB"/>
    <w:rsid w:val="00B601E1"/>
    <w:rsid w:val="00B60AD4"/>
    <w:rsid w:val="00B61919"/>
    <w:rsid w:val="00B61BF2"/>
    <w:rsid w:val="00B947A7"/>
    <w:rsid w:val="00B94A7B"/>
    <w:rsid w:val="00B97160"/>
    <w:rsid w:val="00BA2D0C"/>
    <w:rsid w:val="00BA57AF"/>
    <w:rsid w:val="00BB2EEC"/>
    <w:rsid w:val="00BC0778"/>
    <w:rsid w:val="00BC7420"/>
    <w:rsid w:val="00BD7302"/>
    <w:rsid w:val="00BE05B3"/>
    <w:rsid w:val="00BE78F7"/>
    <w:rsid w:val="00BF1ACA"/>
    <w:rsid w:val="00BF5F92"/>
    <w:rsid w:val="00C11083"/>
    <w:rsid w:val="00C13475"/>
    <w:rsid w:val="00C13575"/>
    <w:rsid w:val="00C17FA8"/>
    <w:rsid w:val="00C2186B"/>
    <w:rsid w:val="00C220FC"/>
    <w:rsid w:val="00C32B73"/>
    <w:rsid w:val="00C433DB"/>
    <w:rsid w:val="00C51A23"/>
    <w:rsid w:val="00C5206E"/>
    <w:rsid w:val="00C5706F"/>
    <w:rsid w:val="00C62012"/>
    <w:rsid w:val="00C6362B"/>
    <w:rsid w:val="00C67AE1"/>
    <w:rsid w:val="00C723C5"/>
    <w:rsid w:val="00C7718F"/>
    <w:rsid w:val="00C8317E"/>
    <w:rsid w:val="00C93687"/>
    <w:rsid w:val="00CA17DD"/>
    <w:rsid w:val="00CA3EFE"/>
    <w:rsid w:val="00CA5CB0"/>
    <w:rsid w:val="00CB0BA9"/>
    <w:rsid w:val="00CB208C"/>
    <w:rsid w:val="00CB3DFC"/>
    <w:rsid w:val="00CB4613"/>
    <w:rsid w:val="00CB7EE3"/>
    <w:rsid w:val="00CC08E6"/>
    <w:rsid w:val="00CC407F"/>
    <w:rsid w:val="00CD1F2E"/>
    <w:rsid w:val="00CD4AEE"/>
    <w:rsid w:val="00CD6AA5"/>
    <w:rsid w:val="00CF0E37"/>
    <w:rsid w:val="00CF2BCC"/>
    <w:rsid w:val="00CF3E9F"/>
    <w:rsid w:val="00D006F7"/>
    <w:rsid w:val="00D018A4"/>
    <w:rsid w:val="00D0621B"/>
    <w:rsid w:val="00D07380"/>
    <w:rsid w:val="00D203C4"/>
    <w:rsid w:val="00D40599"/>
    <w:rsid w:val="00D5009E"/>
    <w:rsid w:val="00D56B7F"/>
    <w:rsid w:val="00D61FB9"/>
    <w:rsid w:val="00D640F8"/>
    <w:rsid w:val="00D73D3D"/>
    <w:rsid w:val="00D742AF"/>
    <w:rsid w:val="00D75F89"/>
    <w:rsid w:val="00D839E3"/>
    <w:rsid w:val="00D9036B"/>
    <w:rsid w:val="00D92CF7"/>
    <w:rsid w:val="00D95970"/>
    <w:rsid w:val="00DA08EE"/>
    <w:rsid w:val="00DB12B6"/>
    <w:rsid w:val="00DB6F6D"/>
    <w:rsid w:val="00DC001B"/>
    <w:rsid w:val="00DC081B"/>
    <w:rsid w:val="00DC451B"/>
    <w:rsid w:val="00DC78B0"/>
    <w:rsid w:val="00DE2C3F"/>
    <w:rsid w:val="00DE580B"/>
    <w:rsid w:val="00DF1917"/>
    <w:rsid w:val="00DF1E83"/>
    <w:rsid w:val="00DF28DB"/>
    <w:rsid w:val="00DF491A"/>
    <w:rsid w:val="00E0243B"/>
    <w:rsid w:val="00E029BA"/>
    <w:rsid w:val="00E03718"/>
    <w:rsid w:val="00E0376E"/>
    <w:rsid w:val="00E05116"/>
    <w:rsid w:val="00E07A68"/>
    <w:rsid w:val="00E1338B"/>
    <w:rsid w:val="00E2095D"/>
    <w:rsid w:val="00E23D7C"/>
    <w:rsid w:val="00E25D9C"/>
    <w:rsid w:val="00E350F6"/>
    <w:rsid w:val="00E377F5"/>
    <w:rsid w:val="00E43D4D"/>
    <w:rsid w:val="00E46700"/>
    <w:rsid w:val="00E50042"/>
    <w:rsid w:val="00E5039C"/>
    <w:rsid w:val="00E532C2"/>
    <w:rsid w:val="00E6064B"/>
    <w:rsid w:val="00E620AB"/>
    <w:rsid w:val="00E6368D"/>
    <w:rsid w:val="00E6570E"/>
    <w:rsid w:val="00E665EB"/>
    <w:rsid w:val="00E703F1"/>
    <w:rsid w:val="00E71D2F"/>
    <w:rsid w:val="00E72F8D"/>
    <w:rsid w:val="00E73974"/>
    <w:rsid w:val="00E75734"/>
    <w:rsid w:val="00E7642A"/>
    <w:rsid w:val="00E77F93"/>
    <w:rsid w:val="00E81AA0"/>
    <w:rsid w:val="00E835BB"/>
    <w:rsid w:val="00E84745"/>
    <w:rsid w:val="00E952E7"/>
    <w:rsid w:val="00E96702"/>
    <w:rsid w:val="00EA3D64"/>
    <w:rsid w:val="00EB0EAE"/>
    <w:rsid w:val="00EB55D0"/>
    <w:rsid w:val="00EB5FBE"/>
    <w:rsid w:val="00EC55D6"/>
    <w:rsid w:val="00ED1EE0"/>
    <w:rsid w:val="00ED5973"/>
    <w:rsid w:val="00ED5BE8"/>
    <w:rsid w:val="00EE1861"/>
    <w:rsid w:val="00EE3835"/>
    <w:rsid w:val="00EF52E5"/>
    <w:rsid w:val="00F00AE4"/>
    <w:rsid w:val="00F02A33"/>
    <w:rsid w:val="00F037C6"/>
    <w:rsid w:val="00F037D7"/>
    <w:rsid w:val="00F07C7B"/>
    <w:rsid w:val="00F1521A"/>
    <w:rsid w:val="00F15404"/>
    <w:rsid w:val="00F17B3C"/>
    <w:rsid w:val="00F23584"/>
    <w:rsid w:val="00F266A4"/>
    <w:rsid w:val="00F339DD"/>
    <w:rsid w:val="00F33D71"/>
    <w:rsid w:val="00F43BE8"/>
    <w:rsid w:val="00F51E7D"/>
    <w:rsid w:val="00F66AD3"/>
    <w:rsid w:val="00F67BB2"/>
    <w:rsid w:val="00F70A44"/>
    <w:rsid w:val="00F73A44"/>
    <w:rsid w:val="00F77382"/>
    <w:rsid w:val="00F85F26"/>
    <w:rsid w:val="00F87972"/>
    <w:rsid w:val="00F92ACF"/>
    <w:rsid w:val="00F9447E"/>
    <w:rsid w:val="00F95CCA"/>
    <w:rsid w:val="00FA1FDF"/>
    <w:rsid w:val="00FA2C5B"/>
    <w:rsid w:val="00FB05C7"/>
    <w:rsid w:val="00FB606D"/>
    <w:rsid w:val="00FC2C7F"/>
    <w:rsid w:val="00FC6821"/>
    <w:rsid w:val="00FC7220"/>
    <w:rsid w:val="00FD0987"/>
    <w:rsid w:val="00FD19D1"/>
    <w:rsid w:val="00FD7A8F"/>
    <w:rsid w:val="00FE03FA"/>
    <w:rsid w:val="00FE0940"/>
    <w:rsid w:val="00FE27B4"/>
    <w:rsid w:val="00FE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2E82A"/>
  <w15:chartTrackingRefBased/>
  <w15:docId w15:val="{E8FA9115-0B57-45CB-87B8-0C34C142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ACF"/>
    <w:rPr>
      <w:rFonts w:ascii="SL SchoolBook" w:hAnsi="SL SchoolBook"/>
      <w:sz w:val="24"/>
      <w:szCs w:val="24"/>
    </w:rPr>
  </w:style>
  <w:style w:type="paragraph" w:styleId="1">
    <w:name w:val="heading 1"/>
    <w:basedOn w:val="a"/>
    <w:next w:val="a"/>
    <w:link w:val="10"/>
    <w:uiPriority w:val="9"/>
    <w:qFormat/>
    <w:rsid w:val="00F92ACF"/>
    <w:pPr>
      <w:keepNext/>
      <w:outlineLvl w:val="0"/>
    </w:pPr>
    <w:rPr>
      <w:rFonts w:ascii="Times New Roman" w:hAnsi="Times New Roman"/>
      <w:sz w:val="28"/>
    </w:rPr>
  </w:style>
  <w:style w:type="paragraph" w:styleId="2">
    <w:name w:val="heading 2"/>
    <w:basedOn w:val="a"/>
    <w:next w:val="a"/>
    <w:link w:val="20"/>
    <w:uiPriority w:val="9"/>
    <w:qFormat/>
    <w:rsid w:val="00F92ACF"/>
    <w:pPr>
      <w:keepNext/>
      <w:outlineLvl w:val="1"/>
    </w:pPr>
    <w:rPr>
      <w:rFonts w:ascii="Times New Roman" w:hAnsi="Times New Roman"/>
      <w:b/>
      <w:bCs/>
      <w:sz w:val="28"/>
    </w:rPr>
  </w:style>
  <w:style w:type="paragraph" w:styleId="3">
    <w:name w:val="heading 3"/>
    <w:basedOn w:val="a"/>
    <w:next w:val="a"/>
    <w:link w:val="30"/>
    <w:uiPriority w:val="9"/>
    <w:qFormat/>
    <w:rsid w:val="00F92ACF"/>
    <w:pPr>
      <w:keepNext/>
      <w:jc w:val="center"/>
      <w:outlineLvl w:val="2"/>
    </w:pPr>
    <w:rPr>
      <w:rFonts w:ascii="Times New Roman" w:hAnsi="Times New Roman"/>
      <w:sz w:val="28"/>
    </w:rPr>
  </w:style>
  <w:style w:type="paragraph" w:styleId="4">
    <w:name w:val="heading 4"/>
    <w:basedOn w:val="a"/>
    <w:next w:val="a"/>
    <w:link w:val="40"/>
    <w:uiPriority w:val="9"/>
    <w:qFormat/>
    <w:rsid w:val="00F92ACF"/>
    <w:pPr>
      <w:keepNext/>
      <w:jc w:val="both"/>
      <w:outlineLvl w:val="3"/>
    </w:pPr>
    <w:rPr>
      <w:rFonts w:ascii="Times New Roman" w:hAnsi="Times New Roman"/>
      <w:b/>
      <w:bCs/>
      <w:sz w:val="28"/>
    </w:rPr>
  </w:style>
  <w:style w:type="paragraph" w:styleId="5">
    <w:name w:val="heading 5"/>
    <w:basedOn w:val="a"/>
    <w:next w:val="a"/>
    <w:link w:val="50"/>
    <w:uiPriority w:val="9"/>
    <w:qFormat/>
    <w:rsid w:val="00F92ACF"/>
    <w:pPr>
      <w:keepNext/>
      <w:jc w:val="both"/>
      <w:outlineLvl w:val="4"/>
    </w:pPr>
    <w:rPr>
      <w:rFonts w:ascii="Times New Roman" w:hAnsi="Times New Roman"/>
      <w:sz w:val="28"/>
    </w:rPr>
  </w:style>
  <w:style w:type="paragraph" w:styleId="6">
    <w:name w:val="heading 6"/>
    <w:basedOn w:val="a"/>
    <w:next w:val="a"/>
    <w:link w:val="60"/>
    <w:uiPriority w:val="9"/>
    <w:qFormat/>
    <w:rsid w:val="004252AE"/>
    <w:pPr>
      <w:spacing w:before="240" w:after="60"/>
      <w:outlineLvl w:val="5"/>
    </w:pPr>
    <w:rPr>
      <w:rFonts w:ascii="Times New Roman" w:hAnsi="Times New Roman"/>
      <w:b/>
      <w:bCs/>
      <w:sz w:val="22"/>
      <w:szCs w:val="22"/>
    </w:rPr>
  </w:style>
  <w:style w:type="paragraph" w:styleId="7">
    <w:name w:val="heading 7"/>
    <w:basedOn w:val="a"/>
    <w:next w:val="a"/>
    <w:link w:val="70"/>
    <w:uiPriority w:val="9"/>
    <w:qFormat/>
    <w:rsid w:val="004252AE"/>
    <w:pPr>
      <w:spacing w:before="240" w:after="60"/>
      <w:outlineLvl w:val="6"/>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23D7C"/>
    <w:rPr>
      <w:rFonts w:cs="Times New Roman"/>
      <w:sz w:val="24"/>
      <w:szCs w:val="24"/>
      <w:lang w:val="ru-RU" w:eastAsia="ru-RU" w:bidi="ar-SA"/>
    </w:rPr>
  </w:style>
  <w:style w:type="character" w:customStyle="1" w:styleId="20">
    <w:name w:val="Заголовок 2 Знак"/>
    <w:link w:val="2"/>
    <w:uiPriority w:val="9"/>
    <w:locked/>
    <w:rsid w:val="002C119C"/>
    <w:rPr>
      <w:rFonts w:cs="Times New Roman"/>
      <w:b/>
      <w:bCs/>
      <w:sz w:val="24"/>
      <w:szCs w:val="24"/>
    </w:rPr>
  </w:style>
  <w:style w:type="character" w:customStyle="1" w:styleId="30">
    <w:name w:val="Заголовок 3 Знак"/>
    <w:link w:val="3"/>
    <w:uiPriority w:val="9"/>
    <w:semiHidden/>
    <w:rsid w:val="00D45B2D"/>
    <w:rPr>
      <w:rFonts w:ascii="Cambria" w:eastAsia="Times New Roman" w:hAnsi="Cambria" w:cs="Times New Roman"/>
      <w:b/>
      <w:bCs/>
      <w:sz w:val="26"/>
      <w:szCs w:val="26"/>
    </w:rPr>
  </w:style>
  <w:style w:type="character" w:customStyle="1" w:styleId="40">
    <w:name w:val="Заголовок 4 Знак"/>
    <w:link w:val="4"/>
    <w:uiPriority w:val="9"/>
    <w:semiHidden/>
    <w:rsid w:val="00D45B2D"/>
    <w:rPr>
      <w:rFonts w:ascii="Calibri" w:eastAsia="Times New Roman" w:hAnsi="Calibri" w:cs="Times New Roman"/>
      <w:b/>
      <w:bCs/>
      <w:sz w:val="28"/>
      <w:szCs w:val="28"/>
    </w:rPr>
  </w:style>
  <w:style w:type="character" w:customStyle="1" w:styleId="50">
    <w:name w:val="Заголовок 5 Знак"/>
    <w:link w:val="5"/>
    <w:uiPriority w:val="9"/>
    <w:semiHidden/>
    <w:rsid w:val="00D45B2D"/>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45B2D"/>
    <w:rPr>
      <w:rFonts w:ascii="Calibri" w:eastAsia="Times New Roman" w:hAnsi="Calibri" w:cs="Times New Roman"/>
      <w:b/>
      <w:bCs/>
      <w:sz w:val="22"/>
      <w:szCs w:val="22"/>
    </w:rPr>
  </w:style>
  <w:style w:type="character" w:customStyle="1" w:styleId="70">
    <w:name w:val="Заголовок 7 Знак"/>
    <w:link w:val="7"/>
    <w:uiPriority w:val="9"/>
    <w:semiHidden/>
    <w:rsid w:val="00D45B2D"/>
    <w:rPr>
      <w:rFonts w:ascii="Calibri" w:eastAsia="Times New Roman" w:hAnsi="Calibri" w:cs="Times New Roman"/>
      <w:sz w:val="24"/>
      <w:szCs w:val="24"/>
    </w:rPr>
  </w:style>
  <w:style w:type="paragraph" w:customStyle="1" w:styleId="a3">
    <w:name w:val="Знак Знак Знак Знак Знак Знак Знак"/>
    <w:basedOn w:val="a"/>
    <w:rsid w:val="007651D7"/>
    <w:pPr>
      <w:spacing w:before="100" w:beforeAutospacing="1" w:after="100" w:afterAutospacing="1"/>
    </w:pPr>
    <w:rPr>
      <w:rFonts w:ascii="Tahoma" w:hAnsi="Tahoma" w:cs="Tahoma"/>
      <w:sz w:val="20"/>
      <w:szCs w:val="20"/>
      <w:lang w:val="en-US" w:eastAsia="en-US"/>
    </w:rPr>
  </w:style>
  <w:style w:type="paragraph" w:styleId="a4">
    <w:name w:val="Body Text"/>
    <w:basedOn w:val="a"/>
    <w:link w:val="a5"/>
    <w:uiPriority w:val="99"/>
    <w:semiHidden/>
    <w:rsid w:val="00F92ACF"/>
    <w:pPr>
      <w:jc w:val="both"/>
    </w:pPr>
    <w:rPr>
      <w:rFonts w:ascii="Times New Roman" w:hAnsi="Times New Roman"/>
      <w:sz w:val="28"/>
    </w:rPr>
  </w:style>
  <w:style w:type="character" w:customStyle="1" w:styleId="a5">
    <w:name w:val="Основной текст Знак"/>
    <w:link w:val="a4"/>
    <w:uiPriority w:val="99"/>
    <w:semiHidden/>
    <w:locked/>
    <w:rsid w:val="00BE78F7"/>
    <w:rPr>
      <w:rFonts w:cs="Times New Roman"/>
      <w:sz w:val="24"/>
      <w:szCs w:val="24"/>
    </w:rPr>
  </w:style>
  <w:style w:type="paragraph" w:styleId="21">
    <w:name w:val="Body Text 2"/>
    <w:basedOn w:val="a"/>
    <w:link w:val="22"/>
    <w:uiPriority w:val="99"/>
    <w:semiHidden/>
    <w:rsid w:val="00F92ACF"/>
    <w:pPr>
      <w:jc w:val="center"/>
    </w:pPr>
    <w:rPr>
      <w:rFonts w:ascii="Times New Roman" w:hAnsi="Times New Roman"/>
      <w:sz w:val="28"/>
    </w:rPr>
  </w:style>
  <w:style w:type="character" w:customStyle="1" w:styleId="22">
    <w:name w:val="Основной текст 2 Знак"/>
    <w:link w:val="21"/>
    <w:uiPriority w:val="99"/>
    <w:semiHidden/>
    <w:rsid w:val="00D45B2D"/>
    <w:rPr>
      <w:rFonts w:ascii="SL SchoolBook" w:hAnsi="SL SchoolBook"/>
      <w:sz w:val="24"/>
      <w:szCs w:val="24"/>
    </w:rPr>
  </w:style>
  <w:style w:type="paragraph" w:styleId="31">
    <w:name w:val="Body Text 3"/>
    <w:basedOn w:val="a"/>
    <w:link w:val="32"/>
    <w:uiPriority w:val="99"/>
    <w:semiHidden/>
    <w:rsid w:val="00F92ACF"/>
    <w:rPr>
      <w:rFonts w:ascii="Times New Roman" w:hAnsi="Times New Roman"/>
      <w:sz w:val="28"/>
    </w:rPr>
  </w:style>
  <w:style w:type="character" w:customStyle="1" w:styleId="32">
    <w:name w:val="Основной текст 3 Знак"/>
    <w:link w:val="31"/>
    <w:uiPriority w:val="99"/>
    <w:semiHidden/>
    <w:locked/>
    <w:rsid w:val="00BE78F7"/>
    <w:rPr>
      <w:rFonts w:cs="Times New Roman"/>
      <w:sz w:val="24"/>
      <w:szCs w:val="24"/>
    </w:rPr>
  </w:style>
  <w:style w:type="table" w:styleId="a6">
    <w:name w:val="Table Grid"/>
    <w:basedOn w:val="a1"/>
    <w:uiPriority w:val="59"/>
    <w:rsid w:val="008703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Îñíîâíîé òåêñò 2"/>
    <w:basedOn w:val="a"/>
    <w:rsid w:val="002326A0"/>
    <w:pPr>
      <w:widowControl w:val="0"/>
      <w:autoSpaceDE w:val="0"/>
      <w:autoSpaceDN w:val="0"/>
      <w:adjustRightInd w:val="0"/>
      <w:ind w:firstLine="851"/>
      <w:jc w:val="both"/>
    </w:pPr>
    <w:rPr>
      <w:rFonts w:ascii="Times New Roman" w:hAnsi="Times New Roman"/>
      <w:sz w:val="28"/>
      <w:szCs w:val="28"/>
    </w:rPr>
  </w:style>
  <w:style w:type="paragraph" w:customStyle="1" w:styleId="a7">
    <w:name w:val="Îáû÷íûé"/>
    <w:rsid w:val="002326A0"/>
    <w:pPr>
      <w:widowControl w:val="0"/>
      <w:autoSpaceDE w:val="0"/>
      <w:autoSpaceDN w:val="0"/>
      <w:adjustRightInd w:val="0"/>
    </w:pPr>
  </w:style>
  <w:style w:type="character" w:customStyle="1" w:styleId="a8">
    <w:name w:val="Цветовое выделение"/>
    <w:rsid w:val="00E25D9C"/>
    <w:rPr>
      <w:b/>
      <w:color w:val="000080"/>
      <w:sz w:val="20"/>
    </w:rPr>
  </w:style>
  <w:style w:type="character" w:customStyle="1" w:styleId="a9">
    <w:name w:val="Гипертекстовая ссылка"/>
    <w:rsid w:val="00E25D9C"/>
    <w:rPr>
      <w:rFonts w:cs="Times New Roman"/>
      <w:b/>
      <w:bCs/>
      <w:color w:val="008000"/>
      <w:sz w:val="20"/>
      <w:szCs w:val="20"/>
      <w:u w:val="single"/>
    </w:rPr>
  </w:style>
  <w:style w:type="paragraph" w:customStyle="1" w:styleId="aa">
    <w:name w:val="Таблицы (моноширинный)"/>
    <w:basedOn w:val="a"/>
    <w:next w:val="a"/>
    <w:rsid w:val="00E25D9C"/>
    <w:pPr>
      <w:widowControl w:val="0"/>
      <w:autoSpaceDE w:val="0"/>
      <w:autoSpaceDN w:val="0"/>
      <w:adjustRightInd w:val="0"/>
      <w:jc w:val="both"/>
    </w:pPr>
    <w:rPr>
      <w:rFonts w:ascii="Courier New" w:hAnsi="Courier New" w:cs="Courier New"/>
      <w:sz w:val="20"/>
      <w:szCs w:val="20"/>
    </w:rPr>
  </w:style>
  <w:style w:type="paragraph" w:styleId="24">
    <w:name w:val="Body Text Indent 2"/>
    <w:basedOn w:val="a"/>
    <w:link w:val="25"/>
    <w:uiPriority w:val="99"/>
    <w:rsid w:val="004D4D28"/>
    <w:pPr>
      <w:spacing w:after="120" w:line="480" w:lineRule="auto"/>
      <w:ind w:left="283"/>
    </w:pPr>
  </w:style>
  <w:style w:type="character" w:customStyle="1" w:styleId="25">
    <w:name w:val="Основной текст с отступом 2 Знак"/>
    <w:link w:val="24"/>
    <w:uiPriority w:val="99"/>
    <w:semiHidden/>
    <w:rsid w:val="00D45B2D"/>
    <w:rPr>
      <w:rFonts w:ascii="SL SchoolBook" w:hAnsi="SL SchoolBook"/>
      <w:sz w:val="24"/>
      <w:szCs w:val="24"/>
    </w:rPr>
  </w:style>
  <w:style w:type="paragraph" w:customStyle="1" w:styleId="ConsNormal">
    <w:name w:val="ConsNormal"/>
    <w:rsid w:val="004D4D28"/>
    <w:pPr>
      <w:widowControl w:val="0"/>
      <w:autoSpaceDE w:val="0"/>
      <w:autoSpaceDN w:val="0"/>
      <w:adjustRightInd w:val="0"/>
      <w:ind w:firstLine="720"/>
    </w:pPr>
    <w:rPr>
      <w:rFonts w:ascii="Arial" w:hAnsi="Arial" w:cs="Arial"/>
    </w:rPr>
  </w:style>
  <w:style w:type="paragraph" w:customStyle="1" w:styleId="ConsPlusNormal">
    <w:name w:val="ConsPlusNormal"/>
    <w:rsid w:val="00E46700"/>
    <w:pPr>
      <w:autoSpaceDE w:val="0"/>
      <w:autoSpaceDN w:val="0"/>
      <w:adjustRightInd w:val="0"/>
      <w:ind w:firstLine="720"/>
    </w:pPr>
    <w:rPr>
      <w:rFonts w:ascii="Arial" w:hAnsi="Arial" w:cs="Arial"/>
    </w:rPr>
  </w:style>
  <w:style w:type="paragraph" w:styleId="ab">
    <w:name w:val="Body Text Indent"/>
    <w:basedOn w:val="a"/>
    <w:link w:val="ac"/>
    <w:uiPriority w:val="99"/>
    <w:rsid w:val="00C723C5"/>
    <w:pPr>
      <w:spacing w:after="120"/>
      <w:ind w:left="283"/>
    </w:pPr>
  </w:style>
  <w:style w:type="character" w:customStyle="1" w:styleId="ac">
    <w:name w:val="Основной текст с отступом Знак"/>
    <w:link w:val="ab"/>
    <w:uiPriority w:val="99"/>
    <w:semiHidden/>
    <w:rsid w:val="00D45B2D"/>
    <w:rPr>
      <w:rFonts w:ascii="SL SchoolBook" w:hAnsi="SL SchoolBook"/>
      <w:sz w:val="24"/>
      <w:szCs w:val="24"/>
    </w:rPr>
  </w:style>
  <w:style w:type="paragraph" w:customStyle="1" w:styleId="11">
    <w:name w:val="Без интервала1"/>
    <w:uiPriority w:val="1"/>
    <w:qFormat/>
    <w:rsid w:val="00C723C5"/>
    <w:rPr>
      <w:rFonts w:ascii="Calibri" w:hAnsi="Calibri"/>
      <w:sz w:val="22"/>
      <w:szCs w:val="22"/>
      <w:lang w:eastAsia="en-US"/>
    </w:rPr>
  </w:style>
  <w:style w:type="paragraph" w:customStyle="1" w:styleId="ConsPlusTitle">
    <w:name w:val="ConsPlusTitle"/>
    <w:rsid w:val="00357092"/>
    <w:pPr>
      <w:autoSpaceDE w:val="0"/>
      <w:autoSpaceDN w:val="0"/>
      <w:adjustRightInd w:val="0"/>
    </w:pPr>
    <w:rPr>
      <w:b/>
      <w:bCs/>
      <w:sz w:val="28"/>
      <w:szCs w:val="28"/>
    </w:rPr>
  </w:style>
  <w:style w:type="paragraph" w:customStyle="1" w:styleId="210">
    <w:name w:val="Основной текст 21"/>
    <w:basedOn w:val="a"/>
    <w:rsid w:val="00FB606D"/>
    <w:pPr>
      <w:suppressAutoHyphens/>
      <w:jc w:val="both"/>
    </w:pPr>
    <w:rPr>
      <w:rFonts w:ascii="Times New Roman" w:hAnsi="Times New Roman"/>
      <w:sz w:val="28"/>
      <w:lang w:eastAsia="ar-SA"/>
    </w:rPr>
  </w:style>
  <w:style w:type="paragraph" w:customStyle="1" w:styleId="CharCharChar">
    <w:name w:val="Char Знак Знак Char Знак Знак Char"/>
    <w:basedOn w:val="a"/>
    <w:rsid w:val="00500D04"/>
    <w:pPr>
      <w:tabs>
        <w:tab w:val="num" w:pos="432"/>
      </w:tabs>
      <w:spacing w:before="120" w:after="160"/>
      <w:ind w:left="432" w:hanging="432"/>
      <w:jc w:val="both"/>
    </w:pPr>
    <w:rPr>
      <w:rFonts w:ascii="Arial" w:hAnsi="Arial" w:cs="Arial"/>
      <w:b/>
      <w:bCs/>
      <w:caps/>
      <w:sz w:val="32"/>
      <w:szCs w:val="32"/>
      <w:lang w:val="en-US" w:eastAsia="en-US"/>
    </w:rPr>
  </w:style>
  <w:style w:type="paragraph" w:styleId="ad">
    <w:name w:val="header"/>
    <w:basedOn w:val="a"/>
    <w:link w:val="ae"/>
    <w:uiPriority w:val="99"/>
    <w:rsid w:val="0062669F"/>
    <w:pPr>
      <w:tabs>
        <w:tab w:val="center" w:pos="4677"/>
        <w:tab w:val="right" w:pos="9355"/>
      </w:tabs>
    </w:pPr>
  </w:style>
  <w:style w:type="character" w:customStyle="1" w:styleId="ae">
    <w:name w:val="Верхний колонтитул Знак"/>
    <w:link w:val="ad"/>
    <w:uiPriority w:val="99"/>
    <w:locked/>
    <w:rsid w:val="004252AE"/>
    <w:rPr>
      <w:rFonts w:ascii="SL SchoolBook" w:hAnsi="SL SchoolBook" w:cs="Times New Roman"/>
      <w:sz w:val="24"/>
      <w:szCs w:val="24"/>
      <w:lang w:val="ru-RU" w:eastAsia="ru-RU" w:bidi="ar-SA"/>
    </w:rPr>
  </w:style>
  <w:style w:type="paragraph" w:styleId="af">
    <w:name w:val="footer"/>
    <w:basedOn w:val="a"/>
    <w:link w:val="af0"/>
    <w:uiPriority w:val="99"/>
    <w:rsid w:val="0062669F"/>
    <w:pPr>
      <w:tabs>
        <w:tab w:val="center" w:pos="4677"/>
        <w:tab w:val="right" w:pos="9355"/>
      </w:tabs>
    </w:pPr>
  </w:style>
  <w:style w:type="character" w:customStyle="1" w:styleId="af0">
    <w:name w:val="Нижний колонтитул Знак"/>
    <w:link w:val="af"/>
    <w:uiPriority w:val="99"/>
    <w:locked/>
    <w:rsid w:val="00901FF7"/>
    <w:rPr>
      <w:rFonts w:ascii="SL SchoolBook" w:hAnsi="SL SchoolBook" w:cs="Times New Roman"/>
      <w:sz w:val="24"/>
      <w:szCs w:val="24"/>
    </w:rPr>
  </w:style>
  <w:style w:type="paragraph" w:customStyle="1" w:styleId="ConsPlusNonformat">
    <w:name w:val="ConsPlusNonformat"/>
    <w:rsid w:val="004252AE"/>
    <w:pPr>
      <w:widowControl w:val="0"/>
      <w:autoSpaceDE w:val="0"/>
      <w:autoSpaceDN w:val="0"/>
      <w:adjustRightInd w:val="0"/>
    </w:pPr>
    <w:rPr>
      <w:rFonts w:ascii="Courier New" w:hAnsi="Courier New" w:cs="Courier New"/>
    </w:rPr>
  </w:style>
  <w:style w:type="character" w:styleId="af1">
    <w:name w:val="Hyperlink"/>
    <w:uiPriority w:val="99"/>
    <w:rsid w:val="00807BF2"/>
    <w:rPr>
      <w:rFonts w:cs="Times New Roman"/>
      <w:color w:val="0000FF"/>
      <w:u w:val="single"/>
    </w:rPr>
  </w:style>
  <w:style w:type="paragraph" w:customStyle="1" w:styleId="af2">
    <w:name w:val="Знак"/>
    <w:basedOn w:val="a"/>
    <w:rsid w:val="00095D4C"/>
    <w:pPr>
      <w:spacing w:after="160" w:line="240" w:lineRule="exact"/>
    </w:pPr>
    <w:rPr>
      <w:rFonts w:ascii="Verdana" w:hAnsi="Verdana"/>
      <w:sz w:val="20"/>
      <w:szCs w:val="20"/>
      <w:lang w:val="en-US" w:eastAsia="en-US"/>
    </w:rPr>
  </w:style>
  <w:style w:type="paragraph" w:customStyle="1" w:styleId="ConsPlusCell">
    <w:name w:val="ConsPlusCell"/>
    <w:rsid w:val="008E6BAA"/>
    <w:pPr>
      <w:widowControl w:val="0"/>
      <w:autoSpaceDE w:val="0"/>
      <w:autoSpaceDN w:val="0"/>
      <w:adjustRightInd w:val="0"/>
    </w:pPr>
    <w:rPr>
      <w:rFonts w:ascii="Arial" w:hAnsi="Arial" w:cs="Arial"/>
    </w:rPr>
  </w:style>
  <w:style w:type="character" w:customStyle="1" w:styleId="FontStyle17">
    <w:name w:val="Font Style17"/>
    <w:rsid w:val="00735E6A"/>
    <w:rPr>
      <w:rFonts w:ascii="Times New Roman" w:hAnsi="Times New Roman" w:cs="Times New Roman"/>
      <w:sz w:val="20"/>
      <w:szCs w:val="20"/>
    </w:rPr>
  </w:style>
  <w:style w:type="character" w:customStyle="1" w:styleId="FontStyle19">
    <w:name w:val="Font Style19"/>
    <w:rsid w:val="00735E6A"/>
    <w:rPr>
      <w:rFonts w:ascii="Times New Roman" w:hAnsi="Times New Roman" w:cs="Times New Roman"/>
      <w:b/>
      <w:bCs/>
      <w:sz w:val="20"/>
      <w:szCs w:val="20"/>
    </w:rPr>
  </w:style>
  <w:style w:type="character" w:customStyle="1" w:styleId="FontStyle20">
    <w:name w:val="Font Style20"/>
    <w:rsid w:val="00735E6A"/>
    <w:rPr>
      <w:rFonts w:ascii="Times New Roman" w:hAnsi="Times New Roman" w:cs="Times New Roman"/>
      <w:i/>
      <w:iCs/>
      <w:sz w:val="20"/>
      <w:szCs w:val="20"/>
    </w:rPr>
  </w:style>
  <w:style w:type="character" w:customStyle="1" w:styleId="FontStyle23">
    <w:name w:val="Font Style23"/>
    <w:rsid w:val="00735E6A"/>
    <w:rPr>
      <w:rFonts w:ascii="Times New Roman" w:hAnsi="Times New Roman" w:cs="Times New Roman"/>
      <w:b/>
      <w:bCs/>
      <w:sz w:val="14"/>
      <w:szCs w:val="14"/>
    </w:rPr>
  </w:style>
  <w:style w:type="character" w:customStyle="1" w:styleId="FontStyle24">
    <w:name w:val="Font Style24"/>
    <w:rsid w:val="00735E6A"/>
    <w:rPr>
      <w:rFonts w:ascii="Times New Roman" w:hAnsi="Times New Roman" w:cs="Times New Roman"/>
      <w:sz w:val="12"/>
      <w:szCs w:val="12"/>
    </w:rPr>
  </w:style>
  <w:style w:type="paragraph" w:customStyle="1" w:styleId="Heading">
    <w:name w:val="Heading"/>
    <w:rsid w:val="00F07C7B"/>
    <w:pPr>
      <w:autoSpaceDE w:val="0"/>
      <w:autoSpaceDN w:val="0"/>
    </w:pPr>
    <w:rPr>
      <w:rFonts w:ascii="Arial" w:hAnsi="Arial" w:cs="Arial"/>
      <w:b/>
      <w:bCs/>
      <w:sz w:val="22"/>
      <w:szCs w:val="22"/>
    </w:rPr>
  </w:style>
  <w:style w:type="paragraph" w:styleId="af3">
    <w:name w:val="Normal (Web)"/>
    <w:basedOn w:val="a"/>
    <w:uiPriority w:val="99"/>
    <w:rsid w:val="0012147A"/>
    <w:pPr>
      <w:spacing w:after="180"/>
    </w:pPr>
    <w:rPr>
      <w:rFonts w:ascii="Times New Roman" w:hAnsi="Times New Roman"/>
    </w:rPr>
  </w:style>
  <w:style w:type="character" w:styleId="af4">
    <w:name w:val="Strong"/>
    <w:uiPriority w:val="22"/>
    <w:qFormat/>
    <w:rsid w:val="0012147A"/>
    <w:rPr>
      <w:rFonts w:cs="Times New Roman"/>
      <w:b/>
      <w:bCs/>
    </w:rPr>
  </w:style>
  <w:style w:type="paragraph" w:customStyle="1" w:styleId="12">
    <w:name w:val="Абзац списка1"/>
    <w:basedOn w:val="a"/>
    <w:rsid w:val="00E6064B"/>
    <w:pPr>
      <w:spacing w:after="200" w:line="276" w:lineRule="auto"/>
      <w:ind w:left="720"/>
      <w:contextualSpacing/>
    </w:pPr>
    <w:rPr>
      <w:rFonts w:ascii="Calibri" w:hAnsi="Calibri"/>
      <w:sz w:val="22"/>
      <w:szCs w:val="22"/>
      <w:lang w:eastAsia="en-US"/>
    </w:rPr>
  </w:style>
  <w:style w:type="paragraph" w:styleId="af5">
    <w:name w:val="footnote text"/>
    <w:basedOn w:val="a"/>
    <w:link w:val="af6"/>
    <w:uiPriority w:val="99"/>
    <w:semiHidden/>
    <w:rsid w:val="00D56B7F"/>
    <w:rPr>
      <w:rFonts w:ascii="Times New Roman" w:hAnsi="Times New Roman"/>
      <w:sz w:val="20"/>
      <w:szCs w:val="20"/>
    </w:rPr>
  </w:style>
  <w:style w:type="character" w:customStyle="1" w:styleId="af6">
    <w:name w:val="Текст сноски Знак"/>
    <w:link w:val="af5"/>
    <w:uiPriority w:val="99"/>
    <w:semiHidden/>
    <w:rsid w:val="00D45B2D"/>
    <w:rPr>
      <w:rFonts w:ascii="SL SchoolBook" w:hAnsi="SL SchoolBook"/>
    </w:rPr>
  </w:style>
  <w:style w:type="character" w:styleId="af7">
    <w:name w:val="page number"/>
    <w:uiPriority w:val="99"/>
    <w:rsid w:val="00D56B7F"/>
    <w:rPr>
      <w:rFonts w:cs="Times New Roman"/>
    </w:rPr>
  </w:style>
  <w:style w:type="character" w:customStyle="1" w:styleId="15">
    <w:name w:val="Знак Знак15"/>
    <w:locked/>
    <w:rsid w:val="005F4B65"/>
    <w:rPr>
      <w:rFonts w:cs="Times New Roman"/>
      <w:sz w:val="24"/>
      <w:szCs w:val="24"/>
      <w:lang w:val="ru-RU" w:eastAsia="ru-RU" w:bidi="ar-SA"/>
    </w:rPr>
  </w:style>
  <w:style w:type="paragraph" w:customStyle="1" w:styleId="ConsTitle">
    <w:name w:val="ConsTitle"/>
    <w:semiHidden/>
    <w:rsid w:val="002F62EC"/>
    <w:pPr>
      <w:widowControl w:val="0"/>
      <w:autoSpaceDE w:val="0"/>
      <w:autoSpaceDN w:val="0"/>
      <w:adjustRightInd w:val="0"/>
    </w:pPr>
    <w:rPr>
      <w:rFonts w:ascii="Arial" w:hAnsi="Arial" w:cs="Arial"/>
      <w:b/>
      <w:bCs/>
      <w:sz w:val="16"/>
      <w:szCs w:val="16"/>
    </w:rPr>
  </w:style>
  <w:style w:type="paragraph" w:customStyle="1" w:styleId="26">
    <w:name w:val="Абзац списка2"/>
    <w:basedOn w:val="a"/>
    <w:uiPriority w:val="34"/>
    <w:qFormat/>
    <w:rsid w:val="00E77F93"/>
    <w:pPr>
      <w:spacing w:after="200" w:line="276" w:lineRule="auto"/>
      <w:ind w:left="720"/>
      <w:contextualSpacing/>
    </w:pPr>
    <w:rPr>
      <w:rFonts w:ascii="Calibri" w:hAnsi="Calibri"/>
      <w:sz w:val="22"/>
      <w:szCs w:val="22"/>
      <w:lang w:eastAsia="en-US"/>
    </w:rPr>
  </w:style>
  <w:style w:type="paragraph" w:styleId="af8">
    <w:name w:val="List Paragraph"/>
    <w:basedOn w:val="a"/>
    <w:qFormat/>
    <w:rsid w:val="00E835BB"/>
    <w:pPr>
      <w:spacing w:after="200" w:line="276" w:lineRule="auto"/>
      <w:ind w:left="720"/>
      <w:contextualSpacing/>
    </w:pPr>
    <w:rPr>
      <w:rFonts w:ascii="Calibri" w:hAnsi="Calibri"/>
      <w:sz w:val="22"/>
      <w:szCs w:val="22"/>
    </w:rPr>
  </w:style>
  <w:style w:type="paragraph" w:styleId="af9">
    <w:name w:val="Title"/>
    <w:basedOn w:val="a"/>
    <w:qFormat/>
    <w:rsid w:val="00E835BB"/>
    <w:pPr>
      <w:jc w:val="center"/>
    </w:pPr>
    <w:rPr>
      <w:rFonts w:ascii="Times New Roman" w:hAnsi="Times New Roman"/>
      <w:b/>
      <w:bCs/>
      <w:sz w:val="28"/>
      <w:szCs w:val="28"/>
    </w:rPr>
  </w:style>
  <w:style w:type="character" w:styleId="afa">
    <w:name w:val="Emphasis"/>
    <w:qFormat/>
    <w:rsid w:val="00E835BB"/>
    <w:rPr>
      <w:i/>
      <w:iCs/>
    </w:rPr>
  </w:style>
  <w:style w:type="paragraph" w:styleId="afb">
    <w:name w:val="Balloon Text"/>
    <w:basedOn w:val="a"/>
    <w:link w:val="afc"/>
    <w:uiPriority w:val="99"/>
    <w:semiHidden/>
    <w:unhideWhenUsed/>
    <w:rsid w:val="009F43BE"/>
    <w:rPr>
      <w:rFonts w:ascii="Segoe UI" w:hAnsi="Segoe UI" w:cs="Segoe UI"/>
      <w:sz w:val="18"/>
      <w:szCs w:val="18"/>
    </w:rPr>
  </w:style>
  <w:style w:type="character" w:customStyle="1" w:styleId="afc">
    <w:name w:val="Текст выноски Знак"/>
    <w:link w:val="afb"/>
    <w:uiPriority w:val="99"/>
    <w:semiHidden/>
    <w:rsid w:val="009F4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910">
      <w:bodyDiv w:val="1"/>
      <w:marLeft w:val="0"/>
      <w:marRight w:val="0"/>
      <w:marTop w:val="0"/>
      <w:marBottom w:val="0"/>
      <w:divBdr>
        <w:top w:val="none" w:sz="0" w:space="0" w:color="auto"/>
        <w:left w:val="none" w:sz="0" w:space="0" w:color="auto"/>
        <w:bottom w:val="none" w:sz="0" w:space="0" w:color="auto"/>
        <w:right w:val="none" w:sz="0" w:space="0" w:color="auto"/>
      </w:divBdr>
    </w:div>
    <w:div w:id="78412932">
      <w:bodyDiv w:val="1"/>
      <w:marLeft w:val="0"/>
      <w:marRight w:val="0"/>
      <w:marTop w:val="0"/>
      <w:marBottom w:val="0"/>
      <w:divBdr>
        <w:top w:val="none" w:sz="0" w:space="0" w:color="auto"/>
        <w:left w:val="none" w:sz="0" w:space="0" w:color="auto"/>
        <w:bottom w:val="none" w:sz="0" w:space="0" w:color="auto"/>
        <w:right w:val="none" w:sz="0" w:space="0" w:color="auto"/>
      </w:divBdr>
    </w:div>
    <w:div w:id="187450594">
      <w:bodyDiv w:val="1"/>
      <w:marLeft w:val="0"/>
      <w:marRight w:val="0"/>
      <w:marTop w:val="0"/>
      <w:marBottom w:val="0"/>
      <w:divBdr>
        <w:top w:val="none" w:sz="0" w:space="0" w:color="auto"/>
        <w:left w:val="none" w:sz="0" w:space="0" w:color="auto"/>
        <w:bottom w:val="none" w:sz="0" w:space="0" w:color="auto"/>
        <w:right w:val="none" w:sz="0" w:space="0" w:color="auto"/>
      </w:divBdr>
    </w:div>
    <w:div w:id="376205591">
      <w:bodyDiv w:val="1"/>
      <w:marLeft w:val="0"/>
      <w:marRight w:val="0"/>
      <w:marTop w:val="0"/>
      <w:marBottom w:val="0"/>
      <w:divBdr>
        <w:top w:val="none" w:sz="0" w:space="0" w:color="auto"/>
        <w:left w:val="none" w:sz="0" w:space="0" w:color="auto"/>
        <w:bottom w:val="none" w:sz="0" w:space="0" w:color="auto"/>
        <w:right w:val="none" w:sz="0" w:space="0" w:color="auto"/>
      </w:divBdr>
    </w:div>
    <w:div w:id="414399785">
      <w:bodyDiv w:val="1"/>
      <w:marLeft w:val="0"/>
      <w:marRight w:val="0"/>
      <w:marTop w:val="0"/>
      <w:marBottom w:val="0"/>
      <w:divBdr>
        <w:top w:val="none" w:sz="0" w:space="0" w:color="auto"/>
        <w:left w:val="none" w:sz="0" w:space="0" w:color="auto"/>
        <w:bottom w:val="none" w:sz="0" w:space="0" w:color="auto"/>
        <w:right w:val="none" w:sz="0" w:space="0" w:color="auto"/>
      </w:divBdr>
    </w:div>
    <w:div w:id="420833520">
      <w:bodyDiv w:val="1"/>
      <w:marLeft w:val="0"/>
      <w:marRight w:val="0"/>
      <w:marTop w:val="0"/>
      <w:marBottom w:val="0"/>
      <w:divBdr>
        <w:top w:val="none" w:sz="0" w:space="0" w:color="auto"/>
        <w:left w:val="none" w:sz="0" w:space="0" w:color="auto"/>
        <w:bottom w:val="none" w:sz="0" w:space="0" w:color="auto"/>
        <w:right w:val="none" w:sz="0" w:space="0" w:color="auto"/>
      </w:divBdr>
    </w:div>
    <w:div w:id="689380833">
      <w:marLeft w:val="0"/>
      <w:marRight w:val="0"/>
      <w:marTop w:val="0"/>
      <w:marBottom w:val="0"/>
      <w:divBdr>
        <w:top w:val="none" w:sz="0" w:space="0" w:color="auto"/>
        <w:left w:val="none" w:sz="0" w:space="0" w:color="auto"/>
        <w:bottom w:val="none" w:sz="0" w:space="0" w:color="auto"/>
        <w:right w:val="none" w:sz="0" w:space="0" w:color="auto"/>
      </w:divBdr>
    </w:div>
    <w:div w:id="689380834">
      <w:marLeft w:val="0"/>
      <w:marRight w:val="0"/>
      <w:marTop w:val="0"/>
      <w:marBottom w:val="0"/>
      <w:divBdr>
        <w:top w:val="none" w:sz="0" w:space="0" w:color="auto"/>
        <w:left w:val="none" w:sz="0" w:space="0" w:color="auto"/>
        <w:bottom w:val="none" w:sz="0" w:space="0" w:color="auto"/>
        <w:right w:val="none" w:sz="0" w:space="0" w:color="auto"/>
      </w:divBdr>
    </w:div>
    <w:div w:id="689380835">
      <w:marLeft w:val="0"/>
      <w:marRight w:val="0"/>
      <w:marTop w:val="0"/>
      <w:marBottom w:val="0"/>
      <w:divBdr>
        <w:top w:val="none" w:sz="0" w:space="0" w:color="auto"/>
        <w:left w:val="none" w:sz="0" w:space="0" w:color="auto"/>
        <w:bottom w:val="none" w:sz="0" w:space="0" w:color="auto"/>
        <w:right w:val="none" w:sz="0" w:space="0" w:color="auto"/>
      </w:divBdr>
    </w:div>
    <w:div w:id="689380836">
      <w:marLeft w:val="0"/>
      <w:marRight w:val="0"/>
      <w:marTop w:val="0"/>
      <w:marBottom w:val="0"/>
      <w:divBdr>
        <w:top w:val="none" w:sz="0" w:space="0" w:color="auto"/>
        <w:left w:val="none" w:sz="0" w:space="0" w:color="auto"/>
        <w:bottom w:val="none" w:sz="0" w:space="0" w:color="auto"/>
        <w:right w:val="none" w:sz="0" w:space="0" w:color="auto"/>
      </w:divBdr>
    </w:div>
    <w:div w:id="689380837">
      <w:marLeft w:val="0"/>
      <w:marRight w:val="0"/>
      <w:marTop w:val="0"/>
      <w:marBottom w:val="0"/>
      <w:divBdr>
        <w:top w:val="none" w:sz="0" w:space="0" w:color="auto"/>
        <w:left w:val="none" w:sz="0" w:space="0" w:color="auto"/>
        <w:bottom w:val="none" w:sz="0" w:space="0" w:color="auto"/>
        <w:right w:val="none" w:sz="0" w:space="0" w:color="auto"/>
      </w:divBdr>
    </w:div>
    <w:div w:id="689380838">
      <w:marLeft w:val="0"/>
      <w:marRight w:val="0"/>
      <w:marTop w:val="0"/>
      <w:marBottom w:val="0"/>
      <w:divBdr>
        <w:top w:val="none" w:sz="0" w:space="0" w:color="auto"/>
        <w:left w:val="none" w:sz="0" w:space="0" w:color="auto"/>
        <w:bottom w:val="none" w:sz="0" w:space="0" w:color="auto"/>
        <w:right w:val="none" w:sz="0" w:space="0" w:color="auto"/>
      </w:divBdr>
    </w:div>
    <w:div w:id="689380839">
      <w:marLeft w:val="0"/>
      <w:marRight w:val="0"/>
      <w:marTop w:val="0"/>
      <w:marBottom w:val="0"/>
      <w:divBdr>
        <w:top w:val="none" w:sz="0" w:space="0" w:color="auto"/>
        <w:left w:val="none" w:sz="0" w:space="0" w:color="auto"/>
        <w:bottom w:val="none" w:sz="0" w:space="0" w:color="auto"/>
        <w:right w:val="none" w:sz="0" w:space="0" w:color="auto"/>
      </w:divBdr>
    </w:div>
    <w:div w:id="689380840">
      <w:marLeft w:val="0"/>
      <w:marRight w:val="0"/>
      <w:marTop w:val="0"/>
      <w:marBottom w:val="0"/>
      <w:divBdr>
        <w:top w:val="none" w:sz="0" w:space="0" w:color="auto"/>
        <w:left w:val="none" w:sz="0" w:space="0" w:color="auto"/>
        <w:bottom w:val="none" w:sz="0" w:space="0" w:color="auto"/>
        <w:right w:val="none" w:sz="0" w:space="0" w:color="auto"/>
      </w:divBdr>
    </w:div>
    <w:div w:id="689380841">
      <w:marLeft w:val="0"/>
      <w:marRight w:val="0"/>
      <w:marTop w:val="0"/>
      <w:marBottom w:val="0"/>
      <w:divBdr>
        <w:top w:val="none" w:sz="0" w:space="0" w:color="auto"/>
        <w:left w:val="none" w:sz="0" w:space="0" w:color="auto"/>
        <w:bottom w:val="none" w:sz="0" w:space="0" w:color="auto"/>
        <w:right w:val="none" w:sz="0" w:space="0" w:color="auto"/>
      </w:divBdr>
    </w:div>
    <w:div w:id="689380842">
      <w:marLeft w:val="0"/>
      <w:marRight w:val="0"/>
      <w:marTop w:val="0"/>
      <w:marBottom w:val="0"/>
      <w:divBdr>
        <w:top w:val="none" w:sz="0" w:space="0" w:color="auto"/>
        <w:left w:val="none" w:sz="0" w:space="0" w:color="auto"/>
        <w:bottom w:val="none" w:sz="0" w:space="0" w:color="auto"/>
        <w:right w:val="none" w:sz="0" w:space="0" w:color="auto"/>
      </w:divBdr>
    </w:div>
    <w:div w:id="689380843">
      <w:marLeft w:val="0"/>
      <w:marRight w:val="0"/>
      <w:marTop w:val="0"/>
      <w:marBottom w:val="0"/>
      <w:divBdr>
        <w:top w:val="none" w:sz="0" w:space="0" w:color="auto"/>
        <w:left w:val="none" w:sz="0" w:space="0" w:color="auto"/>
        <w:bottom w:val="none" w:sz="0" w:space="0" w:color="auto"/>
        <w:right w:val="none" w:sz="0" w:space="0" w:color="auto"/>
      </w:divBdr>
    </w:div>
    <w:div w:id="689380844">
      <w:marLeft w:val="0"/>
      <w:marRight w:val="0"/>
      <w:marTop w:val="0"/>
      <w:marBottom w:val="0"/>
      <w:divBdr>
        <w:top w:val="none" w:sz="0" w:space="0" w:color="auto"/>
        <w:left w:val="none" w:sz="0" w:space="0" w:color="auto"/>
        <w:bottom w:val="none" w:sz="0" w:space="0" w:color="auto"/>
        <w:right w:val="none" w:sz="0" w:space="0" w:color="auto"/>
      </w:divBdr>
    </w:div>
    <w:div w:id="689380845">
      <w:marLeft w:val="0"/>
      <w:marRight w:val="0"/>
      <w:marTop w:val="0"/>
      <w:marBottom w:val="0"/>
      <w:divBdr>
        <w:top w:val="none" w:sz="0" w:space="0" w:color="auto"/>
        <w:left w:val="none" w:sz="0" w:space="0" w:color="auto"/>
        <w:bottom w:val="none" w:sz="0" w:space="0" w:color="auto"/>
        <w:right w:val="none" w:sz="0" w:space="0" w:color="auto"/>
      </w:divBdr>
    </w:div>
    <w:div w:id="689380846">
      <w:marLeft w:val="0"/>
      <w:marRight w:val="0"/>
      <w:marTop w:val="0"/>
      <w:marBottom w:val="0"/>
      <w:divBdr>
        <w:top w:val="none" w:sz="0" w:space="0" w:color="auto"/>
        <w:left w:val="none" w:sz="0" w:space="0" w:color="auto"/>
        <w:bottom w:val="none" w:sz="0" w:space="0" w:color="auto"/>
        <w:right w:val="none" w:sz="0" w:space="0" w:color="auto"/>
      </w:divBdr>
    </w:div>
    <w:div w:id="767233970">
      <w:bodyDiv w:val="1"/>
      <w:marLeft w:val="0"/>
      <w:marRight w:val="0"/>
      <w:marTop w:val="0"/>
      <w:marBottom w:val="0"/>
      <w:divBdr>
        <w:top w:val="none" w:sz="0" w:space="0" w:color="auto"/>
        <w:left w:val="none" w:sz="0" w:space="0" w:color="auto"/>
        <w:bottom w:val="none" w:sz="0" w:space="0" w:color="auto"/>
        <w:right w:val="none" w:sz="0" w:space="0" w:color="auto"/>
      </w:divBdr>
    </w:div>
    <w:div w:id="821580686">
      <w:bodyDiv w:val="1"/>
      <w:marLeft w:val="0"/>
      <w:marRight w:val="0"/>
      <w:marTop w:val="0"/>
      <w:marBottom w:val="0"/>
      <w:divBdr>
        <w:top w:val="none" w:sz="0" w:space="0" w:color="auto"/>
        <w:left w:val="none" w:sz="0" w:space="0" w:color="auto"/>
        <w:bottom w:val="none" w:sz="0" w:space="0" w:color="auto"/>
        <w:right w:val="none" w:sz="0" w:space="0" w:color="auto"/>
      </w:divBdr>
    </w:div>
    <w:div w:id="1185288652">
      <w:bodyDiv w:val="1"/>
      <w:marLeft w:val="0"/>
      <w:marRight w:val="0"/>
      <w:marTop w:val="0"/>
      <w:marBottom w:val="0"/>
      <w:divBdr>
        <w:top w:val="none" w:sz="0" w:space="0" w:color="auto"/>
        <w:left w:val="none" w:sz="0" w:space="0" w:color="auto"/>
        <w:bottom w:val="none" w:sz="0" w:space="0" w:color="auto"/>
        <w:right w:val="none" w:sz="0" w:space="0" w:color="auto"/>
      </w:divBdr>
    </w:div>
    <w:div w:id="1320767532">
      <w:bodyDiv w:val="1"/>
      <w:marLeft w:val="0"/>
      <w:marRight w:val="0"/>
      <w:marTop w:val="0"/>
      <w:marBottom w:val="0"/>
      <w:divBdr>
        <w:top w:val="none" w:sz="0" w:space="0" w:color="auto"/>
        <w:left w:val="none" w:sz="0" w:space="0" w:color="auto"/>
        <w:bottom w:val="none" w:sz="0" w:space="0" w:color="auto"/>
        <w:right w:val="none" w:sz="0" w:space="0" w:color="auto"/>
      </w:divBdr>
    </w:div>
    <w:div w:id="1338508396">
      <w:bodyDiv w:val="1"/>
      <w:marLeft w:val="0"/>
      <w:marRight w:val="0"/>
      <w:marTop w:val="0"/>
      <w:marBottom w:val="0"/>
      <w:divBdr>
        <w:top w:val="none" w:sz="0" w:space="0" w:color="auto"/>
        <w:left w:val="none" w:sz="0" w:space="0" w:color="auto"/>
        <w:bottom w:val="none" w:sz="0" w:space="0" w:color="auto"/>
        <w:right w:val="none" w:sz="0" w:space="0" w:color="auto"/>
      </w:divBdr>
    </w:div>
    <w:div w:id="1492067321">
      <w:bodyDiv w:val="1"/>
      <w:marLeft w:val="0"/>
      <w:marRight w:val="0"/>
      <w:marTop w:val="0"/>
      <w:marBottom w:val="0"/>
      <w:divBdr>
        <w:top w:val="none" w:sz="0" w:space="0" w:color="auto"/>
        <w:left w:val="none" w:sz="0" w:space="0" w:color="auto"/>
        <w:bottom w:val="none" w:sz="0" w:space="0" w:color="auto"/>
        <w:right w:val="none" w:sz="0" w:space="0" w:color="auto"/>
      </w:divBdr>
    </w:div>
    <w:div w:id="1498887093">
      <w:bodyDiv w:val="1"/>
      <w:marLeft w:val="0"/>
      <w:marRight w:val="0"/>
      <w:marTop w:val="0"/>
      <w:marBottom w:val="0"/>
      <w:divBdr>
        <w:top w:val="none" w:sz="0" w:space="0" w:color="auto"/>
        <w:left w:val="none" w:sz="0" w:space="0" w:color="auto"/>
        <w:bottom w:val="none" w:sz="0" w:space="0" w:color="auto"/>
        <w:right w:val="none" w:sz="0" w:space="0" w:color="auto"/>
      </w:divBdr>
    </w:div>
    <w:div w:id="1928342997">
      <w:bodyDiv w:val="1"/>
      <w:marLeft w:val="0"/>
      <w:marRight w:val="0"/>
      <w:marTop w:val="0"/>
      <w:marBottom w:val="0"/>
      <w:divBdr>
        <w:top w:val="none" w:sz="0" w:space="0" w:color="auto"/>
        <w:left w:val="none" w:sz="0" w:space="0" w:color="auto"/>
        <w:bottom w:val="none" w:sz="0" w:space="0" w:color="auto"/>
        <w:right w:val="none" w:sz="0" w:space="0" w:color="auto"/>
      </w:divBdr>
    </w:div>
    <w:div w:id="1962420845">
      <w:bodyDiv w:val="1"/>
      <w:marLeft w:val="0"/>
      <w:marRight w:val="0"/>
      <w:marTop w:val="0"/>
      <w:marBottom w:val="0"/>
      <w:divBdr>
        <w:top w:val="none" w:sz="0" w:space="0" w:color="auto"/>
        <w:left w:val="none" w:sz="0" w:space="0" w:color="auto"/>
        <w:bottom w:val="none" w:sz="0" w:space="0" w:color="auto"/>
        <w:right w:val="none" w:sz="0" w:space="0" w:color="auto"/>
      </w:divBdr>
    </w:div>
    <w:div w:id="2121291329">
      <w:bodyDiv w:val="1"/>
      <w:marLeft w:val="0"/>
      <w:marRight w:val="0"/>
      <w:marTop w:val="0"/>
      <w:marBottom w:val="0"/>
      <w:divBdr>
        <w:top w:val="none" w:sz="0" w:space="0" w:color="auto"/>
        <w:left w:val="none" w:sz="0" w:space="0" w:color="auto"/>
        <w:bottom w:val="none" w:sz="0" w:space="0" w:color="auto"/>
        <w:right w:val="none" w:sz="0" w:space="0" w:color="auto"/>
      </w:divBdr>
    </w:div>
    <w:div w:id="21340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elenodolsk.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82CC-A97A-43E3-91AA-1A09CB08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56</Pages>
  <Words>13705</Words>
  <Characters>78120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Татарстан Республикасы                              Республика Татарстан</vt:lpstr>
    </vt:vector>
  </TitlesOfParts>
  <Company>.</Company>
  <LinksUpToDate>false</LinksUpToDate>
  <CharactersWithSpaces>91642</CharactersWithSpaces>
  <SharedDoc>false</SharedDoc>
  <HLinks>
    <vt:vector size="12" baseType="variant">
      <vt:variant>
        <vt:i4>327709</vt:i4>
      </vt:variant>
      <vt:variant>
        <vt:i4>3</vt:i4>
      </vt:variant>
      <vt:variant>
        <vt:i4>0</vt:i4>
      </vt:variant>
      <vt:variant>
        <vt:i4>5</vt:i4>
      </vt:variant>
      <vt:variant>
        <vt:lpwstr>http://zelenodolsk.tatarstan.ru/</vt:lpwstr>
      </vt:variant>
      <vt:variant>
        <vt:lpwstr/>
      </vt:variant>
      <vt:variant>
        <vt:i4>327709</vt:i4>
      </vt:variant>
      <vt:variant>
        <vt:i4>0</vt:i4>
      </vt:variant>
      <vt:variant>
        <vt:i4>0</vt:i4>
      </vt:variant>
      <vt:variant>
        <vt:i4>5</vt:i4>
      </vt:variant>
      <vt:variant>
        <vt:lpwstr>http://zelenodolsk.tatarstan.ru/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Республика Татарстан</dc:title>
  <dc:subject/>
  <dc:creator>.</dc:creator>
  <cp:keywords/>
  <dc:description/>
  <cp:lastModifiedBy>User</cp:lastModifiedBy>
  <cp:revision>5</cp:revision>
  <cp:lastPrinted>2020-12-01T13:11:00Z</cp:lastPrinted>
  <dcterms:created xsi:type="dcterms:W3CDTF">2021-11-25T10:22:00Z</dcterms:created>
  <dcterms:modified xsi:type="dcterms:W3CDTF">2021-11-25T12:07:00Z</dcterms:modified>
</cp:coreProperties>
</file>