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3B" w:rsidRPr="00A93298" w:rsidRDefault="007E5A3B" w:rsidP="005B278F">
      <w:pPr>
        <w:pStyle w:val="1"/>
        <w:ind w:hanging="1134"/>
        <w:jc w:val="center"/>
        <w:rPr>
          <w:rFonts w:ascii="Times New Roman" w:hAnsi="Times New Roman" w:cs="Times New Roman"/>
          <w:color w:val="auto"/>
        </w:rPr>
      </w:pPr>
      <w:r w:rsidRPr="00A93298">
        <w:rPr>
          <w:rFonts w:ascii="Times New Roman" w:hAnsi="Times New Roman" w:cs="Times New Roman"/>
          <w:b w:val="0"/>
          <w:color w:val="auto"/>
          <w:sz w:val="40"/>
          <w:szCs w:val="40"/>
        </w:rPr>
        <w:t>ООО  «КЕН»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714A">
        <w:rPr>
          <w:rFonts w:ascii="Times New Roman" w:hAnsi="Times New Roman" w:cs="Times New Roman"/>
          <w:b/>
          <w:sz w:val="40"/>
          <w:szCs w:val="40"/>
        </w:rPr>
        <w:t>Генеральный план</w:t>
      </w:r>
    </w:p>
    <w:p w:rsidR="00E0086F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«</w:t>
      </w:r>
      <w:r w:rsidR="00E85C17">
        <w:rPr>
          <w:rFonts w:ascii="Times New Roman" w:hAnsi="Times New Roman" w:cs="Times New Roman"/>
          <w:sz w:val="32"/>
          <w:szCs w:val="32"/>
        </w:rPr>
        <w:t>Русско-Азелеевское</w:t>
      </w:r>
      <w:r w:rsidR="00E0086F" w:rsidRPr="001D714A">
        <w:rPr>
          <w:rFonts w:ascii="Times New Roman" w:hAnsi="Times New Roman" w:cs="Times New Roman"/>
          <w:sz w:val="32"/>
          <w:szCs w:val="32"/>
        </w:rPr>
        <w:t xml:space="preserve"> сельское поселение</w:t>
      </w:r>
      <w:r w:rsidRPr="001D714A">
        <w:rPr>
          <w:rFonts w:ascii="Times New Roman" w:hAnsi="Times New Roman" w:cs="Times New Roman"/>
          <w:sz w:val="32"/>
          <w:szCs w:val="32"/>
        </w:rPr>
        <w:t>»</w:t>
      </w:r>
    </w:p>
    <w:p w:rsidR="007E5A3B" w:rsidRPr="001D714A" w:rsidRDefault="00E0086F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 xml:space="preserve">Зеленодольского </w:t>
      </w:r>
      <w:r w:rsidR="0070751A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7E5A3B" w:rsidRPr="001D714A">
        <w:rPr>
          <w:rFonts w:ascii="Times New Roman" w:hAnsi="Times New Roman" w:cs="Times New Roman"/>
          <w:sz w:val="32"/>
          <w:szCs w:val="32"/>
        </w:rPr>
        <w:t>района</w:t>
      </w:r>
    </w:p>
    <w:p w:rsidR="007E5A3B" w:rsidRPr="001D714A" w:rsidRDefault="00E0086F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Р</w:t>
      </w:r>
      <w:r w:rsidR="007E5A3B" w:rsidRPr="001D714A">
        <w:rPr>
          <w:rFonts w:ascii="Times New Roman" w:hAnsi="Times New Roman" w:cs="Times New Roman"/>
          <w:sz w:val="32"/>
          <w:szCs w:val="32"/>
        </w:rPr>
        <w:t>еспублики</w:t>
      </w:r>
      <w:r w:rsidRPr="001D714A">
        <w:rPr>
          <w:rFonts w:ascii="Times New Roman" w:hAnsi="Times New Roman" w:cs="Times New Roman"/>
          <w:sz w:val="32"/>
          <w:szCs w:val="32"/>
        </w:rPr>
        <w:t xml:space="preserve"> Татарстан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1D714A">
        <w:rPr>
          <w:rFonts w:ascii="Times New Roman" w:hAnsi="Times New Roman" w:cs="Times New Roman"/>
          <w:sz w:val="36"/>
          <w:szCs w:val="36"/>
        </w:rPr>
        <w:t>МАТЕРИАЛЫ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1D714A">
        <w:rPr>
          <w:rFonts w:ascii="Times New Roman" w:hAnsi="Times New Roman" w:cs="Times New Roman"/>
          <w:sz w:val="36"/>
          <w:szCs w:val="36"/>
        </w:rPr>
        <w:t>ПО ОБОСНОВАНИЮ ПРОЕКТА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  <w:r w:rsidRPr="001D714A">
        <w:rPr>
          <w:rFonts w:ascii="Times New Roman" w:hAnsi="Times New Roman" w:cs="Times New Roman"/>
          <w:sz w:val="36"/>
          <w:szCs w:val="36"/>
        </w:rPr>
        <w:t>ГЕНЕРАЛЬНОГО ПЛАНА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1D714A">
        <w:rPr>
          <w:rFonts w:ascii="Times New Roman" w:hAnsi="Times New Roman" w:cs="Times New Roman"/>
          <w:sz w:val="36"/>
          <w:szCs w:val="36"/>
        </w:rPr>
        <w:t>Описание обоснований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  <w:r w:rsidRPr="001D714A">
        <w:rPr>
          <w:rFonts w:ascii="Times New Roman" w:hAnsi="Times New Roman" w:cs="Times New Roman"/>
          <w:sz w:val="36"/>
          <w:szCs w:val="36"/>
        </w:rPr>
        <w:t>проекта генерального плана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1D714A">
        <w:rPr>
          <w:rFonts w:ascii="Times New Roman" w:hAnsi="Times New Roman" w:cs="Times New Roman"/>
          <w:sz w:val="36"/>
          <w:szCs w:val="36"/>
        </w:rPr>
        <w:t>Том 2</w:t>
      </w:r>
    </w:p>
    <w:p w:rsidR="007E5A3B" w:rsidRPr="001D714A" w:rsidRDefault="007E5A3B" w:rsidP="005B278F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</w:p>
    <w:p w:rsidR="001D714A" w:rsidRDefault="001D714A" w:rsidP="005B278F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</w:p>
    <w:p w:rsidR="001D714A" w:rsidRPr="001D714A" w:rsidRDefault="001D714A" w:rsidP="005B278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3B" w:rsidRPr="001D714A" w:rsidRDefault="007E5A3B" w:rsidP="005B2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14A">
        <w:rPr>
          <w:rFonts w:ascii="Times New Roman" w:hAnsi="Times New Roman" w:cs="Times New Roman"/>
          <w:sz w:val="28"/>
          <w:szCs w:val="28"/>
        </w:rPr>
        <w:t>ГЕНЕРАЛЬНЫЙ ДИРЕКТОР                                               Доломанова А.В.</w:t>
      </w:r>
    </w:p>
    <w:p w:rsidR="001D714A" w:rsidRPr="001D714A" w:rsidRDefault="001D714A" w:rsidP="005B278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14A" w:rsidRPr="001D714A" w:rsidRDefault="001D714A" w:rsidP="005B278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3B" w:rsidRPr="00E85C17" w:rsidRDefault="007E5A3B" w:rsidP="005B278F">
      <w:pPr>
        <w:pStyle w:val="a4"/>
        <w:spacing w:line="360" w:lineRule="auto"/>
        <w:ind w:hanging="18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4A">
        <w:rPr>
          <w:rFonts w:ascii="Times New Roman" w:hAnsi="Times New Roman" w:cs="Times New Roman"/>
          <w:b/>
          <w:sz w:val="28"/>
          <w:szCs w:val="28"/>
        </w:rPr>
        <w:t>г. Казань</w:t>
      </w:r>
    </w:p>
    <w:p w:rsidR="007E5A3B" w:rsidRPr="001D714A" w:rsidRDefault="007E5A3B" w:rsidP="005B278F">
      <w:pPr>
        <w:pStyle w:val="a4"/>
        <w:spacing w:line="360" w:lineRule="auto"/>
        <w:ind w:hanging="18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4A">
        <w:rPr>
          <w:rFonts w:ascii="Times New Roman" w:hAnsi="Times New Roman" w:cs="Times New Roman"/>
          <w:b/>
          <w:sz w:val="28"/>
          <w:szCs w:val="28"/>
        </w:rPr>
        <w:t>201</w:t>
      </w:r>
      <w:r w:rsidR="00406AE8">
        <w:rPr>
          <w:rFonts w:ascii="Times New Roman" w:hAnsi="Times New Roman" w:cs="Times New Roman"/>
          <w:b/>
          <w:sz w:val="28"/>
          <w:szCs w:val="28"/>
        </w:rPr>
        <w:t>3</w:t>
      </w:r>
      <w:r w:rsidRPr="001D714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949A5" w:rsidRPr="001D714A" w:rsidRDefault="004359C4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714A">
        <w:rPr>
          <w:rFonts w:ascii="Times New Roman" w:hAnsi="Times New Roman" w:cs="Times New Roman"/>
          <w:b/>
          <w:sz w:val="40"/>
          <w:szCs w:val="40"/>
        </w:rPr>
        <w:lastRenderedPageBreak/>
        <w:t>Генеральный план</w:t>
      </w:r>
    </w:p>
    <w:p w:rsidR="004359C4" w:rsidRPr="001D714A" w:rsidRDefault="004359C4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4359C4" w:rsidRPr="001D714A" w:rsidRDefault="004359C4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«</w:t>
      </w:r>
      <w:r w:rsidR="00E85C17">
        <w:rPr>
          <w:rFonts w:ascii="Times New Roman" w:hAnsi="Times New Roman" w:cs="Times New Roman"/>
          <w:sz w:val="32"/>
          <w:szCs w:val="32"/>
        </w:rPr>
        <w:t>Русско-Азелеевское</w:t>
      </w:r>
      <w:r w:rsidRPr="001D714A"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:rsidR="004359C4" w:rsidRPr="001D714A" w:rsidRDefault="002949A5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Зеленодольск</w:t>
      </w:r>
      <w:r w:rsidR="004359C4" w:rsidRPr="001D714A">
        <w:rPr>
          <w:rFonts w:ascii="Times New Roman" w:hAnsi="Times New Roman" w:cs="Times New Roman"/>
          <w:sz w:val="32"/>
          <w:szCs w:val="32"/>
        </w:rPr>
        <w:t>ого</w:t>
      </w:r>
      <w:r w:rsidRPr="001D714A">
        <w:rPr>
          <w:rFonts w:ascii="Times New Roman" w:hAnsi="Times New Roman" w:cs="Times New Roman"/>
          <w:sz w:val="32"/>
          <w:szCs w:val="32"/>
        </w:rPr>
        <w:t xml:space="preserve"> </w:t>
      </w:r>
      <w:r w:rsidR="0070751A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Pr="001D714A">
        <w:rPr>
          <w:rFonts w:ascii="Times New Roman" w:hAnsi="Times New Roman" w:cs="Times New Roman"/>
          <w:sz w:val="32"/>
          <w:szCs w:val="32"/>
        </w:rPr>
        <w:t>район</w:t>
      </w:r>
      <w:r w:rsidR="004359C4" w:rsidRPr="001D714A">
        <w:rPr>
          <w:rFonts w:ascii="Times New Roman" w:hAnsi="Times New Roman" w:cs="Times New Roman"/>
          <w:sz w:val="32"/>
          <w:szCs w:val="32"/>
        </w:rPr>
        <w:t>а</w:t>
      </w:r>
    </w:p>
    <w:p w:rsidR="002949A5" w:rsidRPr="001D714A" w:rsidRDefault="004359C4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Республики Татарстан</w:t>
      </w:r>
    </w:p>
    <w:p w:rsidR="004359C4" w:rsidRDefault="004359C4" w:rsidP="001D7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2C5" w:rsidRPr="007E5A3B" w:rsidRDefault="00D802C5" w:rsidP="001D7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6CF" w:rsidRPr="004359C4" w:rsidRDefault="005106CF" w:rsidP="005106CF">
      <w:pPr>
        <w:pStyle w:val="BodyTxt"/>
        <w:keepLines w:val="0"/>
        <w:widowControl w:val="0"/>
        <w:spacing w:before="120" w:after="0" w:line="360" w:lineRule="auto"/>
        <w:ind w:left="-993" w:firstLine="1713"/>
        <w:jc w:val="left"/>
        <w:rPr>
          <w:rFonts w:ascii="Times New Roman" w:hAnsi="Times New Roman"/>
          <w:color w:val="000000"/>
          <w:sz w:val="28"/>
          <w:szCs w:val="28"/>
        </w:rPr>
      </w:pPr>
      <w:r w:rsidRPr="00104634">
        <w:rPr>
          <w:rFonts w:ascii="Times New Roman" w:hAnsi="Times New Roman"/>
          <w:color w:val="000000"/>
          <w:sz w:val="28"/>
          <w:szCs w:val="28"/>
        </w:rPr>
        <w:t>Генеральный план муниципального образования «</w:t>
      </w:r>
      <w:r w:rsidR="00E85C17">
        <w:rPr>
          <w:rFonts w:ascii="Times New Roman" w:hAnsi="Times New Roman"/>
          <w:color w:val="000000"/>
          <w:sz w:val="28"/>
          <w:szCs w:val="28"/>
        </w:rPr>
        <w:t>Русско-Азелеевское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разработан в соответствии с </w:t>
      </w:r>
      <w:r w:rsidR="00121CBE">
        <w:rPr>
          <w:rFonts w:ascii="Times New Roman" w:hAnsi="Times New Roman"/>
          <w:color w:val="000000"/>
          <w:sz w:val="28"/>
          <w:szCs w:val="28"/>
        </w:rPr>
        <w:t xml:space="preserve">муниципальным контрактом 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E77A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85C17">
        <w:rPr>
          <w:rFonts w:ascii="Times New Roman" w:hAnsi="Times New Roman"/>
          <w:color w:val="000000"/>
          <w:sz w:val="28"/>
          <w:szCs w:val="28"/>
        </w:rPr>
        <w:t xml:space="preserve">декабря </w:t>
      </w:r>
      <w:r w:rsidR="00121C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2013 г.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 между Исполнительным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комитетом </w:t>
      </w:r>
      <w:r w:rsidR="00E85C17">
        <w:rPr>
          <w:rFonts w:ascii="Times New Roman" w:hAnsi="Times New Roman"/>
          <w:color w:val="000000"/>
          <w:sz w:val="28"/>
          <w:szCs w:val="28"/>
        </w:rPr>
        <w:t>Русско-Азелеевского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Зеленодольского муниципального района Республики Татарстан</w:t>
      </w:r>
      <w:r w:rsidRPr="004359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(Заказчик), </w:t>
      </w:r>
      <w:r w:rsidRPr="004359C4">
        <w:rPr>
          <w:rFonts w:ascii="Times New Roman" w:hAnsi="Times New Roman"/>
          <w:color w:val="000000"/>
          <w:sz w:val="28"/>
          <w:szCs w:val="28"/>
        </w:rPr>
        <w:t xml:space="preserve"> ООО «КЕН»</w:t>
      </w:r>
      <w:r>
        <w:rPr>
          <w:rFonts w:ascii="Times New Roman" w:hAnsi="Times New Roman"/>
          <w:color w:val="000000"/>
          <w:sz w:val="28"/>
          <w:szCs w:val="28"/>
        </w:rPr>
        <w:t xml:space="preserve"> (Подрядчик</w:t>
      </w:r>
      <w:r w:rsidR="00122144">
        <w:rPr>
          <w:rFonts w:ascii="Times New Roman" w:hAnsi="Times New Roman"/>
          <w:color w:val="000000"/>
          <w:sz w:val="28"/>
          <w:szCs w:val="28"/>
        </w:rPr>
        <w:t>)</w:t>
      </w:r>
      <w:r w:rsidRPr="004359C4">
        <w:rPr>
          <w:rFonts w:ascii="Times New Roman" w:hAnsi="Times New Roman"/>
          <w:color w:val="000000"/>
          <w:sz w:val="28"/>
          <w:szCs w:val="28"/>
        </w:rPr>
        <w:t>.</w:t>
      </w:r>
    </w:p>
    <w:p w:rsidR="005106CF" w:rsidRPr="004359C4" w:rsidRDefault="005106CF" w:rsidP="005106CF">
      <w:pPr>
        <w:pStyle w:val="BodyTxt"/>
        <w:keepLines w:val="0"/>
        <w:widowControl w:val="0"/>
        <w:spacing w:before="120" w:after="0" w:line="360" w:lineRule="auto"/>
        <w:ind w:left="-993" w:firstLine="1713"/>
        <w:jc w:val="left"/>
        <w:rPr>
          <w:rFonts w:ascii="Times New Roman" w:hAnsi="Times New Roman"/>
          <w:color w:val="000000"/>
          <w:sz w:val="28"/>
          <w:szCs w:val="28"/>
        </w:rPr>
      </w:pPr>
      <w:r w:rsidRPr="004359C4">
        <w:rPr>
          <w:rFonts w:ascii="Times New Roman" w:hAnsi="Times New Roman"/>
          <w:color w:val="000000"/>
          <w:sz w:val="28"/>
          <w:szCs w:val="28"/>
        </w:rPr>
        <w:t>Генеральный план муниципального образования  «</w:t>
      </w:r>
      <w:r w:rsidR="00E85C17">
        <w:rPr>
          <w:rFonts w:ascii="Times New Roman" w:hAnsi="Times New Roman"/>
          <w:color w:val="000000"/>
          <w:sz w:val="28"/>
          <w:szCs w:val="28"/>
        </w:rPr>
        <w:t>Русско-Азелеевское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4359C4">
        <w:rPr>
          <w:rFonts w:ascii="Times New Roman" w:hAnsi="Times New Roman"/>
          <w:color w:val="000000"/>
          <w:sz w:val="28"/>
          <w:szCs w:val="28"/>
        </w:rPr>
        <w:t xml:space="preserve">» разработали специалисты ООО «КЕН»: </w:t>
      </w: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18" w:tblpY="32"/>
        <w:tblW w:w="5000" w:type="pct"/>
        <w:tblLook w:val="0000"/>
      </w:tblPr>
      <w:tblGrid>
        <w:gridCol w:w="4644"/>
        <w:gridCol w:w="2000"/>
        <w:gridCol w:w="2927"/>
      </w:tblGrid>
      <w:tr w:rsidR="005106CF" w:rsidRPr="007E5A3B" w:rsidTr="00C12319">
        <w:trPr>
          <w:trHeight w:val="416"/>
        </w:trPr>
        <w:tc>
          <w:tcPr>
            <w:tcW w:w="2426" w:type="pct"/>
          </w:tcPr>
          <w:p w:rsidR="005106CF" w:rsidRPr="007E5A3B" w:rsidRDefault="005106CF" w:rsidP="00C12319">
            <w:pPr>
              <w:spacing w:after="0" w:line="36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36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36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6CF" w:rsidRPr="007E5A3B" w:rsidTr="00C12319">
        <w:tc>
          <w:tcPr>
            <w:tcW w:w="2426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Главный архитектор проекта</w:t>
            </w: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Доломанов А.С.</w:t>
            </w:r>
          </w:p>
        </w:tc>
      </w:tr>
      <w:tr w:rsidR="005106CF" w:rsidRPr="007E5A3B" w:rsidTr="00C12319">
        <w:tc>
          <w:tcPr>
            <w:tcW w:w="2426" w:type="pct"/>
          </w:tcPr>
          <w:p w:rsidR="005106CF" w:rsidRPr="004359C4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проекта</w:t>
            </w: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Доломанов А.С.</w:t>
            </w:r>
          </w:p>
        </w:tc>
      </w:tr>
      <w:tr w:rsidR="005106CF" w:rsidRPr="007E5A3B" w:rsidTr="00C12319">
        <w:tc>
          <w:tcPr>
            <w:tcW w:w="2426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Чибирева Е.В.</w:t>
            </w:r>
          </w:p>
        </w:tc>
      </w:tr>
      <w:tr w:rsidR="005106CF" w:rsidRPr="007E5A3B" w:rsidTr="00C12319">
        <w:tc>
          <w:tcPr>
            <w:tcW w:w="2426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А.С.</w:t>
            </w:r>
          </w:p>
        </w:tc>
      </w:tr>
    </w:tbl>
    <w:p w:rsidR="00992E3C" w:rsidRPr="007E5A3B" w:rsidRDefault="00992E3C" w:rsidP="001D7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59C4" w:rsidRDefault="004359C4" w:rsidP="001D714A">
      <w:pPr>
        <w:spacing w:after="0" w:line="360" w:lineRule="auto"/>
        <w:jc w:val="center"/>
        <w:rPr>
          <w:b/>
          <w:sz w:val="28"/>
          <w:szCs w:val="28"/>
        </w:rPr>
      </w:pPr>
    </w:p>
    <w:p w:rsidR="004359C4" w:rsidRPr="003147A7" w:rsidRDefault="004359C4" w:rsidP="003147A7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A7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состав проектных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1386"/>
        <w:gridCol w:w="5515"/>
        <w:gridCol w:w="1524"/>
      </w:tblGrid>
      <w:tr w:rsidR="004359C4" w:rsidRPr="003147A7" w:rsidTr="001D714A">
        <w:tc>
          <w:tcPr>
            <w:tcW w:w="599" w:type="pc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№№ частей</w:t>
            </w:r>
          </w:p>
        </w:tc>
        <w:tc>
          <w:tcPr>
            <w:tcW w:w="724" w:type="pc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№№ разделов</w:t>
            </w:r>
          </w:p>
        </w:tc>
        <w:tc>
          <w:tcPr>
            <w:tcW w:w="2881" w:type="pc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Комплектация по томам</w:t>
            </w:r>
          </w:p>
        </w:tc>
      </w:tr>
      <w:tr w:rsidR="004359C4" w:rsidRPr="003147A7" w:rsidTr="001D714A">
        <w:tc>
          <w:tcPr>
            <w:tcW w:w="5000" w:type="pct"/>
            <w:gridSpan w:val="4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Проект генерального плана</w:t>
            </w:r>
          </w:p>
        </w:tc>
      </w:tr>
      <w:tr w:rsidR="004359C4" w:rsidRPr="003147A7" w:rsidTr="001D714A">
        <w:tc>
          <w:tcPr>
            <w:tcW w:w="599" w:type="pct"/>
            <w:vMerge w:val="restart"/>
            <w:vAlign w:val="center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Часть1</w:t>
            </w:r>
          </w:p>
        </w:tc>
        <w:tc>
          <w:tcPr>
            <w:tcW w:w="3605" w:type="pct"/>
            <w:gridSpan w:val="2"/>
          </w:tcPr>
          <w:p w:rsidR="004359C4" w:rsidRPr="003147A7" w:rsidRDefault="004359C4" w:rsidP="005F13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о территориальном планировании</w:t>
            </w:r>
          </w:p>
        </w:tc>
        <w:tc>
          <w:tcPr>
            <w:tcW w:w="796" w:type="pct"/>
            <w:vMerge w:val="restar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Том 1</w:t>
            </w:r>
          </w:p>
        </w:tc>
      </w:tr>
      <w:tr w:rsidR="004359C4" w:rsidRPr="00BE61FE" w:rsidTr="001D714A">
        <w:tc>
          <w:tcPr>
            <w:tcW w:w="599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Раздел 1 </w:t>
            </w:r>
          </w:p>
        </w:tc>
        <w:tc>
          <w:tcPr>
            <w:tcW w:w="2881" w:type="pct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Цели и задачи территориального планирования</w:t>
            </w:r>
          </w:p>
        </w:tc>
        <w:tc>
          <w:tcPr>
            <w:tcW w:w="796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c>
          <w:tcPr>
            <w:tcW w:w="599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2881" w:type="pct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Мероприятия по территориальному планированию и последовательность их выполнения</w:t>
            </w:r>
          </w:p>
        </w:tc>
        <w:tc>
          <w:tcPr>
            <w:tcW w:w="796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c>
          <w:tcPr>
            <w:tcW w:w="5000" w:type="pct"/>
            <w:gridSpan w:val="4"/>
          </w:tcPr>
          <w:p w:rsidR="004359C4" w:rsidRPr="003147A7" w:rsidRDefault="004359C4" w:rsidP="005F13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по обоснованию проекта генерального плана</w:t>
            </w:r>
          </w:p>
        </w:tc>
      </w:tr>
      <w:tr w:rsidR="00534C7C" w:rsidRPr="003147A7" w:rsidTr="001D714A">
        <w:tc>
          <w:tcPr>
            <w:tcW w:w="599" w:type="pct"/>
            <w:vMerge w:val="restart"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3605" w:type="pct"/>
            <w:gridSpan w:val="2"/>
          </w:tcPr>
          <w:p w:rsidR="00534C7C" w:rsidRPr="003147A7" w:rsidRDefault="00534C7C" w:rsidP="005F13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обоснований проекта генерального плана</w:t>
            </w:r>
          </w:p>
        </w:tc>
        <w:tc>
          <w:tcPr>
            <w:tcW w:w="796" w:type="pct"/>
            <w:vMerge w:val="restart"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Том 2</w:t>
            </w:r>
          </w:p>
        </w:tc>
      </w:tr>
      <w:tr w:rsidR="00534C7C" w:rsidRPr="00BE61FE" w:rsidTr="001D714A"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5F13F8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и перспектив комплексного   развития территории </w:t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7C" w:rsidRPr="00BE61FE" w:rsidTr="001D714A"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вариантов решения задач территориального планирования </w:t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7C" w:rsidRPr="00BE61FE" w:rsidTr="001D714A">
        <w:trPr>
          <w:trHeight w:val="645"/>
        </w:trPr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территориальному планированию</w:t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7C" w:rsidRPr="00BE61FE" w:rsidTr="001D714A">
        <w:trPr>
          <w:trHeight w:val="680"/>
        </w:trPr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5F13F8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Обоснование предложений по территориальному планированию, этапы их реализации</w:t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7C" w:rsidRPr="00BE61FE" w:rsidTr="001D714A">
        <w:trPr>
          <w:trHeight w:val="1024"/>
        </w:trPr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5F13F8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eastAsia="MS Mincho" w:hAnsi="Times New Roman" w:cs="Times New Roman"/>
                <w:sz w:val="28"/>
                <w:szCs w:val="28"/>
              </w:rPr>
              <w:t>Перечень основных факторов риска возникновения чрезвычайных ситуаций природного и  техногенного характера</w:t>
            </w: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3147A7" w:rsidTr="001D714A">
        <w:trPr>
          <w:trHeight w:val="324"/>
        </w:trPr>
        <w:tc>
          <w:tcPr>
            <w:tcW w:w="5000" w:type="pct"/>
            <w:gridSpan w:val="4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Графические материалы:</w:t>
            </w:r>
          </w:p>
        </w:tc>
      </w:tr>
      <w:tr w:rsidR="004359C4" w:rsidRPr="003147A7" w:rsidTr="001D714A">
        <w:trPr>
          <w:trHeight w:val="415"/>
        </w:trPr>
        <w:tc>
          <w:tcPr>
            <w:tcW w:w="599" w:type="pct"/>
            <w:vMerge w:val="restar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pct"/>
            <w:gridSpan w:val="2"/>
            <w:vAlign w:val="center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утверждаемой части проекта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М1:10000</w:t>
            </w: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М1:10000</w:t>
            </w:r>
          </w:p>
        </w:tc>
      </w:tr>
      <w:tr w:rsidR="004359C4" w:rsidRPr="00BE61FE" w:rsidTr="001D714A">
        <w:trPr>
          <w:trHeight w:val="148"/>
        </w:trPr>
        <w:tc>
          <w:tcPr>
            <w:tcW w:w="599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3147A7" w:rsidRDefault="003147A7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="004359C4"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границ поселения и населенных пунктов, входящих в его состав</w:t>
            </w:r>
            <w:r w:rsidR="004359C4"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392"/>
        </w:trPr>
        <w:tc>
          <w:tcPr>
            <w:tcW w:w="599" w:type="pct"/>
            <w:vMerge/>
          </w:tcPr>
          <w:p w:rsidR="004359C4" w:rsidRPr="003147A7" w:rsidRDefault="004359C4" w:rsidP="000868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3147A7" w:rsidRDefault="003147A7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="004359C4"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86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68F2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r w:rsidR="004359C4" w:rsidRPr="003147A7">
              <w:rPr>
                <w:rFonts w:ascii="Times New Roman" w:hAnsi="Times New Roman" w:cs="Times New Roman"/>
                <w:sz w:val="28"/>
                <w:szCs w:val="28"/>
              </w:rPr>
              <w:t>функциональных зон</w:t>
            </w:r>
            <w:r w:rsidR="000868F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3147A7" w:rsidRDefault="004359C4" w:rsidP="000868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8F2" w:rsidRPr="00BE61FE" w:rsidTr="001D714A">
        <w:trPr>
          <w:trHeight w:val="953"/>
        </w:trPr>
        <w:tc>
          <w:tcPr>
            <w:tcW w:w="599" w:type="pct"/>
            <w:vMerge/>
          </w:tcPr>
          <w:p w:rsidR="000868F2" w:rsidRPr="003147A7" w:rsidRDefault="000868F2" w:rsidP="000868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0868F2" w:rsidRDefault="002A2307" w:rsidP="002A230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68F2">
              <w:rPr>
                <w:rFonts w:ascii="Times New Roman" w:hAnsi="Times New Roman" w:cs="Times New Roman"/>
                <w:sz w:val="28"/>
                <w:szCs w:val="28"/>
              </w:rPr>
              <w:t>Карта расположения объектов местного значения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7" w:type="pct"/>
            <w:vMerge/>
            <w:shd w:val="clear" w:color="auto" w:fill="auto"/>
          </w:tcPr>
          <w:p w:rsidR="000868F2" w:rsidRPr="003147A7" w:rsidRDefault="000868F2" w:rsidP="000868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8F2" w:rsidRPr="002A2307" w:rsidTr="002A2307">
        <w:trPr>
          <w:trHeight w:val="363"/>
        </w:trPr>
        <w:tc>
          <w:tcPr>
            <w:tcW w:w="599" w:type="pct"/>
            <w:vMerge/>
          </w:tcPr>
          <w:p w:rsidR="000868F2" w:rsidRPr="003147A7" w:rsidRDefault="000868F2" w:rsidP="000868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0868F2" w:rsidRPr="000868F2" w:rsidRDefault="002A2307" w:rsidP="002A230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по обоснованию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7" w:type="pct"/>
            <w:vMerge/>
            <w:shd w:val="clear" w:color="auto" w:fill="auto"/>
          </w:tcPr>
          <w:p w:rsidR="000868F2" w:rsidRPr="003147A7" w:rsidRDefault="000868F2" w:rsidP="000868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385"/>
        </w:trPr>
        <w:tc>
          <w:tcPr>
            <w:tcW w:w="599" w:type="pct"/>
            <w:vMerge/>
          </w:tcPr>
          <w:p w:rsidR="004359C4" w:rsidRPr="003147A7" w:rsidRDefault="004359C4" w:rsidP="000868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3147A7" w:rsidRDefault="002A2307" w:rsidP="002A230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зон с особыми условиями использования территории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545"/>
        </w:trPr>
        <w:tc>
          <w:tcPr>
            <w:tcW w:w="599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0868F2" w:rsidRDefault="000868F2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8F2">
              <w:rPr>
                <w:rFonts w:ascii="Times New Roman" w:hAnsi="Times New Roman" w:cs="Times New Roman"/>
                <w:b/>
                <w:sz w:val="28"/>
                <w:szCs w:val="28"/>
              </w:rPr>
              <w:t>Карта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территорий, подверженных риску возникновения чрезвычайных ситуаций природного и техногенного  характера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0868F2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527"/>
        </w:trPr>
        <w:tc>
          <w:tcPr>
            <w:tcW w:w="599" w:type="pct"/>
            <w:vMerge/>
          </w:tcPr>
          <w:p w:rsidR="004359C4" w:rsidRPr="000868F2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0868F2" w:rsidRDefault="000868F2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Карта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ограничений </w:t>
            </w:r>
            <w:r w:rsidR="00BE61FE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0868F2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570"/>
        </w:trPr>
        <w:tc>
          <w:tcPr>
            <w:tcW w:w="599" w:type="pct"/>
            <w:vMerge/>
          </w:tcPr>
          <w:p w:rsidR="004359C4" w:rsidRPr="000868F2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803B74" w:rsidRDefault="000868F2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существующих и планируемых границ земель промышленности, </w:t>
            </w:r>
            <w:r w:rsidR="00BE61FE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транспорта, связи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803B74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148"/>
        </w:trPr>
        <w:tc>
          <w:tcPr>
            <w:tcW w:w="599" w:type="pct"/>
            <w:vMerge/>
          </w:tcPr>
          <w:p w:rsidR="004359C4" w:rsidRPr="00803B74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3147A7" w:rsidRDefault="000868F2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Карта 8.</w:t>
            </w:r>
            <w:r w:rsidR="005F1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r w:rsidR="005F13F8">
              <w:rPr>
                <w:rFonts w:ascii="Times New Roman" w:hAnsi="Times New Roman" w:cs="Times New Roman"/>
                <w:sz w:val="28"/>
                <w:szCs w:val="28"/>
              </w:rPr>
              <w:t>инженерно-транспортной инфраструктуры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3F8" w:rsidRPr="00BE61FE" w:rsidTr="001D714A">
        <w:trPr>
          <w:trHeight w:val="523"/>
        </w:trPr>
        <w:tc>
          <w:tcPr>
            <w:tcW w:w="599" w:type="pct"/>
            <w:vMerge/>
          </w:tcPr>
          <w:p w:rsidR="005F13F8" w:rsidRPr="003147A7" w:rsidRDefault="005F13F8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5F13F8" w:rsidRPr="003147A7" w:rsidRDefault="005F13F8" w:rsidP="00E70244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Карта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</w:t>
            </w:r>
            <w:r w:rsidR="00E70244">
              <w:rPr>
                <w:rFonts w:ascii="Times New Roman" w:hAnsi="Times New Roman" w:cs="Times New Roman"/>
                <w:sz w:val="28"/>
                <w:szCs w:val="28"/>
              </w:rPr>
              <w:t>территорий объектов культурного наследия</w:t>
            </w:r>
          </w:p>
        </w:tc>
        <w:tc>
          <w:tcPr>
            <w:tcW w:w="797" w:type="pct"/>
            <w:vMerge/>
            <w:shd w:val="clear" w:color="auto" w:fill="auto"/>
          </w:tcPr>
          <w:p w:rsidR="005F13F8" w:rsidRPr="003147A7" w:rsidRDefault="005F13F8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08F" w:rsidRDefault="00E1708F" w:rsidP="003147A7">
      <w:pPr>
        <w:spacing w:after="0"/>
        <w:rPr>
          <w:rFonts w:ascii="Times New Roman" w:hAnsi="Times New Roman" w:cs="Times New Roman"/>
          <w:highlight w:val="cyan"/>
        </w:rPr>
      </w:pPr>
    </w:p>
    <w:p w:rsidR="00E1708F" w:rsidRDefault="00E1708F" w:rsidP="00E1708F">
      <w:pPr>
        <w:rPr>
          <w:rFonts w:ascii="Times New Roman" w:hAnsi="Times New Roman" w:cs="Times New Roman"/>
          <w:highlight w:val="cyan"/>
        </w:rPr>
      </w:pPr>
    </w:p>
    <w:p w:rsidR="001D714A" w:rsidRDefault="001D714A" w:rsidP="00E1708F">
      <w:pPr>
        <w:rPr>
          <w:rFonts w:ascii="Times New Roman" w:hAnsi="Times New Roman" w:cs="Times New Roman"/>
          <w:highlight w:val="cyan"/>
        </w:rPr>
      </w:pPr>
    </w:p>
    <w:p w:rsidR="004359C4" w:rsidRPr="00A93298" w:rsidRDefault="00A93298" w:rsidP="001D714A">
      <w:pPr>
        <w:pStyle w:val="1"/>
        <w:pageBreakBefore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ОГЛАВЛЕНИЕ</w:t>
      </w:r>
    </w:p>
    <w:tbl>
      <w:tblPr>
        <w:tblStyle w:val="affff"/>
        <w:tblW w:w="5000" w:type="pct"/>
        <w:tblLook w:val="04A0"/>
      </w:tblPr>
      <w:tblGrid>
        <w:gridCol w:w="986"/>
        <w:gridCol w:w="7724"/>
        <w:gridCol w:w="861"/>
      </w:tblGrid>
      <w:tr w:rsidR="004359C4" w:rsidRPr="00104634" w:rsidTr="001D714A">
        <w:tc>
          <w:tcPr>
            <w:tcW w:w="515" w:type="pct"/>
          </w:tcPr>
          <w:p w:rsidR="004359C4" w:rsidRPr="00104634" w:rsidRDefault="004359C4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</w:tcPr>
          <w:p w:rsidR="004359C4" w:rsidRPr="00104634" w:rsidRDefault="004359C4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50" w:type="pct"/>
          </w:tcPr>
          <w:p w:rsidR="004359C4" w:rsidRPr="006D22BA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2BA">
              <w:rPr>
                <w:rFonts w:ascii="Times New Roman" w:hAnsi="Times New Roman" w:cs="Times New Roman"/>
                <w:sz w:val="28"/>
                <w:szCs w:val="28"/>
              </w:rPr>
              <w:t>№№ стр.</w:t>
            </w:r>
          </w:p>
        </w:tc>
      </w:tr>
      <w:tr w:rsidR="007C02ED" w:rsidRPr="00104634" w:rsidTr="002A2307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  <w:shd w:val="clear" w:color="auto" w:fill="auto"/>
          </w:tcPr>
          <w:p w:rsidR="007C02ED" w:rsidRPr="00A93298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450" w:type="pct"/>
          </w:tcPr>
          <w:p w:rsidR="007C02ED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ВВОДНАЯ_ЧАСТЬ" w:history="1">
              <w:r w:rsidR="00A93298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</w:t>
              </w:r>
            </w:hyperlink>
          </w:p>
        </w:tc>
      </w:tr>
      <w:tr w:rsidR="007C02ED" w:rsidRPr="00104634" w:rsidTr="002A2307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  <w:shd w:val="clear" w:color="auto" w:fill="auto"/>
          </w:tcPr>
          <w:p w:rsidR="007C02ED" w:rsidRPr="00A93298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50" w:type="pct"/>
          </w:tcPr>
          <w:p w:rsidR="007C02ED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Введение" w:history="1">
              <w:r w:rsidR="00A93298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</w:t>
              </w:r>
            </w:hyperlink>
          </w:p>
        </w:tc>
      </w:tr>
      <w:tr w:rsidR="007C02ED" w:rsidRPr="00104634" w:rsidTr="002A2307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  <w:shd w:val="clear" w:color="auto" w:fill="auto"/>
          </w:tcPr>
          <w:p w:rsidR="007C02ED" w:rsidRPr="00A93298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Общие сведения о поселении</w:t>
            </w:r>
          </w:p>
        </w:tc>
        <w:tc>
          <w:tcPr>
            <w:tcW w:w="450" w:type="pct"/>
          </w:tcPr>
          <w:p w:rsidR="007C02ED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Общие_сведения_о" w:history="1">
              <w:r w:rsidR="00A93298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11</w:t>
              </w:r>
            </w:hyperlink>
          </w:p>
        </w:tc>
      </w:tr>
      <w:tr w:rsidR="007C02ED" w:rsidRPr="00104634" w:rsidTr="002A2307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  <w:shd w:val="clear" w:color="auto" w:fill="auto"/>
          </w:tcPr>
          <w:p w:rsidR="007C02ED" w:rsidRPr="00A93298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</w:t>
            </w:r>
          </w:p>
        </w:tc>
        <w:tc>
          <w:tcPr>
            <w:tcW w:w="450" w:type="pct"/>
          </w:tcPr>
          <w:p w:rsidR="007C02ED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Исторические_данные_поселения" w:history="1">
              <w:r w:rsidR="00A93298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12</w:t>
              </w:r>
            </w:hyperlink>
          </w:p>
        </w:tc>
      </w:tr>
      <w:tr w:rsidR="007C02ED" w:rsidRPr="002A2307" w:rsidTr="001D714A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 xml:space="preserve">Раздел 1 </w:t>
            </w:r>
            <w:r w:rsidR="009768F8" w:rsidRPr="002A2307">
              <w:rPr>
                <w:rFonts w:ascii="Times New Roman" w:hAnsi="Times New Roman" w:cs="Times New Roman"/>
                <w:sz w:val="28"/>
                <w:szCs w:val="28"/>
              </w:rPr>
              <w:t>АНАЛИЗ СОСТОЯНИЯ И ПЕРСПЕКТИВ КОМПЛЕКСНОГО РАЗВИТИЯ ТЕРРИТОРИИ</w:t>
            </w:r>
          </w:p>
        </w:tc>
        <w:tc>
          <w:tcPr>
            <w:tcW w:w="450" w:type="pct"/>
          </w:tcPr>
          <w:p w:rsidR="007C02ED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РАЗДЕЛ_1_АНАЛИЗ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13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Природные условия и ресурсы</w:t>
            </w:r>
          </w:p>
        </w:tc>
        <w:tc>
          <w:tcPr>
            <w:tcW w:w="450" w:type="pct"/>
          </w:tcPr>
          <w:p w:rsidR="007C02ED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_Природные_условия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13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Геологическое строение</w:t>
            </w:r>
          </w:p>
        </w:tc>
        <w:tc>
          <w:tcPr>
            <w:tcW w:w="450" w:type="pct"/>
          </w:tcPr>
          <w:p w:rsidR="007C02ED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1_Геологическое_строение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13</w:t>
              </w:r>
            </w:hyperlink>
          </w:p>
        </w:tc>
      </w:tr>
      <w:tr w:rsidR="007C02ED" w:rsidRPr="002A2307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Рельеф и физико-геологические процессы</w:t>
            </w:r>
          </w:p>
        </w:tc>
        <w:tc>
          <w:tcPr>
            <w:tcW w:w="450" w:type="pct"/>
          </w:tcPr>
          <w:p w:rsidR="007C02ED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2_Рельеф_и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14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450" w:type="pct"/>
          </w:tcPr>
          <w:p w:rsidR="007C02ED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3_Полезные_ископаемые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14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Гидрогеологические условия</w:t>
            </w:r>
          </w:p>
        </w:tc>
        <w:tc>
          <w:tcPr>
            <w:tcW w:w="450" w:type="pct"/>
          </w:tcPr>
          <w:p w:rsidR="007C02ED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4_Гидрогеологические_условия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14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Гидрологическая характеристика</w:t>
            </w:r>
          </w:p>
        </w:tc>
        <w:tc>
          <w:tcPr>
            <w:tcW w:w="450" w:type="pct"/>
          </w:tcPr>
          <w:p w:rsidR="007C02ED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5_Гидрологическая_характеристик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15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Климатические условия</w:t>
            </w:r>
          </w:p>
        </w:tc>
        <w:tc>
          <w:tcPr>
            <w:tcW w:w="450" w:type="pct"/>
          </w:tcPr>
          <w:p w:rsidR="007C02ED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Ландшафты и почвенный покров</w:t>
            </w:r>
          </w:p>
        </w:tc>
        <w:tc>
          <w:tcPr>
            <w:tcW w:w="450" w:type="pct"/>
          </w:tcPr>
          <w:p w:rsidR="00F84C28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7_Ландшафты_и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18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1.1.9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Инженерно-геологическое районирование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1.1.10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Особо охраняемые природные территории</w:t>
            </w:r>
          </w:p>
        </w:tc>
        <w:tc>
          <w:tcPr>
            <w:tcW w:w="450" w:type="pct"/>
          </w:tcPr>
          <w:p w:rsidR="00F84C28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10_Особо_охраняемые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21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Историко-культурный потенциал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Рекреационно-туристическая деятельность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Анализ современного состояния и потенциал развития отраслей хозяйства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Общий анализ экономики поселения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50" w:type="pct"/>
          </w:tcPr>
          <w:p w:rsidR="00F84C28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4.2_Сельское_хозяйство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25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450" w:type="pct"/>
          </w:tcPr>
          <w:p w:rsidR="00F84C28" w:rsidRPr="00FE31D6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4.3_Промышленное_производство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26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1.4.4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Малое предпринимательство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1.4.5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1.4.6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1.4.7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Структура обслуживания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демографический состав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Анализ и оценка современного использования территории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10463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Раздел 2 ОБОСНОВАНИЕ ВАРИАНТОВ РЕШЕНИЯ ЗАДАЧ ТЕРРИТОРИАЛЬНОГО ПЛАНИРОВАНИЯ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Планировочная организация территории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Планировочная структура территории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пространственного каркаса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Система расселения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Архитектурно-планировочная организация населенных пунктов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Функциональное зонирование территории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Социальная инфраструктура и система обслуживания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Структура обслуживания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Туристско-рекреационные зона</w:t>
            </w:r>
          </w:p>
        </w:tc>
        <w:tc>
          <w:tcPr>
            <w:tcW w:w="450" w:type="pct"/>
          </w:tcPr>
          <w:p w:rsidR="00F84C28" w:rsidRPr="009A372F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2.2.3_Туристско-рекреационные_зона" w:history="1">
              <w:r w:rsidR="00E2467B" w:rsidRPr="009A372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38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450" w:type="pct"/>
          </w:tcPr>
          <w:p w:rsidR="00F84C28" w:rsidRPr="009A372F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2.3_Транспортная_инфраструктура" w:history="1"/>
            <w:r w:rsidR="00E2467B"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4035" w:type="pct"/>
          </w:tcPr>
          <w:p w:rsidR="00F84C28" w:rsidRPr="005E6E5B" w:rsidRDefault="00BE61FE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  <w:r w:rsidR="00F84C28" w:rsidRPr="005E6E5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Водный транспорт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2.3.5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Свияжский межрегиональный мультимодальный логистический центр</w:t>
            </w:r>
          </w:p>
        </w:tc>
        <w:tc>
          <w:tcPr>
            <w:tcW w:w="450" w:type="pct"/>
          </w:tcPr>
          <w:p w:rsidR="00F84C28" w:rsidRPr="009A372F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3.5_Свияжский_межрегиональный" w:history="1">
              <w:r w:rsidR="00CA0174" w:rsidRPr="009A372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46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450" w:type="pct"/>
          </w:tcPr>
          <w:p w:rsidR="00F84C28" w:rsidRPr="009A372F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4_Инженерная_инфраструктура" w:history="1">
              <w:r w:rsidR="00E2467B" w:rsidRPr="009A372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39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450" w:type="pct"/>
          </w:tcPr>
          <w:p w:rsidR="00F84C28" w:rsidRPr="009A372F" w:rsidRDefault="00482E93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2.4.4_Теплоснабжение" w:history="1">
              <w:r w:rsidR="00E2467B" w:rsidRPr="009A372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40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2.4.5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450" w:type="pct"/>
          </w:tcPr>
          <w:p w:rsidR="00F84C28" w:rsidRPr="005A23C3" w:rsidRDefault="00482E9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2.4.5_Связь" w:history="1">
              <w:r w:rsidR="00002AFB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40</w:t>
              </w:r>
            </w:hyperlink>
          </w:p>
        </w:tc>
      </w:tr>
      <w:tr w:rsidR="00002AFB" w:rsidRPr="00104634" w:rsidTr="001D714A">
        <w:tc>
          <w:tcPr>
            <w:tcW w:w="515" w:type="pct"/>
          </w:tcPr>
          <w:p w:rsidR="00002AFB" w:rsidRPr="00002AFB" w:rsidRDefault="00002AFB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2.4.6</w:t>
            </w:r>
          </w:p>
        </w:tc>
        <w:tc>
          <w:tcPr>
            <w:tcW w:w="4035" w:type="pct"/>
          </w:tcPr>
          <w:p w:rsidR="00002AFB" w:rsidRPr="00002AFB" w:rsidRDefault="00002AFB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450" w:type="pct"/>
          </w:tcPr>
          <w:p w:rsidR="00002AFB" w:rsidRPr="005A23C3" w:rsidRDefault="00002AFB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84C28" w:rsidRPr="002A2307" w:rsidTr="005E6E5B">
        <w:tc>
          <w:tcPr>
            <w:tcW w:w="515" w:type="pct"/>
            <w:shd w:val="clear" w:color="auto" w:fill="auto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035" w:type="pct"/>
            <w:shd w:val="clear" w:color="auto" w:fill="auto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Оценка современного состояния окружающей среды</w:t>
            </w:r>
          </w:p>
        </w:tc>
        <w:tc>
          <w:tcPr>
            <w:tcW w:w="450" w:type="pct"/>
          </w:tcPr>
          <w:p w:rsidR="00F84C28" w:rsidRPr="005A23C3" w:rsidRDefault="00482E9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_Оценка_современног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41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рельефа и земельных ресурсов</w:t>
            </w:r>
          </w:p>
        </w:tc>
        <w:tc>
          <w:tcPr>
            <w:tcW w:w="450" w:type="pct"/>
          </w:tcPr>
          <w:p w:rsidR="00F84C28" w:rsidRPr="005A23C3" w:rsidRDefault="00482E9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1_Мероприятия_п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41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атмосферного воздуха</w:t>
            </w:r>
          </w:p>
        </w:tc>
        <w:tc>
          <w:tcPr>
            <w:tcW w:w="450" w:type="pct"/>
          </w:tcPr>
          <w:p w:rsidR="00F84C28" w:rsidRPr="005A23C3" w:rsidRDefault="00482E9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2_Мероприятия_п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41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поверхностных вод и подземных вод</w:t>
            </w:r>
          </w:p>
        </w:tc>
        <w:tc>
          <w:tcPr>
            <w:tcW w:w="450" w:type="pct"/>
          </w:tcPr>
          <w:p w:rsidR="00F84C28" w:rsidRPr="005A23C3" w:rsidRDefault="00482E9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3_Мероприятия_п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42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2.5.4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Радиационно-гигиеническое состояние, электромагнитные и акустические факторы. Шумозащитные мероприятия</w:t>
            </w:r>
          </w:p>
        </w:tc>
        <w:tc>
          <w:tcPr>
            <w:tcW w:w="450" w:type="pct"/>
          </w:tcPr>
          <w:p w:rsidR="00F84C28" w:rsidRPr="005A23C3" w:rsidRDefault="00736EC8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2.5.5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Отходы производства и потребления, биологические отходы, ритуальное обслуживание населения</w:t>
            </w:r>
          </w:p>
        </w:tc>
        <w:tc>
          <w:tcPr>
            <w:tcW w:w="450" w:type="pct"/>
          </w:tcPr>
          <w:p w:rsidR="00F84C28" w:rsidRPr="005A23C3" w:rsidRDefault="00482E9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5_Отходы_производства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45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2.5.6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территорий от загрязнения отходами</w:t>
            </w:r>
          </w:p>
        </w:tc>
        <w:tc>
          <w:tcPr>
            <w:tcW w:w="450" w:type="pct"/>
          </w:tcPr>
          <w:p w:rsidR="00F84C28" w:rsidRPr="005A23C3" w:rsidRDefault="00482E9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6_Мероприятия_п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46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2.5.7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лесо</w:t>
            </w:r>
            <w:r w:rsidR="000D4473">
              <w:rPr>
                <w:rFonts w:ascii="Times New Roman" w:hAnsi="Times New Roman" w:cs="Times New Roman"/>
                <w:sz w:val="28"/>
                <w:szCs w:val="28"/>
              </w:rPr>
              <w:t xml:space="preserve">в, озелененных территорий </w:t>
            </w:r>
          </w:p>
        </w:tc>
        <w:tc>
          <w:tcPr>
            <w:tcW w:w="450" w:type="pct"/>
          </w:tcPr>
          <w:p w:rsidR="00F84C28" w:rsidRPr="005A23C3" w:rsidRDefault="00482E9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7_Мероприятия_п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47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2.5.8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животного мира</w:t>
            </w:r>
          </w:p>
        </w:tc>
        <w:tc>
          <w:tcPr>
            <w:tcW w:w="450" w:type="pct"/>
          </w:tcPr>
          <w:p w:rsidR="00F84C28" w:rsidRPr="005A23C3" w:rsidRDefault="00736EC8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2.5.9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оптимизации санитарно-эпидемиологического состояния территории и здоровья населения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Зоны с особыми условиями использования территории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Санитарно-защитные зоны производственных и иных объектов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Санитарно-защитные зоны санитарно-технических объектов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Санитарные разрывы и придорожные полосы автомобильных и железных дорог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492F77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Водоохранные зоны поверхностных водных объектов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492F77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Зоны санитарной охраны источников питьевого водоснабжения</w:t>
            </w:r>
          </w:p>
        </w:tc>
        <w:tc>
          <w:tcPr>
            <w:tcW w:w="450" w:type="pct"/>
          </w:tcPr>
          <w:p w:rsidR="00F84C28" w:rsidRPr="005A23C3" w:rsidRDefault="005A23C3" w:rsidP="00275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3719C4" w:rsidRDefault="00492F77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r w:rsidR="002C0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Охранные зоны линий электропередач</w:t>
            </w:r>
          </w:p>
        </w:tc>
        <w:tc>
          <w:tcPr>
            <w:tcW w:w="450" w:type="pct"/>
          </w:tcPr>
          <w:p w:rsidR="00F84C28" w:rsidRPr="002C0F5F" w:rsidRDefault="005A23C3" w:rsidP="00275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F5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 xml:space="preserve">РАЗДЕЛ 3 ЭТАПЫ РЕАЛИЗАЦИИ ПРЕДЛОЖЕНЙ ПО ТЕРРИТОРИАЛЬНОМУ ПЛАНИРОВАНИЮ, ПЕРЕЧЕНЬ МЕРОПРИЯТИЙ ПО ТЕРРИТОРИАЛЬНОМУ </w:t>
            </w:r>
            <w:r w:rsidRPr="00371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ПЛАНИРОВАНИЮ</w:t>
            </w:r>
          </w:p>
        </w:tc>
        <w:tc>
          <w:tcPr>
            <w:tcW w:w="450" w:type="pct"/>
          </w:tcPr>
          <w:p w:rsidR="00F84C28" w:rsidRPr="002C0F5F" w:rsidRDefault="005A23C3" w:rsidP="00275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Этапы реализации предложений по территориальному планированию</w:t>
            </w:r>
          </w:p>
        </w:tc>
        <w:tc>
          <w:tcPr>
            <w:tcW w:w="450" w:type="pct"/>
          </w:tcPr>
          <w:p w:rsidR="00F84C28" w:rsidRPr="0055302D" w:rsidRDefault="00482E9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1_Этапы_реализации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60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территориальному планированию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hyperlink w:anchor="_3.2_Перечень_мероприятий" w:history="1"/>
          </w:p>
        </w:tc>
      </w:tr>
      <w:tr w:rsidR="00F84C28" w:rsidRPr="00104634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Предложение по изменению границ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жилищного строительства</w:t>
            </w:r>
          </w:p>
        </w:tc>
        <w:tc>
          <w:tcPr>
            <w:tcW w:w="450" w:type="pct"/>
          </w:tcPr>
          <w:p w:rsidR="00F84C28" w:rsidRPr="0055302D" w:rsidRDefault="00482E9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2_Мероприятия_по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63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промышленности сельского хозяйства и малого предпринимательства</w:t>
            </w:r>
          </w:p>
        </w:tc>
        <w:tc>
          <w:tcPr>
            <w:tcW w:w="450" w:type="pct"/>
          </w:tcPr>
          <w:p w:rsidR="00F84C28" w:rsidRPr="0055302D" w:rsidRDefault="00482E9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3_Мероприятия_по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65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 системы социального и культурно-бытового обслуживания</w:t>
            </w:r>
          </w:p>
        </w:tc>
        <w:tc>
          <w:tcPr>
            <w:tcW w:w="450" w:type="pct"/>
          </w:tcPr>
          <w:p w:rsidR="00F84C28" w:rsidRPr="0055302D" w:rsidRDefault="00482E9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4_Мероприятия_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65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инженерной инфраструктуры</w:t>
            </w:r>
          </w:p>
        </w:tc>
        <w:tc>
          <w:tcPr>
            <w:tcW w:w="450" w:type="pct"/>
          </w:tcPr>
          <w:p w:rsidR="00F84C28" w:rsidRPr="0055302D" w:rsidRDefault="00482E9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5_Мероприятия_по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65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3.2.5.1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развитию системы электроснабжения</w:t>
            </w:r>
          </w:p>
        </w:tc>
        <w:tc>
          <w:tcPr>
            <w:tcW w:w="450" w:type="pct"/>
          </w:tcPr>
          <w:p w:rsidR="00F84C28" w:rsidRPr="0055302D" w:rsidRDefault="00482E9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5.1_Мероприятия_по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66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3.2.5.2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развитию системы газоснабжения</w:t>
            </w:r>
          </w:p>
        </w:tc>
        <w:tc>
          <w:tcPr>
            <w:tcW w:w="450" w:type="pct"/>
          </w:tcPr>
          <w:p w:rsidR="00F84C28" w:rsidRPr="0055302D" w:rsidRDefault="00482E9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5.2_Мероприятия_по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67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3.2.5.3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развитию системы водоснабжения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3.2.5.4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развитию системы связи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3.2.5.5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Мероприятия по </w:t>
            </w:r>
            <w:r w:rsidR="00BE61FE"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развитию</w:t>
            </w: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системы теплоснабжения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транспортной инфраструктуры</w:t>
            </w:r>
          </w:p>
        </w:tc>
        <w:tc>
          <w:tcPr>
            <w:tcW w:w="450" w:type="pct"/>
          </w:tcPr>
          <w:p w:rsidR="00F84C28" w:rsidRPr="0055302D" w:rsidRDefault="00F84C28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3719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3.2.6.1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Автомобильные дороги</w:t>
            </w:r>
          </w:p>
        </w:tc>
        <w:tc>
          <w:tcPr>
            <w:tcW w:w="450" w:type="pct"/>
          </w:tcPr>
          <w:p w:rsidR="00F84C28" w:rsidRPr="0055302D" w:rsidRDefault="00482E9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6.1_Автомобильные_дороги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68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3.2.6.2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450" w:type="pct"/>
          </w:tcPr>
          <w:p w:rsidR="00F84C28" w:rsidRPr="0055302D" w:rsidRDefault="00482E9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6.2_Железнодорожный_транспорт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68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3.2.6.3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Водный транспорт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="005A23C3">
              <w:rPr>
                <w:rFonts w:ascii="Times New Roman" w:hAnsi="Times New Roman" w:cs="Times New Roman"/>
                <w:sz w:val="28"/>
                <w:szCs w:val="28"/>
              </w:rPr>
              <w:t>развитию системы сбора и вывоза бытовых отодов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РАЗДЕЛ 4 ПЕРЕЧЕНЬ ОСНОВНЫХ ФАКТОРОВ РИСКА ВОЗНИКНОВЕНИЯ ЧРЕЗВЫЧАЙНЫХ СИТУАЦИЙ ПРИРОДНОГО И ТЕХНОГЕННОГО ХАРАКТЕРА</w:t>
            </w:r>
          </w:p>
        </w:tc>
        <w:tc>
          <w:tcPr>
            <w:tcW w:w="450" w:type="pct"/>
          </w:tcPr>
          <w:p w:rsidR="00F84C28" w:rsidRPr="0055302D" w:rsidRDefault="00482E9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РАЗДЕЛ_4_ПЕРЕЧЕНЬ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72</w:t>
              </w:r>
            </w:hyperlink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BE61FE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Чрезвычайные</w:t>
            </w:r>
            <w:r w:rsidR="00F84C28"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482E9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4.1_Чревычайные_ситуации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72</w:t>
              </w:r>
            </w:hyperlink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 природного характера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Метеорологические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482E9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4.2.1_Метеорологические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72</w:t>
              </w:r>
            </w:hyperlink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Природные пожары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техногенного характера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Аварии на автомобильном транспорте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Аварии на железнодорожном транспорте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Аварии на водном транспорте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Аварии на </w:t>
            </w:r>
            <w:r w:rsidR="00BE61FE" w:rsidRPr="00A93298">
              <w:rPr>
                <w:rFonts w:ascii="Times New Roman" w:hAnsi="Times New Roman" w:cs="Times New Roman"/>
                <w:sz w:val="28"/>
                <w:szCs w:val="28"/>
              </w:rPr>
              <w:t>воздушном</w:t>
            </w: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84C28" w:rsidRPr="002A2307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Аварии на потенциально-опасных объектах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4.3.6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Аварии на объектах ЖКХ 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4.3.7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Пожары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84C28" w:rsidRPr="002A2307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Силы и средства для предупреждения </w:t>
            </w:r>
            <w:r w:rsidRPr="00A93298">
              <w:rPr>
                <w:rFonts w:ascii="Times New Roman" w:hAnsi="Times New Roman" w:cs="Times New Roman"/>
                <w:sz w:val="28"/>
                <w:szCs w:val="28"/>
              </w:rPr>
              <w:br/>
              <w:t>и ликвидации чрезвычайных ситуаций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F84C28" w:rsidRPr="002A2307" w:rsidTr="00A93298">
        <w:trPr>
          <w:trHeight w:val="1425"/>
        </w:trPr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ТЕХНИКО-ЭКОНОМИЧЕСКИЕ ПОКАЗАТЕЛИ ГЕНЕРАЛЬНОГО ПЛАНА </w:t>
            </w:r>
            <w:r w:rsidR="00E85C17">
              <w:rPr>
                <w:rFonts w:ascii="Times New Roman" w:hAnsi="Times New Roman" w:cs="Times New Roman"/>
                <w:sz w:val="28"/>
                <w:szCs w:val="28"/>
              </w:rPr>
              <w:t>РУССКО-АЗЕЛЕЕВСКОГО</w:t>
            </w: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482E9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ОСНОВНЫЕ_ТЕХНИКО-ЭКОНОМИЧЕСКИЕ_ПОКА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79</w:t>
              </w:r>
            </w:hyperlink>
          </w:p>
        </w:tc>
      </w:tr>
    </w:tbl>
    <w:p w:rsidR="004359C4" w:rsidRPr="00104634" w:rsidRDefault="004359C4" w:rsidP="001D714A">
      <w:pPr>
        <w:rPr>
          <w:rFonts w:ascii="Times New Roman" w:hAnsi="Times New Roman" w:cs="Times New Roman"/>
          <w:sz w:val="28"/>
          <w:szCs w:val="28"/>
          <w:highlight w:val="cyan"/>
        </w:rPr>
      </w:pPr>
    </w:p>
    <w:p w:rsidR="00E92726" w:rsidRPr="00A93298" w:rsidRDefault="00E92726" w:rsidP="007E5A3B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0" w:name="_ВВОДНАЯ_ЧАСТЬ"/>
      <w:bookmarkEnd w:id="0"/>
      <w:r w:rsidRPr="00A93298">
        <w:rPr>
          <w:rFonts w:ascii="Times New Roman" w:hAnsi="Times New Roman" w:cs="Times New Roman"/>
          <w:color w:val="auto"/>
        </w:rPr>
        <w:lastRenderedPageBreak/>
        <w:t>ВВОДНАЯ ЧАСТЬ</w:t>
      </w:r>
    </w:p>
    <w:p w:rsidR="00E92726" w:rsidRPr="00A93298" w:rsidRDefault="00E92726" w:rsidP="006060DE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Введение"/>
      <w:bookmarkEnd w:id="1"/>
      <w:r w:rsidRPr="00A93298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</w:p>
    <w:p w:rsidR="00986670" w:rsidRPr="003147A7" w:rsidRDefault="00074677" w:rsidP="00BD1E37">
      <w:pPr>
        <w:pStyle w:val="BodyTxt"/>
        <w:keepLines w:val="0"/>
        <w:widowControl w:val="0"/>
        <w:spacing w:before="120" w:after="0" w:line="36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04D88">
        <w:rPr>
          <w:rFonts w:ascii="Times New Roman" w:hAnsi="Times New Roman" w:cs="Times New Roman"/>
          <w:sz w:val="28"/>
          <w:szCs w:val="28"/>
        </w:rPr>
        <w:t>Проект г</w:t>
      </w:r>
      <w:r w:rsidR="00986670" w:rsidRPr="00704D88">
        <w:rPr>
          <w:rFonts w:ascii="Times New Roman" w:hAnsi="Times New Roman" w:cs="Times New Roman"/>
          <w:sz w:val="28"/>
          <w:szCs w:val="28"/>
        </w:rPr>
        <w:t>енеральн</w:t>
      </w:r>
      <w:r w:rsidRPr="00704D88">
        <w:rPr>
          <w:rFonts w:ascii="Times New Roman" w:hAnsi="Times New Roman" w:cs="Times New Roman"/>
          <w:sz w:val="28"/>
          <w:szCs w:val="28"/>
        </w:rPr>
        <w:t>ого</w:t>
      </w:r>
      <w:r w:rsidR="00986670" w:rsidRPr="00704D88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704D88">
        <w:rPr>
          <w:rFonts w:ascii="Times New Roman" w:hAnsi="Times New Roman" w:cs="Times New Roman"/>
          <w:sz w:val="28"/>
          <w:szCs w:val="28"/>
        </w:rPr>
        <w:t>а</w:t>
      </w:r>
      <w:r w:rsidR="00986670" w:rsidRPr="00704D88">
        <w:rPr>
          <w:rFonts w:ascii="Times New Roman" w:hAnsi="Times New Roman" w:cs="Times New Roman"/>
          <w:sz w:val="28"/>
          <w:szCs w:val="28"/>
        </w:rPr>
        <w:t xml:space="preserve">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="00986670" w:rsidRPr="00704D88">
        <w:rPr>
          <w:rFonts w:ascii="Times New Roman" w:hAnsi="Times New Roman" w:cs="Times New Roman"/>
          <w:sz w:val="28"/>
          <w:szCs w:val="28"/>
        </w:rPr>
        <w:t xml:space="preserve"> сельского поселения Зеленодольского </w:t>
      </w:r>
      <w:r w:rsidR="001479E0" w:rsidRPr="00704D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86670" w:rsidRPr="00704D88">
        <w:rPr>
          <w:rFonts w:ascii="Times New Roman" w:hAnsi="Times New Roman" w:cs="Times New Roman"/>
          <w:sz w:val="28"/>
          <w:szCs w:val="28"/>
        </w:rPr>
        <w:t>района Республики Татарстан разработан авторским коллективом ООО «КЕН» г.</w:t>
      </w:r>
      <w:r w:rsidRPr="00704D88">
        <w:rPr>
          <w:rFonts w:ascii="Times New Roman" w:hAnsi="Times New Roman" w:cs="Times New Roman"/>
          <w:sz w:val="28"/>
          <w:szCs w:val="28"/>
        </w:rPr>
        <w:t xml:space="preserve"> </w:t>
      </w:r>
      <w:r w:rsidR="00986670" w:rsidRPr="00704D88">
        <w:rPr>
          <w:rFonts w:ascii="Times New Roman" w:hAnsi="Times New Roman" w:cs="Times New Roman"/>
          <w:sz w:val="28"/>
          <w:szCs w:val="28"/>
        </w:rPr>
        <w:t xml:space="preserve">Казань </w:t>
      </w:r>
      <w:r w:rsidRPr="00704D88">
        <w:rPr>
          <w:rFonts w:ascii="Times New Roman" w:hAnsi="Times New Roman" w:cs="Times New Roman"/>
          <w:sz w:val="28"/>
          <w:szCs w:val="28"/>
        </w:rPr>
        <w:t>на основе исходных данных</w:t>
      </w:r>
      <w:r w:rsidR="001479E0" w:rsidRPr="00704D88">
        <w:rPr>
          <w:rFonts w:ascii="Times New Roman" w:hAnsi="Times New Roman" w:cs="Times New Roman"/>
          <w:sz w:val="28"/>
          <w:szCs w:val="28"/>
        </w:rPr>
        <w:t xml:space="preserve"> предоставленных</w:t>
      </w:r>
      <w:r w:rsidRPr="00704D88">
        <w:rPr>
          <w:rFonts w:ascii="Times New Roman" w:hAnsi="Times New Roman" w:cs="Times New Roman"/>
          <w:sz w:val="28"/>
          <w:szCs w:val="28"/>
        </w:rPr>
        <w:t xml:space="preserve"> заказчиком и технического задания на разработку генерального плана</w:t>
      </w:r>
      <w:r w:rsidR="001479E0" w:rsidRPr="00704D88">
        <w:rPr>
          <w:rFonts w:ascii="Times New Roman" w:hAnsi="Times New Roman" w:cs="Times New Roman"/>
          <w:sz w:val="28"/>
          <w:szCs w:val="28"/>
        </w:rPr>
        <w:t>, во исполнение</w:t>
      </w:r>
      <w:r w:rsidR="00704D88" w:rsidRPr="00704D88">
        <w:rPr>
          <w:rFonts w:ascii="Times New Roman" w:hAnsi="Times New Roman" w:cs="Times New Roman"/>
          <w:sz w:val="28"/>
          <w:szCs w:val="28"/>
        </w:rPr>
        <w:t xml:space="preserve"> 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муниципального  контракта </w:t>
      </w:r>
      <w:r w:rsidR="00BD1E37" w:rsidRPr="0010463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1E37" w:rsidRPr="00E77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E37" w:rsidRPr="00104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E37" w:rsidRPr="0010463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528D5">
        <w:rPr>
          <w:rFonts w:ascii="Times New Roman" w:hAnsi="Times New Roman"/>
          <w:color w:val="000000"/>
          <w:sz w:val="28"/>
          <w:szCs w:val="28"/>
        </w:rPr>
        <w:t>декабря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  2013 г.</w:t>
      </w:r>
      <w:r w:rsidRPr="00704D88">
        <w:rPr>
          <w:rFonts w:ascii="Times New Roman" w:hAnsi="Times New Roman" w:cs="Times New Roman"/>
          <w:sz w:val="28"/>
          <w:szCs w:val="28"/>
        </w:rPr>
        <w:t xml:space="preserve"> Заказчиком на разработку генерального плана является Исполнительный комитет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704D88">
        <w:rPr>
          <w:rFonts w:ascii="Times New Roman" w:hAnsi="Times New Roman" w:cs="Times New Roman"/>
          <w:sz w:val="28"/>
          <w:szCs w:val="28"/>
        </w:rPr>
        <w:t xml:space="preserve"> сельского поселения Зеленодольского муниципального района Республики Татарстан</w:t>
      </w:r>
      <w:r w:rsidR="00406AE8">
        <w:rPr>
          <w:rFonts w:ascii="Times New Roman" w:hAnsi="Times New Roman" w:cs="Times New Roman"/>
          <w:sz w:val="28"/>
          <w:szCs w:val="28"/>
        </w:rPr>
        <w:t xml:space="preserve"> </w:t>
      </w:r>
      <w:r w:rsidRPr="00704D88">
        <w:rPr>
          <w:rFonts w:ascii="Times New Roman" w:hAnsi="Times New Roman" w:cs="Times New Roman"/>
          <w:sz w:val="28"/>
          <w:szCs w:val="28"/>
        </w:rPr>
        <w:t>.</w:t>
      </w:r>
      <w:r w:rsidRPr="00314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14A" w:rsidRDefault="00E1708F" w:rsidP="00406AE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147A7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3147A7">
        <w:rPr>
          <w:rFonts w:ascii="Times New Roman" w:hAnsi="Times New Roman" w:cs="Times New Roman"/>
          <w:sz w:val="28"/>
          <w:szCs w:val="28"/>
        </w:rPr>
        <w:t xml:space="preserve"> сельского поселения относится к градостроительной документации муниципального уровня и разработан согласно «Инструкции о порядке разработки, согласования, экспертизы и утверждения градостроительной документации», утвержденной приказом Госстроя России от 29 октября 2002 года № 150 и зарегистрированной в Министерстве юстиции Российской Федерации 12 февраля 2003 года, регистрационный № 4207.</w:t>
      </w:r>
      <w:r w:rsidR="001D7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14A" w:rsidRDefault="001479E0" w:rsidP="00406AE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В основу разработки проекта положены следующие исходные данные:</w:t>
      </w:r>
    </w:p>
    <w:p w:rsidR="008501BC" w:rsidRPr="001D5BAC" w:rsidRDefault="00484249" w:rsidP="00406AE8">
      <w:pPr>
        <w:pStyle w:val="a4"/>
        <w:numPr>
          <w:ilvl w:val="0"/>
          <w:numId w:val="14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Схема территориального планирования Республики Татарстан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8501BC" w:rsidRPr="001D5BAC" w:rsidRDefault="00484249" w:rsidP="00406AE8">
      <w:pPr>
        <w:pStyle w:val="a4"/>
        <w:numPr>
          <w:ilvl w:val="0"/>
          <w:numId w:val="14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Схема территориального планирования Зеленодольского муниципального района Республики Татарстан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BC1FDA" w:rsidRPr="001D5BAC" w:rsidRDefault="00BC1FDA" w:rsidP="00406AE8">
      <w:pPr>
        <w:pStyle w:val="a4"/>
        <w:numPr>
          <w:ilvl w:val="0"/>
          <w:numId w:val="14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Долгосрочная концепция общественной инфраструктуры Республики Татарстан с перечнем строек и объектов Республики Татарстан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484249" w:rsidRPr="001D5BAC" w:rsidRDefault="00484249" w:rsidP="00406AE8">
      <w:pPr>
        <w:pStyle w:val="a4"/>
        <w:numPr>
          <w:ilvl w:val="0"/>
          <w:numId w:val="14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 xml:space="preserve">Паспорт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1D5BAC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75C75" w:rsidRPr="001D5BAC">
        <w:rPr>
          <w:rFonts w:ascii="Times New Roman" w:hAnsi="Times New Roman" w:cs="Times New Roman"/>
          <w:sz w:val="28"/>
          <w:szCs w:val="28"/>
        </w:rPr>
        <w:t>кого поселения Зеленодольского  района Республики Татарстан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EC54BD" w:rsidRPr="003147A7" w:rsidRDefault="00EC54BD" w:rsidP="00406AE8">
      <w:pPr>
        <w:pStyle w:val="af7"/>
        <w:numPr>
          <w:ilvl w:val="0"/>
          <w:numId w:val="14"/>
        </w:numPr>
        <w:spacing w:after="0" w:line="360" w:lineRule="auto"/>
        <w:ind w:left="0" w:firstLine="720"/>
        <w:rPr>
          <w:sz w:val="28"/>
          <w:szCs w:val="28"/>
        </w:rPr>
      </w:pPr>
      <w:r w:rsidRPr="003147A7">
        <w:rPr>
          <w:sz w:val="28"/>
          <w:szCs w:val="28"/>
        </w:rPr>
        <w:t>Методические и справочные материалы</w:t>
      </w:r>
      <w:r w:rsidR="005D678D">
        <w:rPr>
          <w:sz w:val="28"/>
          <w:szCs w:val="28"/>
        </w:rPr>
        <w:t>;</w:t>
      </w:r>
    </w:p>
    <w:p w:rsidR="00EC54BD" w:rsidRPr="003147A7" w:rsidRDefault="00EC54BD" w:rsidP="00406AE8">
      <w:pPr>
        <w:pStyle w:val="a"/>
        <w:numPr>
          <w:ilvl w:val="0"/>
          <w:numId w:val="14"/>
        </w:numPr>
        <w:spacing w:line="360" w:lineRule="auto"/>
        <w:ind w:left="0" w:right="-1" w:firstLine="720"/>
        <w:jc w:val="left"/>
        <w:rPr>
          <w:szCs w:val="28"/>
        </w:rPr>
      </w:pPr>
      <w:r w:rsidRPr="003147A7">
        <w:rPr>
          <w:szCs w:val="28"/>
        </w:rPr>
        <w:t xml:space="preserve">Анкетные данные, предоставленные Исполнительным комитетом </w:t>
      </w:r>
      <w:r w:rsidR="00E85C17">
        <w:rPr>
          <w:szCs w:val="28"/>
        </w:rPr>
        <w:t>Русско-Азелеевского</w:t>
      </w:r>
      <w:r w:rsidRPr="003147A7">
        <w:rPr>
          <w:szCs w:val="28"/>
        </w:rPr>
        <w:t xml:space="preserve"> сельского поселения Зеленодольского района РТ.</w:t>
      </w:r>
    </w:p>
    <w:p w:rsidR="001479E0" w:rsidRPr="003147A7" w:rsidRDefault="001479E0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147A7">
        <w:rPr>
          <w:rFonts w:ascii="Times New Roman" w:hAnsi="Times New Roman" w:cs="Times New Roman"/>
          <w:sz w:val="28"/>
          <w:szCs w:val="28"/>
        </w:rPr>
        <w:lastRenderedPageBreak/>
        <w:t>При разработке проекта учтены следующие нормативн</w:t>
      </w:r>
      <w:r w:rsidR="00F15426" w:rsidRPr="003147A7">
        <w:rPr>
          <w:rFonts w:ascii="Times New Roman" w:hAnsi="Times New Roman" w:cs="Times New Roman"/>
          <w:sz w:val="28"/>
          <w:szCs w:val="28"/>
        </w:rPr>
        <w:t>о-правовые</w:t>
      </w:r>
      <w:r w:rsidRPr="003147A7">
        <w:rPr>
          <w:rFonts w:ascii="Times New Roman" w:hAnsi="Times New Roman" w:cs="Times New Roman"/>
          <w:sz w:val="28"/>
          <w:szCs w:val="28"/>
        </w:rPr>
        <w:t xml:space="preserve"> материалы: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Градостроительный кодекс РФ от 29.12.2004 г. № 190-ФЗ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Земельный кодекс РФ от 25.10.2001г. №136-ФЗ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 xml:space="preserve">Водный кодекс </w:t>
      </w:r>
      <w:r w:rsidR="00375C75">
        <w:rPr>
          <w:szCs w:val="28"/>
        </w:rPr>
        <w:t xml:space="preserve">РФ </w:t>
      </w:r>
      <w:r w:rsidRPr="003147A7">
        <w:rPr>
          <w:szCs w:val="28"/>
        </w:rPr>
        <w:t>от 3.06.2006г. №74-ФЗ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 xml:space="preserve">Лесной кодекс </w:t>
      </w:r>
      <w:r w:rsidR="00375C75">
        <w:rPr>
          <w:szCs w:val="28"/>
        </w:rPr>
        <w:t xml:space="preserve">РФ </w:t>
      </w:r>
      <w:r w:rsidRPr="003147A7">
        <w:rPr>
          <w:szCs w:val="28"/>
        </w:rPr>
        <w:t>от 4.12.2006г. №200-ФЗ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Закон РТ № 98-ЗРТ (ред. От 10.03.2012) «О градостроительной деятельности в Республике Татарстан»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Свод правил СП 42.13330.2011 "СНиП 2.07.01-89*. Градостроительство. Планировка и застройка городских и сельских поселений"</w:t>
      </w:r>
      <w:r w:rsidR="005D678D">
        <w:rPr>
          <w:szCs w:val="28"/>
        </w:rPr>
        <w:t>;</w:t>
      </w:r>
    </w:p>
    <w:p w:rsidR="00BC1FDA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СанПиН 2.2.1/2.1.1.1200-03 «Санитарно-защитные зоны и санитарная классификация предприятий, сооружений и иных объектов» от 09.09.2010 №122</w:t>
      </w:r>
      <w:r w:rsidR="005D678D">
        <w:rPr>
          <w:szCs w:val="28"/>
        </w:rPr>
        <w:t>.</w:t>
      </w:r>
    </w:p>
    <w:p w:rsidR="0076057A" w:rsidRPr="00375C75" w:rsidRDefault="0076057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Генеральный план разработан на следующие временные сроки его реализации:</w:t>
      </w:r>
    </w:p>
    <w:p w:rsidR="0076057A" w:rsidRPr="00375C75" w:rsidRDefault="0076057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Первая очередь, на которую определены первоочередные мероприятия по реализации генерального плана – до 2020 года.</w:t>
      </w:r>
    </w:p>
    <w:p w:rsidR="0076057A" w:rsidRPr="00375C75" w:rsidRDefault="0076057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Расчетный срок, на который запланированы все основные проектные решения генерального плана – до 2035 года.</w:t>
      </w:r>
    </w:p>
    <w:p w:rsidR="005D678D" w:rsidRDefault="005D678D" w:rsidP="005D678D">
      <w:pPr>
        <w:pStyle w:val="2"/>
        <w:spacing w:before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E92726" w:rsidRPr="00A93298" w:rsidRDefault="00E92726" w:rsidP="006060DE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Общие_сведения_о"/>
      <w:bookmarkEnd w:id="2"/>
      <w:r w:rsidRPr="00A93298">
        <w:rPr>
          <w:rFonts w:ascii="Times New Roman" w:hAnsi="Times New Roman" w:cs="Times New Roman"/>
          <w:color w:val="auto"/>
          <w:sz w:val="28"/>
          <w:szCs w:val="28"/>
        </w:rPr>
        <w:t>Общие сведения о поселении</w:t>
      </w:r>
    </w:p>
    <w:p w:rsidR="00CD687C" w:rsidRDefault="00CD687C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D687C" w:rsidRPr="00CD687C" w:rsidRDefault="00CD687C" w:rsidP="00CD687C">
      <w:pPr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7C">
        <w:rPr>
          <w:rFonts w:ascii="Times New Roman" w:hAnsi="Times New Roman" w:cs="Times New Roman"/>
          <w:sz w:val="28"/>
          <w:szCs w:val="28"/>
        </w:rPr>
        <w:t xml:space="preserve">Русско-Азелеевское сельское поселение – граничит с запада   М.Акиловским сельским поселением, с севера Нурлатским сельским поселением, с востока Утяшкинским сельским поселением, с юга –Кайбицским районом. </w:t>
      </w:r>
    </w:p>
    <w:p w:rsidR="007A62A5" w:rsidRPr="008C5C87" w:rsidRDefault="002D3116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5C87" w:rsidRPr="008C5C87">
        <w:rPr>
          <w:rFonts w:ascii="Times New Roman" w:hAnsi="Times New Roman" w:cs="Times New Roman"/>
          <w:sz w:val="28"/>
          <w:szCs w:val="28"/>
        </w:rPr>
        <w:t>На территории МО «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Русско-Азелеевское</w:t>
      </w:r>
      <w:r w:rsidR="008C5C87" w:rsidRPr="008C5C87">
        <w:rPr>
          <w:rFonts w:ascii="Times New Roman" w:hAnsi="Times New Roman" w:cs="Times New Roman"/>
          <w:sz w:val="28"/>
          <w:szCs w:val="28"/>
        </w:rPr>
        <w:t xml:space="preserve"> сельское поселение» расположены  </w:t>
      </w:r>
      <w:r w:rsidR="00CD687C">
        <w:rPr>
          <w:rFonts w:ascii="Times New Roman" w:hAnsi="Times New Roman" w:cs="Times New Roman"/>
          <w:sz w:val="28"/>
          <w:szCs w:val="28"/>
        </w:rPr>
        <w:t>5</w:t>
      </w:r>
      <w:r w:rsidR="008C5C87" w:rsidRPr="008C5C87">
        <w:rPr>
          <w:rFonts w:ascii="Times New Roman" w:hAnsi="Times New Roman" w:cs="Times New Roman"/>
          <w:sz w:val="28"/>
          <w:szCs w:val="28"/>
        </w:rPr>
        <w:t xml:space="preserve">  населенных пунктов, с населением </w:t>
      </w:r>
      <w:r w:rsidR="00CD687C">
        <w:rPr>
          <w:rFonts w:ascii="Times New Roman" w:hAnsi="Times New Roman" w:cs="Times New Roman"/>
          <w:sz w:val="28"/>
          <w:szCs w:val="28"/>
        </w:rPr>
        <w:t>449</w:t>
      </w:r>
      <w:r w:rsidR="008C5C87" w:rsidRPr="008C5C87">
        <w:rPr>
          <w:rFonts w:ascii="Times New Roman" w:hAnsi="Times New Roman" w:cs="Times New Roman"/>
          <w:sz w:val="28"/>
          <w:szCs w:val="28"/>
        </w:rPr>
        <w:t xml:space="preserve">  человек. Общая </w:t>
      </w:r>
      <w:r w:rsidR="008C5C87" w:rsidRPr="008C5C87">
        <w:rPr>
          <w:rFonts w:ascii="Times New Roman" w:hAnsi="Times New Roman" w:cs="Times New Roman"/>
          <w:sz w:val="28"/>
          <w:szCs w:val="28"/>
        </w:rPr>
        <w:lastRenderedPageBreak/>
        <w:t>площадь МО «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Русско-Азелеевское</w:t>
      </w:r>
      <w:r w:rsidR="008C5C87" w:rsidRPr="008C5C87">
        <w:rPr>
          <w:rFonts w:ascii="Times New Roman" w:hAnsi="Times New Roman" w:cs="Times New Roman"/>
          <w:sz w:val="28"/>
          <w:szCs w:val="28"/>
        </w:rPr>
        <w:t xml:space="preserve">  сельское поселение» составляет </w:t>
      </w:r>
      <w:r w:rsidR="00CD687C">
        <w:rPr>
          <w:rFonts w:ascii="Times New Roman" w:hAnsi="Times New Roman" w:cs="Times New Roman"/>
          <w:sz w:val="28"/>
          <w:szCs w:val="28"/>
        </w:rPr>
        <w:t>4677</w:t>
      </w:r>
      <w:r w:rsid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8C5C87" w:rsidRPr="008C5C87">
        <w:rPr>
          <w:rFonts w:ascii="Times New Roman" w:hAnsi="Times New Roman" w:cs="Times New Roman"/>
          <w:sz w:val="28"/>
          <w:szCs w:val="28"/>
        </w:rPr>
        <w:t xml:space="preserve"> га.</w:t>
      </w:r>
      <w:r w:rsidR="008C5C87">
        <w:rPr>
          <w:rFonts w:ascii="Times New Roman" w:hAnsi="Times New Roman" w:cs="Times New Roman"/>
          <w:sz w:val="28"/>
          <w:szCs w:val="28"/>
        </w:rPr>
        <w:t xml:space="preserve"> </w:t>
      </w:r>
      <w:r w:rsidR="00185B70" w:rsidRPr="008C5C87">
        <w:rPr>
          <w:rFonts w:ascii="Times New Roman" w:hAnsi="Times New Roman" w:cs="Times New Roman"/>
          <w:sz w:val="28"/>
          <w:szCs w:val="28"/>
        </w:rPr>
        <w:t xml:space="preserve">Административный центр- </w:t>
      </w:r>
      <w:r w:rsidR="008C5C87">
        <w:rPr>
          <w:rFonts w:ascii="Times New Roman" w:hAnsi="Times New Roman" w:cs="Times New Roman"/>
          <w:sz w:val="28"/>
          <w:szCs w:val="28"/>
        </w:rPr>
        <w:t xml:space="preserve">с. </w:t>
      </w:r>
      <w:r w:rsidR="003608AE">
        <w:rPr>
          <w:rFonts w:ascii="Times New Roman" w:hAnsi="Times New Roman" w:cs="Times New Roman"/>
          <w:sz w:val="28"/>
          <w:szCs w:val="28"/>
        </w:rPr>
        <w:t>Русское-Азелеево</w:t>
      </w:r>
      <w:r w:rsidR="00185B70" w:rsidRPr="008C5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78D" w:rsidRPr="001E6215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Default="00E92726" w:rsidP="006060DE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Исторические_данные_поселения"/>
      <w:bookmarkEnd w:id="3"/>
      <w:r w:rsidRPr="00A93298">
        <w:rPr>
          <w:rFonts w:ascii="Times New Roman" w:hAnsi="Times New Roman" w:cs="Times New Roman"/>
          <w:color w:val="auto"/>
          <w:sz w:val="28"/>
          <w:szCs w:val="28"/>
        </w:rPr>
        <w:t>Исторические данные поселения</w:t>
      </w:r>
    </w:p>
    <w:p w:rsidR="003608AE" w:rsidRDefault="003608AE" w:rsidP="003608AE"/>
    <w:p w:rsidR="003608AE" w:rsidRPr="003608AE" w:rsidRDefault="003608AE" w:rsidP="003608A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AE">
        <w:rPr>
          <w:rFonts w:ascii="Times New Roman" w:hAnsi="Times New Roman" w:cs="Times New Roman"/>
          <w:sz w:val="28"/>
          <w:szCs w:val="28"/>
        </w:rPr>
        <w:t>Исполнительный комитет Русско-Азелеевского сельского Совета депутатов трудящихся был образован в 1922 году и подчинялся Нурлатскому району ТАССР. В 1961 году в состав Русско-Азелеевского Совета вошел Карашамский сельский Совет, а в 1963 с выходом Постановления Совета Министров ТАССР о новом административно-территориальном делении Русско-Азелеевский сельский Совет вошел в состав Зеленодольского района.</w:t>
      </w:r>
    </w:p>
    <w:p w:rsidR="003608AE" w:rsidRPr="003608AE" w:rsidRDefault="003608AE" w:rsidP="003608A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AE">
        <w:rPr>
          <w:rFonts w:ascii="Times New Roman" w:hAnsi="Times New Roman" w:cs="Times New Roman"/>
          <w:sz w:val="28"/>
          <w:szCs w:val="28"/>
        </w:rPr>
        <w:t>Единой дружной семьей живут здесь татары, русские и представители других национальностей. Проживают 87 % татар, 12 % русских, 1% чуваш.</w:t>
      </w:r>
      <w:r w:rsidRPr="003608AE">
        <w:rPr>
          <w:rFonts w:ascii="Times New Roman" w:hAnsi="Times New Roman" w:cs="Times New Roman"/>
          <w:sz w:val="28"/>
          <w:szCs w:val="28"/>
        </w:rPr>
        <w:br/>
        <w:t>Мы гордимся своими знаменитыми людьми: это Тагиров З.Б,                                          Валеев Р.К – профессора КГУ, Шафигуллин Ф.Х – писатель,                            Мурзаханов Г.Г. – герой Советского Союза, Саттарова М.М – награждена орденом Ленина, Мельникова А.П – заслуженный учитель Российской Федерации, Сиразеев Г.Г. – отличник народного образования.</w:t>
      </w:r>
    </w:p>
    <w:p w:rsidR="003608AE" w:rsidRPr="003608AE" w:rsidRDefault="003608AE" w:rsidP="003608AE"/>
    <w:p w:rsidR="00E92726" w:rsidRPr="00A93298" w:rsidRDefault="00E92726" w:rsidP="007E5A3B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4" w:name="_РАЗДЕЛ_1_АНАЛИЗ"/>
      <w:bookmarkEnd w:id="4"/>
      <w:r w:rsidRPr="00A93298">
        <w:rPr>
          <w:rFonts w:ascii="Times New Roman" w:hAnsi="Times New Roman" w:cs="Times New Roman"/>
          <w:color w:val="auto"/>
        </w:rPr>
        <w:lastRenderedPageBreak/>
        <w:t>РАЗДЕЛ 1 АНАЛИЗ СОСТОЯНИЯ И ПЕРСПЕКТИВ КОМПЛЕКСНОГО РАЗВИТИЯ ТЕРРИТОРИИ</w:t>
      </w:r>
    </w:p>
    <w:p w:rsidR="006060DE" w:rsidRPr="00A93298" w:rsidRDefault="006060DE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92726" w:rsidRPr="00A93298" w:rsidRDefault="00E92726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1.1_Природные_условия"/>
      <w:bookmarkEnd w:id="5"/>
      <w:r w:rsidRPr="00A93298">
        <w:rPr>
          <w:rFonts w:ascii="Times New Roman" w:hAnsi="Times New Roman" w:cs="Times New Roman"/>
          <w:color w:val="auto"/>
          <w:sz w:val="28"/>
          <w:szCs w:val="28"/>
        </w:rPr>
        <w:t>1.1 Природные условия и ресурсы</w:t>
      </w: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1.1.1_Геологическое_строение"/>
      <w:bookmarkEnd w:id="6"/>
      <w:r w:rsidRPr="00A93298">
        <w:rPr>
          <w:rFonts w:ascii="Times New Roman" w:hAnsi="Times New Roman" w:cs="Times New Roman"/>
          <w:color w:val="auto"/>
          <w:sz w:val="28"/>
          <w:szCs w:val="28"/>
        </w:rPr>
        <w:t>1.1.1 Геологическое строение</w:t>
      </w:r>
    </w:p>
    <w:p w:rsidR="001126A8" w:rsidRPr="00375C75" w:rsidRDefault="001126A8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375C75">
        <w:rPr>
          <w:rFonts w:ascii="Times New Roman" w:hAnsi="Times New Roman" w:cs="Times New Roman"/>
          <w:sz w:val="28"/>
          <w:szCs w:val="28"/>
        </w:rPr>
        <w:t xml:space="preserve"> сельского поселения расположена на восточной окраине Русской платформы. </w:t>
      </w:r>
    </w:p>
    <w:p w:rsidR="00DF0E7A" w:rsidRDefault="00530423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 xml:space="preserve">В геологическом строении поселения принимают участие породы верхнепермского возраста казанского и татарского ярусов. Группы типов строения геологической среды, преобладающие на территории поселения, относятся к долинному комплексу: аллювиальные отложения разного возраста на коренных породах разного состава, строения и возраста. </w:t>
      </w:r>
      <w:r w:rsidR="00460B8D" w:rsidRPr="00375C75">
        <w:rPr>
          <w:rFonts w:ascii="Times New Roman" w:hAnsi="Times New Roman" w:cs="Times New Roman"/>
          <w:sz w:val="28"/>
          <w:szCs w:val="28"/>
        </w:rPr>
        <w:t>Первая</w:t>
      </w:r>
      <w:r w:rsidRPr="00375C75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F4259B" w:rsidRPr="00375C75">
        <w:rPr>
          <w:rFonts w:ascii="Times New Roman" w:hAnsi="Times New Roman" w:cs="Times New Roman"/>
          <w:sz w:val="28"/>
          <w:szCs w:val="28"/>
        </w:rPr>
        <w:t xml:space="preserve"> </w:t>
      </w:r>
      <w:r w:rsidR="00DF0E7A" w:rsidRPr="00375C75">
        <w:rPr>
          <w:rFonts w:ascii="Times New Roman" w:hAnsi="Times New Roman" w:cs="Times New Roman"/>
          <w:sz w:val="28"/>
          <w:szCs w:val="28"/>
        </w:rPr>
        <w:t>строения геологической среды</w:t>
      </w:r>
      <w:r w:rsidR="00F4259B" w:rsidRPr="00375C75">
        <w:rPr>
          <w:rFonts w:ascii="Times New Roman" w:hAnsi="Times New Roman" w:cs="Times New Roman"/>
          <w:sz w:val="28"/>
          <w:szCs w:val="28"/>
        </w:rPr>
        <w:t xml:space="preserve"> </w:t>
      </w:r>
      <w:r w:rsidR="00DF0E7A" w:rsidRPr="00375C75">
        <w:rPr>
          <w:rFonts w:ascii="Times New Roman" w:hAnsi="Times New Roman" w:cs="Times New Roman"/>
          <w:sz w:val="28"/>
          <w:szCs w:val="28"/>
        </w:rPr>
        <w:t>характеризуется следующими покровными (перекрывающими) отложениями: с</w:t>
      </w:r>
      <w:r w:rsidR="00F4259B" w:rsidRPr="00375C75">
        <w:rPr>
          <w:rFonts w:ascii="Times New Roman" w:hAnsi="Times New Roman" w:cs="Times New Roman"/>
          <w:sz w:val="28"/>
          <w:szCs w:val="28"/>
        </w:rPr>
        <w:t>овременные аллювиальные отложения (aIV)</w:t>
      </w:r>
      <w:r w:rsidR="00DF0E7A" w:rsidRPr="00375C75">
        <w:rPr>
          <w:rFonts w:ascii="Times New Roman" w:hAnsi="Times New Roman" w:cs="Times New Roman"/>
          <w:sz w:val="28"/>
          <w:szCs w:val="28"/>
        </w:rPr>
        <w:t>, п</w:t>
      </w:r>
      <w:r w:rsidR="00F4259B" w:rsidRPr="00375C75">
        <w:rPr>
          <w:rFonts w:ascii="Times New Roman" w:hAnsi="Times New Roman" w:cs="Times New Roman"/>
          <w:sz w:val="28"/>
          <w:szCs w:val="28"/>
        </w:rPr>
        <w:t>ереслаивающиеся и фациально замещающиеся пески, иловатые супеси, суглинки, реже глины с гравием и галькой до 10%,</w:t>
      </w:r>
      <w:r w:rsidR="00DF0E7A" w:rsidRPr="00375C75">
        <w:rPr>
          <w:rFonts w:ascii="Times New Roman" w:hAnsi="Times New Roman" w:cs="Times New Roman"/>
          <w:sz w:val="28"/>
          <w:szCs w:val="28"/>
        </w:rPr>
        <w:t xml:space="preserve"> </w:t>
      </w:r>
      <w:r w:rsidR="00F4259B" w:rsidRPr="00375C75">
        <w:rPr>
          <w:rFonts w:ascii="Times New Roman" w:hAnsi="Times New Roman" w:cs="Times New Roman"/>
          <w:sz w:val="28"/>
          <w:szCs w:val="28"/>
        </w:rPr>
        <w:t>с редкими прослойками торфа мощностью 0,5-3,0 м. Общая мощность отложений до 25м. Подстилающие горные породы</w:t>
      </w:r>
      <w:r w:rsidR="00DF0E7A" w:rsidRPr="00375C75">
        <w:rPr>
          <w:rFonts w:ascii="Times New Roman" w:hAnsi="Times New Roman" w:cs="Times New Roman"/>
          <w:sz w:val="28"/>
          <w:szCs w:val="28"/>
        </w:rPr>
        <w:t>:</w:t>
      </w:r>
      <w:r w:rsidR="00F4259B" w:rsidRPr="00375C75">
        <w:rPr>
          <w:rFonts w:ascii="Times New Roman" w:hAnsi="Times New Roman" w:cs="Times New Roman"/>
          <w:sz w:val="28"/>
          <w:szCs w:val="28"/>
        </w:rPr>
        <w:t xml:space="preserve"> в долинах рек Волга, Свияга</w:t>
      </w:r>
      <w:r w:rsidR="00B445EC" w:rsidRPr="00375C75">
        <w:rPr>
          <w:rFonts w:ascii="Times New Roman" w:hAnsi="Times New Roman" w:cs="Times New Roman"/>
          <w:sz w:val="28"/>
          <w:szCs w:val="28"/>
        </w:rPr>
        <w:t xml:space="preserve"> пойменные  отложения залегают на комплексе верхнепермских отложений казанского яруса</w:t>
      </w:r>
      <w:r w:rsidR="00DF0E7A" w:rsidRPr="00375C75">
        <w:rPr>
          <w:rFonts w:ascii="Times New Roman" w:hAnsi="Times New Roman" w:cs="Times New Roman"/>
          <w:sz w:val="28"/>
          <w:szCs w:val="28"/>
        </w:rPr>
        <w:t>;</w:t>
      </w:r>
      <w:r w:rsidR="00B445EC" w:rsidRPr="00375C75">
        <w:rPr>
          <w:rFonts w:ascii="Times New Roman" w:hAnsi="Times New Roman" w:cs="Times New Roman"/>
          <w:sz w:val="28"/>
          <w:szCs w:val="28"/>
        </w:rPr>
        <w:t xml:space="preserve"> пойменные отложения мелких истоков могут залегать на отложениях неогена, юры-мела</w:t>
      </w:r>
      <w:r w:rsidR="00DF0E7A" w:rsidRPr="00375C75">
        <w:rPr>
          <w:rFonts w:ascii="Times New Roman" w:hAnsi="Times New Roman" w:cs="Times New Roman"/>
          <w:sz w:val="28"/>
          <w:szCs w:val="28"/>
        </w:rPr>
        <w:t xml:space="preserve"> и верхней перми татарского яруса. Вторая группа строения геологической среды характеризуется следующими покровными (перекрывающими) отложениями</w:t>
      </w:r>
      <w:r w:rsidR="00F310CD" w:rsidRPr="00375C75">
        <w:rPr>
          <w:rFonts w:ascii="Times New Roman" w:hAnsi="Times New Roman" w:cs="Times New Roman"/>
          <w:sz w:val="28"/>
          <w:szCs w:val="28"/>
        </w:rPr>
        <w:t xml:space="preserve"> -</w:t>
      </w:r>
      <w:r w:rsidR="00DF0E7A" w:rsidRPr="00375C75">
        <w:rPr>
          <w:rFonts w:ascii="Times New Roman" w:hAnsi="Times New Roman" w:cs="Times New Roman"/>
          <w:sz w:val="28"/>
          <w:szCs w:val="28"/>
        </w:rPr>
        <w:t xml:space="preserve"> плейсто</w:t>
      </w:r>
      <w:r w:rsidR="00F310CD" w:rsidRPr="00375C75">
        <w:rPr>
          <w:rFonts w:ascii="Times New Roman" w:hAnsi="Times New Roman" w:cs="Times New Roman"/>
          <w:sz w:val="28"/>
          <w:szCs w:val="28"/>
        </w:rPr>
        <w:t>ценовые аллювиальные отложения I-IV-й надпойменных террас (aII-III): пески от пылеватых до гравелистых, с галькой (до 15%), суглинки и глины от мелкопластичных до тугопластичных, реже твердых, уплотненные. В нижней части разреза с прослойками глин и линз гравия и гальки. Мощность от 10 до 60 м. Подстилающие горные породы: плиоценовые отложения морские глины с прослойками песков</w:t>
      </w:r>
      <w:r w:rsidR="00ED30C1" w:rsidRPr="00375C75">
        <w:rPr>
          <w:rFonts w:ascii="Times New Roman" w:hAnsi="Times New Roman" w:cs="Times New Roman"/>
          <w:sz w:val="28"/>
          <w:szCs w:val="28"/>
        </w:rPr>
        <w:t xml:space="preserve">, в переуглубленных долинах распространена фациально-изменчивая толща песков и глин с </w:t>
      </w:r>
      <w:r w:rsidR="00ED30C1" w:rsidRPr="00375C75">
        <w:rPr>
          <w:rFonts w:ascii="Times New Roman" w:hAnsi="Times New Roman" w:cs="Times New Roman"/>
          <w:sz w:val="28"/>
          <w:szCs w:val="28"/>
        </w:rPr>
        <w:lastRenderedPageBreak/>
        <w:t xml:space="preserve">линзами гравия и гальки аллювиального и озерного генезиса. Мощность отложений достигает 50 м, в переуглубленных долинах – до 200м. </w:t>
      </w:r>
    </w:p>
    <w:p w:rsidR="005D678D" w:rsidRPr="00A93298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1.1.2_Рельеф_и"/>
      <w:bookmarkEnd w:id="7"/>
      <w:r w:rsidRPr="00A93298">
        <w:rPr>
          <w:rFonts w:ascii="Times New Roman" w:hAnsi="Times New Roman" w:cs="Times New Roman"/>
          <w:color w:val="auto"/>
          <w:sz w:val="28"/>
          <w:szCs w:val="28"/>
        </w:rPr>
        <w:t>1.1.2 Рельеф и физико-геологические процессы</w:t>
      </w:r>
    </w:p>
    <w:p w:rsidR="00694109" w:rsidRPr="00375C75" w:rsidRDefault="00E85C17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Русско-Азелеевское</w:t>
      </w:r>
      <w:r w:rsidR="00E15697" w:rsidRPr="00375C75">
        <w:rPr>
          <w:rFonts w:ascii="Times New Roman" w:hAnsi="Times New Roman" w:cs="Times New Roman"/>
          <w:sz w:val="28"/>
          <w:szCs w:val="28"/>
        </w:rPr>
        <w:t xml:space="preserve"> сельское поселение расположено в пределах крупного геоморфологического элемента: долина р. Волга, для которого характерен равнинный рельеф. П</w:t>
      </w:r>
      <w:r w:rsidR="00694109" w:rsidRPr="00375C75">
        <w:rPr>
          <w:rFonts w:ascii="Times New Roman" w:hAnsi="Times New Roman" w:cs="Times New Roman"/>
          <w:sz w:val="28"/>
          <w:szCs w:val="28"/>
        </w:rPr>
        <w:t>о геоморфологическим характеристикам</w:t>
      </w:r>
      <w:r w:rsidR="00E15697" w:rsidRPr="00375C75">
        <w:rPr>
          <w:rFonts w:ascii="Times New Roman" w:hAnsi="Times New Roman" w:cs="Times New Roman"/>
          <w:sz w:val="28"/>
          <w:szCs w:val="28"/>
        </w:rPr>
        <w:t xml:space="preserve"> территория делится на две группы. Характеристики первой (преобладающей) </w:t>
      </w:r>
      <w:r w:rsidR="00694109" w:rsidRPr="00375C75">
        <w:rPr>
          <w:rFonts w:ascii="Times New Roman" w:hAnsi="Times New Roman" w:cs="Times New Roman"/>
          <w:sz w:val="28"/>
          <w:szCs w:val="28"/>
        </w:rPr>
        <w:t>группы: поймы крупных речных долин плоские, заболоченные высотой от 1-2м до 10 м. Высота пойм мелких водотоков 1-2 м. Для рассматриваемой территории характерно заболачивание и подтопление. Карбонатные породы верхней перми закарстованы.</w:t>
      </w:r>
    </w:p>
    <w:p w:rsidR="00694109" w:rsidRPr="00375C75" w:rsidRDefault="00694109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 xml:space="preserve">Геоморфологическая характеристика </w:t>
      </w:r>
      <w:r w:rsidR="00E15697" w:rsidRPr="00375C75">
        <w:rPr>
          <w:rFonts w:ascii="Times New Roman" w:hAnsi="Times New Roman" w:cs="Times New Roman"/>
          <w:sz w:val="28"/>
          <w:szCs w:val="28"/>
        </w:rPr>
        <w:t>второй</w:t>
      </w:r>
      <w:r w:rsidRPr="00375C75">
        <w:rPr>
          <w:rFonts w:ascii="Times New Roman" w:hAnsi="Times New Roman" w:cs="Times New Roman"/>
          <w:sz w:val="28"/>
          <w:szCs w:val="28"/>
        </w:rPr>
        <w:t xml:space="preserve"> группы: надпойменные террасы нескольких уровней от I до IV высотой до 10-15 м, на абсолютных отметках от 60 до 100 м. Для этих участках характерны проявления просадки в лессовидных суглинках и супесях, а так же оползни в уступах террас.</w:t>
      </w:r>
    </w:p>
    <w:p w:rsidR="00694109" w:rsidRDefault="00BB7F64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В целом, большая часть территории поселения благоприятна для строительства по условиям рельефа.</w:t>
      </w:r>
    </w:p>
    <w:p w:rsidR="005D678D" w:rsidRPr="00375C75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1.1.3_Полезные_ископаемые"/>
      <w:bookmarkEnd w:id="8"/>
      <w:r w:rsidRPr="00A93298">
        <w:rPr>
          <w:rFonts w:ascii="Times New Roman" w:hAnsi="Times New Roman" w:cs="Times New Roman"/>
          <w:color w:val="auto"/>
          <w:sz w:val="28"/>
          <w:szCs w:val="28"/>
        </w:rPr>
        <w:t xml:space="preserve">1.1.3 Полезные ископаемые </w:t>
      </w:r>
    </w:p>
    <w:p w:rsidR="001126A8" w:rsidRDefault="00BB7F64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07587">
        <w:rPr>
          <w:rFonts w:ascii="Times New Roman" w:hAnsi="Times New Roman" w:cs="Times New Roman"/>
          <w:sz w:val="28"/>
          <w:szCs w:val="28"/>
        </w:rPr>
        <w:t>есть  полезные ископаемые</w:t>
      </w:r>
      <w:r w:rsidR="00D41059">
        <w:rPr>
          <w:rFonts w:ascii="Times New Roman" w:hAnsi="Times New Roman" w:cs="Times New Roman"/>
          <w:sz w:val="28"/>
          <w:szCs w:val="28"/>
        </w:rPr>
        <w:t>.</w:t>
      </w:r>
      <w:r w:rsidR="00307587">
        <w:rPr>
          <w:rFonts w:ascii="Times New Roman" w:hAnsi="Times New Roman" w:cs="Times New Roman"/>
          <w:sz w:val="28"/>
          <w:szCs w:val="28"/>
        </w:rPr>
        <w:t xml:space="preserve">  Ведется добыча песка.</w:t>
      </w:r>
    </w:p>
    <w:p w:rsidR="005D678D" w:rsidRPr="007E5A3B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1.1.4_Гидрогеологические_условия"/>
      <w:bookmarkEnd w:id="9"/>
      <w:r w:rsidRPr="00A93298">
        <w:rPr>
          <w:rFonts w:ascii="Times New Roman" w:hAnsi="Times New Roman" w:cs="Times New Roman"/>
          <w:color w:val="auto"/>
          <w:sz w:val="28"/>
          <w:szCs w:val="28"/>
        </w:rPr>
        <w:t>1.1.4 Гидрогеологические условия</w:t>
      </w:r>
    </w:p>
    <w:p w:rsidR="001126A8" w:rsidRDefault="00E85C17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Русско-Азелеевское</w:t>
      </w:r>
      <w:r w:rsidR="00E15697" w:rsidRPr="007E5A3B">
        <w:rPr>
          <w:rFonts w:ascii="Times New Roman" w:hAnsi="Times New Roman" w:cs="Times New Roman"/>
          <w:sz w:val="28"/>
          <w:szCs w:val="28"/>
        </w:rPr>
        <w:t xml:space="preserve"> сельское поселение расположено в пределах Камско-Вятского артезианского бассейна Восточно-Европейской платформы. Гидрогеологические условия на территории поселения делятся на 2 группы. Для первой</w:t>
      </w:r>
      <w:r w:rsidR="005F1CB0" w:rsidRPr="007E5A3B">
        <w:rPr>
          <w:rFonts w:ascii="Times New Roman" w:hAnsi="Times New Roman" w:cs="Times New Roman"/>
          <w:sz w:val="28"/>
          <w:szCs w:val="28"/>
        </w:rPr>
        <w:t xml:space="preserve"> (преобладающей)</w:t>
      </w:r>
      <w:r w:rsidR="00E15697" w:rsidRPr="007E5A3B">
        <w:rPr>
          <w:rFonts w:ascii="Times New Roman" w:hAnsi="Times New Roman" w:cs="Times New Roman"/>
          <w:sz w:val="28"/>
          <w:szCs w:val="28"/>
        </w:rPr>
        <w:t xml:space="preserve"> группы характерно</w:t>
      </w:r>
      <w:r w:rsidR="005F1CB0" w:rsidRPr="007E5A3B">
        <w:rPr>
          <w:rFonts w:ascii="Times New Roman" w:hAnsi="Times New Roman" w:cs="Times New Roman"/>
          <w:sz w:val="28"/>
          <w:szCs w:val="28"/>
        </w:rPr>
        <w:t xml:space="preserve">: грунтовые воды пластовопоровые, безнапорные, пресные с минерализацией от 0,3 до 0,8 г/л. Отложения сильно обводнены с глубины 0,5 м. Для второй группы </w:t>
      </w:r>
      <w:r w:rsidR="005F1CB0" w:rsidRPr="007E5A3B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характерно: грунтовые воды аллювиальных </w:t>
      </w:r>
      <w:r w:rsidR="00392204" w:rsidRPr="007E5A3B">
        <w:rPr>
          <w:rFonts w:ascii="Times New Roman" w:hAnsi="Times New Roman" w:cs="Times New Roman"/>
          <w:sz w:val="28"/>
          <w:szCs w:val="28"/>
        </w:rPr>
        <w:t>о</w:t>
      </w:r>
      <w:r w:rsidR="005F1CB0" w:rsidRPr="007E5A3B">
        <w:rPr>
          <w:rFonts w:ascii="Times New Roman" w:hAnsi="Times New Roman" w:cs="Times New Roman"/>
          <w:sz w:val="28"/>
          <w:szCs w:val="28"/>
        </w:rPr>
        <w:t xml:space="preserve">тложений. Глубина залегания на низких террасах 25м, на дренированных участках террас 20м. Воды пресные с минерализацией от 0,2 до 0,8 г/л. Воды </w:t>
      </w:r>
      <w:r w:rsidR="005F1CB0" w:rsidRPr="00375C75">
        <w:rPr>
          <w:rFonts w:ascii="Times New Roman" w:hAnsi="Times New Roman" w:cs="Times New Roman"/>
          <w:sz w:val="28"/>
          <w:szCs w:val="28"/>
        </w:rPr>
        <w:t>плиоценовых отложений от глубины 320м безнапорные, свыше 20 м. напорные. Воды пресные с минерализацией от 0,2 до 0,8 г/л.</w:t>
      </w:r>
    </w:p>
    <w:p w:rsidR="005D678D" w:rsidRPr="00A93298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1.1.5_Гидрологическая_характеристик"/>
      <w:bookmarkEnd w:id="10"/>
      <w:r w:rsidRPr="00A93298">
        <w:rPr>
          <w:rFonts w:ascii="Times New Roman" w:hAnsi="Times New Roman" w:cs="Times New Roman"/>
          <w:color w:val="auto"/>
          <w:sz w:val="28"/>
          <w:szCs w:val="28"/>
        </w:rPr>
        <w:t>1.1.5 Гидрологическая характеристика</w:t>
      </w:r>
    </w:p>
    <w:p w:rsidR="00703FC9" w:rsidRDefault="00703FC9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</w:t>
      </w:r>
      <w:r w:rsidR="00F52FDA">
        <w:rPr>
          <w:rFonts w:ascii="Times New Roman" w:hAnsi="Times New Roman" w:cs="Times New Roman"/>
          <w:sz w:val="28"/>
          <w:szCs w:val="28"/>
        </w:rPr>
        <w:t>ритории поселения течет река Куб</w:t>
      </w:r>
      <w:r>
        <w:rPr>
          <w:rFonts w:ascii="Times New Roman" w:hAnsi="Times New Roman" w:cs="Times New Roman"/>
          <w:sz w:val="28"/>
          <w:szCs w:val="28"/>
        </w:rPr>
        <w:t>ня, также имеются пруды, озеро</w:t>
      </w:r>
    </w:p>
    <w:p w:rsidR="00B7453B" w:rsidRPr="007E5A3B" w:rsidRDefault="004C78D1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Водный режим рек характеризуется высоким весенним половодьем, приводящим к затоплению пойм; низкой летне-осенней меженью, нарушаемой отдельными небольшими паводками, и устойчивой зимней меженью. </w:t>
      </w:r>
      <w:r w:rsidR="00B7453B" w:rsidRPr="007E5A3B">
        <w:rPr>
          <w:rFonts w:ascii="Times New Roman" w:hAnsi="Times New Roman" w:cs="Times New Roman"/>
          <w:sz w:val="28"/>
          <w:szCs w:val="28"/>
        </w:rPr>
        <w:t>Питание реки смешанное, преимущественно снеговое (52-87%)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. </w:t>
      </w:r>
      <w:r w:rsidRPr="007E5A3B">
        <w:rPr>
          <w:rFonts w:ascii="Times New Roman" w:hAnsi="Times New Roman" w:cs="Times New Roman"/>
          <w:sz w:val="28"/>
          <w:szCs w:val="28"/>
        </w:rPr>
        <w:t xml:space="preserve">Ледообразование на реках 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поселения приходится, в среднем, на 3-10 ноября, сплошной ледяной покров устанавливается 13-22 ноября. Максимальная толщина льда до 70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-77 </w:t>
      </w:r>
      <w:r w:rsidRPr="007E5A3B">
        <w:rPr>
          <w:rFonts w:ascii="Times New Roman" w:hAnsi="Times New Roman" w:cs="Times New Roman"/>
          <w:sz w:val="28"/>
          <w:szCs w:val="28"/>
        </w:rPr>
        <w:t>см. Продолжительность ледостава 130-150 дней, периодов с ледовыми явлениями - 150-180 дней.</w:t>
      </w:r>
      <w:r w:rsidR="00B7453B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78D" w:rsidRPr="007E5A3B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1.1.6__Климатические"/>
      <w:bookmarkEnd w:id="11"/>
      <w:r w:rsidRPr="00A93298">
        <w:rPr>
          <w:rFonts w:ascii="Times New Roman" w:hAnsi="Times New Roman" w:cs="Times New Roman"/>
          <w:color w:val="auto"/>
          <w:sz w:val="28"/>
          <w:szCs w:val="28"/>
        </w:rPr>
        <w:t>1.1.6  Климатические условия</w:t>
      </w:r>
    </w:p>
    <w:p w:rsidR="00DF516A" w:rsidRPr="007E5A3B" w:rsidRDefault="00DF516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Климатическая характеристика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="00751256" w:rsidRPr="007E5A3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E5A3B">
        <w:rPr>
          <w:rFonts w:ascii="Times New Roman" w:hAnsi="Times New Roman" w:cs="Times New Roman"/>
          <w:sz w:val="28"/>
          <w:szCs w:val="28"/>
        </w:rPr>
        <w:t>поселения представлена с использованием материалов СНиП 23-01-99* «Строительная климатология» и метеостанции «Нижние Вязовые».</w:t>
      </w:r>
    </w:p>
    <w:p w:rsidR="00DF516A" w:rsidRDefault="00E85C17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Русско-Азелеевское</w:t>
      </w:r>
      <w:r w:rsidR="00DF516A" w:rsidRPr="00375C75">
        <w:rPr>
          <w:rFonts w:ascii="Times New Roman" w:hAnsi="Times New Roman" w:cs="Times New Roman"/>
          <w:sz w:val="28"/>
          <w:szCs w:val="28"/>
        </w:rPr>
        <w:t xml:space="preserve">  поселение относится к климатическому подрайону II В, который обладает умеренно-континентальным климатом с теплым летом и умеренно холодной. В таблице 1</w:t>
      </w:r>
      <w:r w:rsidR="00751256" w:rsidRPr="00375C75">
        <w:rPr>
          <w:rFonts w:ascii="Times New Roman" w:hAnsi="Times New Roman" w:cs="Times New Roman"/>
          <w:sz w:val="28"/>
          <w:szCs w:val="28"/>
        </w:rPr>
        <w:t xml:space="preserve">.1.6.1 </w:t>
      </w:r>
      <w:r w:rsidR="00DF516A" w:rsidRPr="00375C75">
        <w:rPr>
          <w:rFonts w:ascii="Times New Roman" w:hAnsi="Times New Roman" w:cs="Times New Roman"/>
          <w:sz w:val="28"/>
          <w:szCs w:val="28"/>
        </w:rPr>
        <w:t>представлены данные по среднемесячной и среднегодовой температуре атмосферного воздуха.</w:t>
      </w:r>
    </w:p>
    <w:p w:rsidR="00DF516A" w:rsidRPr="007E5A3B" w:rsidRDefault="00DF516A" w:rsidP="00EC54BD">
      <w:pPr>
        <w:pStyle w:val="af7"/>
        <w:spacing w:line="360" w:lineRule="auto"/>
        <w:ind w:left="0"/>
        <w:rPr>
          <w:rFonts w:eastAsiaTheme="minorEastAsia"/>
          <w:sz w:val="28"/>
          <w:szCs w:val="28"/>
          <w:lang w:eastAsia="en-US" w:bidi="en-US"/>
        </w:rPr>
      </w:pPr>
      <w:r w:rsidRPr="007E5A3B">
        <w:rPr>
          <w:rFonts w:eastAsiaTheme="minorEastAsia"/>
          <w:sz w:val="28"/>
          <w:szCs w:val="28"/>
          <w:lang w:eastAsia="en-US" w:bidi="en-US"/>
        </w:rPr>
        <w:t>Таблица 1</w:t>
      </w:r>
      <w:r w:rsidR="00751256" w:rsidRPr="007E5A3B">
        <w:rPr>
          <w:rFonts w:eastAsiaTheme="minorEastAsia"/>
          <w:sz w:val="28"/>
          <w:szCs w:val="28"/>
          <w:lang w:eastAsia="en-US" w:bidi="en-US"/>
        </w:rPr>
        <w:t>.1.6.1</w:t>
      </w:r>
      <w:r w:rsidR="007E5A3B" w:rsidRPr="007E5A3B">
        <w:rPr>
          <w:rFonts w:eastAsiaTheme="minorEastAsia"/>
          <w:sz w:val="28"/>
          <w:szCs w:val="28"/>
          <w:lang w:eastAsia="en-US" w:bidi="en-US"/>
        </w:rPr>
        <w:t xml:space="preserve"> </w:t>
      </w:r>
      <w:r w:rsidRPr="007E5A3B">
        <w:rPr>
          <w:rFonts w:eastAsiaTheme="minorEastAsia"/>
          <w:sz w:val="28"/>
          <w:szCs w:val="28"/>
          <w:lang w:eastAsia="en-US" w:bidi="en-US"/>
        </w:rPr>
        <w:t>Распределение среднемесячных и среднегодовой температуры воздуха (</w:t>
      </w:r>
      <w:r w:rsidRPr="007E5A3B">
        <w:rPr>
          <w:rFonts w:eastAsiaTheme="minorEastAsia"/>
          <w:sz w:val="28"/>
          <w:szCs w:val="28"/>
          <w:lang w:eastAsia="en-US" w:bidi="en-US"/>
        </w:rPr>
        <w:sym w:font="Symbol" w:char="F0B0"/>
      </w:r>
      <w:r w:rsidRPr="007E5A3B">
        <w:rPr>
          <w:rFonts w:eastAsiaTheme="minorEastAsia"/>
          <w:sz w:val="28"/>
          <w:szCs w:val="28"/>
          <w:lang w:eastAsia="en-US" w:bidi="en-US"/>
        </w:rPr>
        <w:t>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0"/>
        <w:gridCol w:w="800"/>
        <w:gridCol w:w="660"/>
        <w:gridCol w:w="566"/>
        <w:gridCol w:w="706"/>
        <w:gridCol w:w="706"/>
        <w:gridCol w:w="706"/>
        <w:gridCol w:w="706"/>
        <w:gridCol w:w="706"/>
        <w:gridCol w:w="566"/>
        <w:gridCol w:w="660"/>
        <w:gridCol w:w="660"/>
        <w:gridCol w:w="661"/>
      </w:tblGrid>
      <w:tr w:rsidR="00DF516A" w:rsidRPr="007E5A3B" w:rsidTr="00480A37">
        <w:trPr>
          <w:trHeight w:val="432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lastRenderedPageBreak/>
              <w:t>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Год</w:t>
            </w:r>
          </w:p>
        </w:tc>
      </w:tr>
      <w:tr w:rsidR="00DF516A" w:rsidRPr="007E5A3B" w:rsidTr="00480A37">
        <w:trPr>
          <w:trHeight w:val="423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-10,8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-10,4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-4,4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13,0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17,6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19,6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17,0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11,4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-3,7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-8,8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4,1</w:t>
            </w:r>
          </w:p>
        </w:tc>
      </w:tr>
    </w:tbl>
    <w:p w:rsidR="005D678D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516A" w:rsidRDefault="00DF516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 xml:space="preserve">Расчетные температуры для проектирования отопления и вентиляции составляют –33ºС и –18ºС. </w:t>
      </w:r>
      <w:r w:rsidR="00EC54BD" w:rsidRPr="00375C75">
        <w:rPr>
          <w:rFonts w:ascii="Times New Roman" w:hAnsi="Times New Roman" w:cs="Times New Roman"/>
          <w:sz w:val="28"/>
          <w:szCs w:val="28"/>
        </w:rPr>
        <w:t>П</w:t>
      </w:r>
      <w:r w:rsidRPr="00375C75">
        <w:rPr>
          <w:rFonts w:ascii="Times New Roman" w:hAnsi="Times New Roman" w:cs="Times New Roman"/>
          <w:sz w:val="28"/>
          <w:szCs w:val="28"/>
        </w:rPr>
        <w:t xml:space="preserve">родолжительность отопительного периода - 216-221 день. </w:t>
      </w:r>
      <w:r w:rsidR="003F43BE" w:rsidRPr="00375C75">
        <w:rPr>
          <w:rFonts w:ascii="Times New Roman" w:hAnsi="Times New Roman" w:cs="Times New Roman"/>
          <w:sz w:val="28"/>
          <w:szCs w:val="28"/>
        </w:rPr>
        <w:t xml:space="preserve">Снежный покров держится в среднем 150 дней, достигая высоты </w:t>
      </w:r>
      <w:smartTag w:uri="urn:schemas-microsoft-com:office:smarttags" w:element="metricconverter">
        <w:smartTagPr>
          <w:attr w:name="ProductID" w:val="40 см"/>
        </w:smartTagPr>
        <w:r w:rsidR="003F43BE" w:rsidRPr="00375C75">
          <w:rPr>
            <w:rFonts w:ascii="Times New Roman" w:hAnsi="Times New Roman" w:cs="Times New Roman"/>
            <w:sz w:val="28"/>
            <w:szCs w:val="28"/>
          </w:rPr>
          <w:t>40 см</w:t>
        </w:r>
        <w:r w:rsidR="00375C75">
          <w:rPr>
            <w:rFonts w:ascii="Times New Roman" w:hAnsi="Times New Roman" w:cs="Times New Roman"/>
            <w:sz w:val="28"/>
            <w:szCs w:val="28"/>
          </w:rPr>
          <w:t>.</w:t>
        </w:r>
      </w:smartTag>
    </w:p>
    <w:p w:rsidR="005D678D" w:rsidRPr="00375C75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516A" w:rsidRPr="007E5A3B" w:rsidRDefault="00DF516A" w:rsidP="00F546B7">
      <w:pPr>
        <w:pStyle w:val="11"/>
        <w:spacing w:after="240" w:line="360" w:lineRule="auto"/>
        <w:ind w:firstLine="0"/>
        <w:jc w:val="left"/>
        <w:rPr>
          <w:rFonts w:eastAsiaTheme="minorEastAsia"/>
          <w:snapToGrid/>
          <w:szCs w:val="28"/>
          <w:lang w:eastAsia="en-US" w:bidi="en-US"/>
        </w:rPr>
      </w:pPr>
      <w:r w:rsidRPr="007E5A3B">
        <w:rPr>
          <w:rFonts w:eastAsiaTheme="minorEastAsia"/>
          <w:snapToGrid/>
          <w:szCs w:val="28"/>
          <w:lang w:eastAsia="en-US" w:bidi="en-US"/>
        </w:rPr>
        <w:t xml:space="preserve">Таблица </w:t>
      </w:r>
      <w:r w:rsidR="00751256" w:rsidRPr="007E5A3B">
        <w:rPr>
          <w:rFonts w:eastAsiaTheme="minorEastAsia"/>
          <w:snapToGrid/>
          <w:szCs w:val="28"/>
          <w:lang w:eastAsia="en-US" w:bidi="en-US"/>
        </w:rPr>
        <w:t>1.1.6.2</w:t>
      </w:r>
      <w:r w:rsidR="007E5A3B" w:rsidRPr="007E5A3B">
        <w:rPr>
          <w:rFonts w:eastAsiaTheme="minorEastAsia"/>
          <w:snapToGrid/>
          <w:szCs w:val="28"/>
          <w:lang w:eastAsia="en-US" w:bidi="en-US"/>
        </w:rPr>
        <w:t xml:space="preserve"> </w:t>
      </w:r>
      <w:r w:rsidRPr="007E5A3B">
        <w:rPr>
          <w:rFonts w:eastAsiaTheme="minorEastAsia"/>
          <w:snapToGrid/>
          <w:szCs w:val="28"/>
          <w:lang w:eastAsia="en-US" w:bidi="en-US"/>
        </w:rPr>
        <w:t>Среднемесячное и годовое количество осадков, 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661"/>
      </w:tblGrid>
      <w:tr w:rsidR="00DF516A" w:rsidRPr="007E5A3B" w:rsidTr="00480A37">
        <w:trPr>
          <w:trHeight w:val="432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Год</w:t>
            </w:r>
          </w:p>
        </w:tc>
      </w:tr>
      <w:tr w:rsidR="00DF516A" w:rsidRPr="007E5A3B" w:rsidTr="00480A37">
        <w:trPr>
          <w:trHeight w:val="423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31,2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23,8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23,1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28,5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35,6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58,4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64,7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48,8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49,2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44,6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36,7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32,4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477</w:t>
            </w:r>
          </w:p>
        </w:tc>
      </w:tr>
    </w:tbl>
    <w:p w:rsidR="005D678D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516A" w:rsidRDefault="00DF516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Среднегодовая влажность воздуха составляет 76% с максимумом в декабре (86 %) и минимумом в июне (62 %). </w:t>
      </w:r>
      <w:r w:rsidR="00751256" w:rsidRPr="007E5A3B">
        <w:rPr>
          <w:rFonts w:ascii="Times New Roman" w:hAnsi="Times New Roman" w:cs="Times New Roman"/>
          <w:sz w:val="28"/>
          <w:szCs w:val="28"/>
        </w:rPr>
        <w:t>Поселение</w:t>
      </w:r>
      <w:r w:rsidRPr="007E5A3B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751256" w:rsidRPr="007E5A3B"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в зоне достаточного увлажнения. На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="00751256" w:rsidRPr="007E5A3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преобладают южные и юго-западные ветры в холодный период и северо-западные - в теплый. </w:t>
      </w:r>
    </w:p>
    <w:p w:rsidR="005D678D" w:rsidRPr="007E5A3B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516A" w:rsidRPr="007E5A3B" w:rsidRDefault="00DF516A" w:rsidP="007E5A3B">
      <w:pPr>
        <w:pStyle w:val="32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8524A">
        <w:rPr>
          <w:rFonts w:ascii="Times New Roman" w:hAnsi="Times New Roman" w:cs="Times New Roman"/>
          <w:sz w:val="28"/>
          <w:szCs w:val="28"/>
        </w:rPr>
        <w:t>1.1.6.3</w:t>
      </w:r>
      <w:r w:rsidR="007E5A3B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Средняя месячная и годовая скорость ветра, м/с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566"/>
        <w:gridCol w:w="566"/>
        <w:gridCol w:w="566"/>
        <w:gridCol w:w="566"/>
        <w:gridCol w:w="566"/>
        <w:gridCol w:w="605"/>
        <w:gridCol w:w="698"/>
        <w:gridCol w:w="566"/>
        <w:gridCol w:w="566"/>
        <w:gridCol w:w="566"/>
        <w:gridCol w:w="605"/>
        <w:gridCol w:w="661"/>
      </w:tblGrid>
      <w:tr w:rsidR="00DF516A" w:rsidRPr="0068524A" w:rsidTr="00480A37">
        <w:trPr>
          <w:trHeight w:val="355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Год</w:t>
            </w:r>
          </w:p>
        </w:tc>
      </w:tr>
      <w:tr w:rsidR="00DF516A" w:rsidRPr="0068524A" w:rsidTr="00480A37">
        <w:trPr>
          <w:trHeight w:val="356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4,7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4,1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4,3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4,1</w:t>
            </w:r>
          </w:p>
        </w:tc>
      </w:tr>
    </w:tbl>
    <w:p w:rsidR="005D678D" w:rsidRDefault="005D678D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D678D" w:rsidRPr="007E5A3B" w:rsidRDefault="005D678D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Неблагоприятные атмосферные явления:</w:t>
      </w:r>
    </w:p>
    <w:p w:rsidR="005D678D" w:rsidRPr="001D5BAC" w:rsidRDefault="001D5BAC" w:rsidP="00DC5B5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D678D" w:rsidRPr="001D5BAC">
        <w:rPr>
          <w:rFonts w:ascii="Times New Roman" w:hAnsi="Times New Roman" w:cs="Times New Roman"/>
          <w:sz w:val="28"/>
          <w:szCs w:val="28"/>
        </w:rPr>
        <w:t>исло дней с сильным ветром более 15 м/сек – около 20;</w:t>
      </w:r>
    </w:p>
    <w:p w:rsidR="001D5BAC" w:rsidRDefault="001D5BAC" w:rsidP="00DC5B5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D678D" w:rsidRPr="001D5BAC">
        <w:rPr>
          <w:rFonts w:ascii="Times New Roman" w:hAnsi="Times New Roman" w:cs="Times New Roman"/>
          <w:sz w:val="28"/>
          <w:szCs w:val="28"/>
        </w:rPr>
        <w:t>уманы - 18 дней в году;</w:t>
      </w:r>
    </w:p>
    <w:p w:rsidR="005D678D" w:rsidRPr="001D5BAC" w:rsidRDefault="005D678D" w:rsidP="00DC5B5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 xml:space="preserve"> </w:t>
      </w:r>
      <w:r w:rsidR="001D5BAC">
        <w:rPr>
          <w:rFonts w:ascii="Times New Roman" w:hAnsi="Times New Roman" w:cs="Times New Roman"/>
          <w:sz w:val="28"/>
          <w:szCs w:val="28"/>
        </w:rPr>
        <w:t>М</w:t>
      </w:r>
      <w:r w:rsidRPr="001D5BAC">
        <w:rPr>
          <w:rFonts w:ascii="Times New Roman" w:hAnsi="Times New Roman" w:cs="Times New Roman"/>
          <w:sz w:val="28"/>
          <w:szCs w:val="28"/>
        </w:rPr>
        <w:t>етели - 44 дня в году.</w:t>
      </w:r>
    </w:p>
    <w:p w:rsidR="00DF516A" w:rsidRPr="007E5A3B" w:rsidRDefault="00DF516A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Куйбышевское водохранилище оказывает влияние на микроклимат прибрежной зоны (4-</w:t>
      </w:r>
      <w:smartTag w:uri="urn:schemas-microsoft-com:office:smarttags" w:element="metricconverter">
        <w:smartTagPr>
          <w:attr w:name="ProductID" w:val="5 к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5 км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):</w:t>
      </w:r>
    </w:p>
    <w:p w:rsidR="00DF516A" w:rsidRPr="001D5BAC" w:rsidRDefault="001D5BAC" w:rsidP="00DC5B5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F516A" w:rsidRPr="001D5BAC">
        <w:rPr>
          <w:rFonts w:ascii="Times New Roman" w:hAnsi="Times New Roman" w:cs="Times New Roman"/>
          <w:sz w:val="28"/>
          <w:szCs w:val="28"/>
        </w:rPr>
        <w:t>величивает среднемесячную скорость ветра до 6,2 м/сек в декабре-январе и до 5,5 м/сек в июле;</w:t>
      </w:r>
    </w:p>
    <w:p w:rsidR="00DF516A" w:rsidRPr="001D5BAC" w:rsidRDefault="001D5BAC" w:rsidP="00DC5B5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516A" w:rsidRPr="001D5BAC">
        <w:rPr>
          <w:rFonts w:ascii="Times New Roman" w:hAnsi="Times New Roman" w:cs="Times New Roman"/>
          <w:sz w:val="28"/>
          <w:szCs w:val="28"/>
        </w:rPr>
        <w:t>величивает среднемесячные температуры переходных периодов на 1-1,5ºС;</w:t>
      </w:r>
    </w:p>
    <w:p w:rsidR="00DF516A" w:rsidRPr="001D5BAC" w:rsidRDefault="001D5BAC" w:rsidP="00DC5B5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516A" w:rsidRPr="001D5BAC">
        <w:rPr>
          <w:rFonts w:ascii="Times New Roman" w:hAnsi="Times New Roman" w:cs="Times New Roman"/>
          <w:sz w:val="28"/>
          <w:szCs w:val="28"/>
        </w:rPr>
        <w:t>онижает температуры теплого периода на 1-2ºС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DF516A" w:rsidRPr="001D5BAC" w:rsidRDefault="001D5BAC" w:rsidP="00DC5B5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A1F13" w:rsidRPr="001D5BAC">
        <w:rPr>
          <w:rFonts w:ascii="Times New Roman" w:hAnsi="Times New Roman" w:cs="Times New Roman"/>
          <w:sz w:val="28"/>
          <w:szCs w:val="28"/>
        </w:rPr>
        <w:t xml:space="preserve">олее частые </w:t>
      </w:r>
      <w:r w:rsidR="00DF516A" w:rsidRPr="001D5BAC">
        <w:rPr>
          <w:rFonts w:ascii="Times New Roman" w:hAnsi="Times New Roman" w:cs="Times New Roman"/>
          <w:sz w:val="28"/>
          <w:szCs w:val="28"/>
        </w:rPr>
        <w:t xml:space="preserve">ливневые дожди </w:t>
      </w:r>
      <w:r w:rsidR="002A1F13" w:rsidRPr="001D5BAC">
        <w:rPr>
          <w:rFonts w:ascii="Times New Roman" w:hAnsi="Times New Roman" w:cs="Times New Roman"/>
          <w:sz w:val="28"/>
          <w:szCs w:val="28"/>
        </w:rPr>
        <w:t xml:space="preserve">в зоне влияния </w:t>
      </w:r>
      <w:r w:rsidR="00DF516A" w:rsidRPr="001D5BAC">
        <w:rPr>
          <w:rFonts w:ascii="Times New Roman" w:hAnsi="Times New Roman" w:cs="Times New Roman"/>
          <w:sz w:val="28"/>
          <w:szCs w:val="28"/>
        </w:rPr>
        <w:t>водохранилища.</w:t>
      </w:r>
    </w:p>
    <w:p w:rsidR="001126A8" w:rsidRPr="00A93298" w:rsidRDefault="001126A8" w:rsidP="007E5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1.1.7_Ландшафты_и"/>
      <w:bookmarkEnd w:id="12"/>
      <w:r w:rsidRPr="00A93298">
        <w:rPr>
          <w:rFonts w:ascii="Times New Roman" w:hAnsi="Times New Roman" w:cs="Times New Roman"/>
          <w:color w:val="auto"/>
          <w:sz w:val="28"/>
          <w:szCs w:val="28"/>
        </w:rPr>
        <w:t xml:space="preserve">1.1.7 </w:t>
      </w:r>
      <w:r w:rsidR="003F43BE" w:rsidRPr="00A93298">
        <w:rPr>
          <w:rFonts w:ascii="Times New Roman" w:hAnsi="Times New Roman" w:cs="Times New Roman"/>
          <w:color w:val="auto"/>
          <w:sz w:val="28"/>
          <w:szCs w:val="28"/>
        </w:rPr>
        <w:t>Ландшафты и почвенный покров</w:t>
      </w:r>
    </w:p>
    <w:p w:rsidR="003579B8" w:rsidRPr="007E5A3B" w:rsidRDefault="001247AC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Территория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 расположена 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на </w:t>
      </w:r>
      <w:r w:rsidRPr="007E5A3B">
        <w:rPr>
          <w:rFonts w:ascii="Times New Roman" w:hAnsi="Times New Roman" w:cs="Times New Roman"/>
          <w:sz w:val="28"/>
          <w:szCs w:val="28"/>
        </w:rPr>
        <w:t>Восточно-Европейской равнин</w:t>
      </w:r>
      <w:r w:rsidR="0011058C" w:rsidRPr="007E5A3B">
        <w:rPr>
          <w:rFonts w:ascii="Times New Roman" w:hAnsi="Times New Roman" w:cs="Times New Roman"/>
          <w:sz w:val="28"/>
          <w:szCs w:val="28"/>
        </w:rPr>
        <w:t>е и относится к</w:t>
      </w:r>
      <w:r w:rsidR="0087038E" w:rsidRPr="007E5A3B">
        <w:rPr>
          <w:rFonts w:ascii="Times New Roman" w:hAnsi="Times New Roman" w:cs="Times New Roman"/>
          <w:sz w:val="28"/>
          <w:szCs w:val="28"/>
        </w:rPr>
        <w:t xml:space="preserve"> левобережной подзоне </w:t>
      </w:r>
      <w:r w:rsidRPr="007E5A3B">
        <w:rPr>
          <w:rFonts w:ascii="Times New Roman" w:hAnsi="Times New Roman" w:cs="Times New Roman"/>
          <w:sz w:val="28"/>
          <w:szCs w:val="28"/>
        </w:rPr>
        <w:t>долин</w:t>
      </w:r>
      <w:r w:rsidR="0087038E" w:rsidRPr="007E5A3B">
        <w:rPr>
          <w:rFonts w:ascii="Times New Roman" w:hAnsi="Times New Roman" w:cs="Times New Roman"/>
          <w:sz w:val="28"/>
          <w:szCs w:val="28"/>
        </w:rPr>
        <w:t>ы</w:t>
      </w:r>
      <w:r w:rsidRPr="007E5A3B">
        <w:rPr>
          <w:rFonts w:ascii="Times New Roman" w:hAnsi="Times New Roman" w:cs="Times New Roman"/>
          <w:sz w:val="28"/>
          <w:szCs w:val="28"/>
        </w:rPr>
        <w:t xml:space="preserve"> реки</w:t>
      </w:r>
      <w:r w:rsidR="0087038E" w:rsidRPr="007E5A3B">
        <w:rPr>
          <w:rFonts w:ascii="Times New Roman" w:hAnsi="Times New Roman" w:cs="Times New Roman"/>
          <w:sz w:val="28"/>
          <w:szCs w:val="28"/>
        </w:rPr>
        <w:t xml:space="preserve"> Свияга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 зоны лесостепного Предволжья</w:t>
      </w:r>
      <w:r w:rsidR="003579B8" w:rsidRPr="007E5A3B">
        <w:rPr>
          <w:rFonts w:ascii="Times New Roman" w:hAnsi="Times New Roman" w:cs="Times New Roman"/>
          <w:sz w:val="28"/>
          <w:szCs w:val="28"/>
        </w:rPr>
        <w:t xml:space="preserve">, характеризующаяся мягким рельефом, 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типично </w:t>
      </w:r>
      <w:r w:rsidR="003579B8" w:rsidRPr="007E5A3B">
        <w:rPr>
          <w:rFonts w:ascii="Times New Roman" w:hAnsi="Times New Roman" w:cs="Times New Roman"/>
          <w:sz w:val="28"/>
          <w:szCs w:val="28"/>
        </w:rPr>
        <w:t xml:space="preserve">долинным типом расселения и северным лесостепным широколиственным ландшафтом. Обширная площадь приурочена к долинным (пойменным и террасовым) типам ландшафта. </w:t>
      </w:r>
    </w:p>
    <w:p w:rsidR="00856F75" w:rsidRPr="007E5A3B" w:rsidRDefault="00480B9E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56F75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 xml:space="preserve">поселения преобладает </w:t>
      </w:r>
      <w:r w:rsidR="00856F75" w:rsidRPr="007E5A3B">
        <w:rPr>
          <w:rFonts w:ascii="Times New Roman" w:hAnsi="Times New Roman" w:cs="Times New Roman"/>
          <w:sz w:val="28"/>
          <w:szCs w:val="28"/>
        </w:rPr>
        <w:t xml:space="preserve">черноземный почвенный покров, который обладает тяжелосуглинистым и глинистым механическим составом. Содержание гумуса в пахотном горизонте 5,28-10,50 %. Сумма поглощенных оснований составляет 19,5 мг. экв./100 г. Степень насыщенности основаниями - высокая (74,0-96,2 %). Почвы слабокислые, иногда более кислые и бедны подвижными формами фосфора и калия. Эти почвы не распылены, имеют хорошую водопроницаемую структуру и достаточно устойчивы к разрушающему воздействию обрабатывающих орудий. Они требуют известкования и внесения фосфорных удобрений. К эрозионной деятельности почвы среднеустойчивы. </w:t>
      </w:r>
    </w:p>
    <w:p w:rsidR="00856F75" w:rsidRPr="007E5A3B" w:rsidRDefault="00856F75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Так же на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есть небольшие участки с </w:t>
      </w:r>
      <w:r w:rsidR="00375F14" w:rsidRPr="007E5A3B">
        <w:rPr>
          <w:rFonts w:ascii="Times New Roman" w:hAnsi="Times New Roman" w:cs="Times New Roman"/>
          <w:sz w:val="28"/>
          <w:szCs w:val="28"/>
        </w:rPr>
        <w:t>дерново-подзолистыми почвами</w:t>
      </w:r>
      <w:r w:rsidR="00596BC7" w:rsidRPr="007E5A3B">
        <w:rPr>
          <w:rFonts w:ascii="Times New Roman" w:hAnsi="Times New Roman" w:cs="Times New Roman"/>
          <w:sz w:val="28"/>
          <w:szCs w:val="28"/>
        </w:rPr>
        <w:t>, лесостепными</w:t>
      </w:r>
      <w:r w:rsidR="00375F14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и почвами заливных долин</w:t>
      </w:r>
      <w:r w:rsidR="00375F14" w:rsidRPr="007E5A3B">
        <w:rPr>
          <w:rFonts w:ascii="Times New Roman" w:hAnsi="Times New Roman" w:cs="Times New Roman"/>
          <w:sz w:val="28"/>
          <w:szCs w:val="28"/>
        </w:rPr>
        <w:t xml:space="preserve"> -  пойменные (аллювиальные)</w:t>
      </w:r>
      <w:r w:rsidR="00ED0371" w:rsidRPr="007E5A3B">
        <w:rPr>
          <w:rFonts w:ascii="Times New Roman" w:hAnsi="Times New Roman" w:cs="Times New Roman"/>
          <w:sz w:val="28"/>
          <w:szCs w:val="28"/>
        </w:rPr>
        <w:t>.</w:t>
      </w:r>
    </w:p>
    <w:p w:rsidR="00FD2987" w:rsidRDefault="003579B8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Растительность </w:t>
      </w:r>
      <w:r w:rsidR="00C25F52" w:rsidRPr="007E5A3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E5A3B">
        <w:rPr>
          <w:rFonts w:ascii="Times New Roman" w:hAnsi="Times New Roman" w:cs="Times New Roman"/>
          <w:sz w:val="28"/>
          <w:szCs w:val="28"/>
        </w:rPr>
        <w:t xml:space="preserve">характеризуется 3 зонами: </w:t>
      </w:r>
      <w:r w:rsidR="00C25F52" w:rsidRPr="007E5A3B">
        <w:rPr>
          <w:rFonts w:ascii="Times New Roman" w:hAnsi="Times New Roman" w:cs="Times New Roman"/>
          <w:sz w:val="28"/>
          <w:szCs w:val="28"/>
        </w:rPr>
        <w:t xml:space="preserve">1) </w:t>
      </w:r>
      <w:r w:rsidRPr="007E5A3B">
        <w:rPr>
          <w:rFonts w:ascii="Times New Roman" w:hAnsi="Times New Roman" w:cs="Times New Roman"/>
          <w:sz w:val="28"/>
          <w:szCs w:val="28"/>
        </w:rPr>
        <w:t xml:space="preserve">пойменные луга, кустарники, леса и сельскохозяйственные </w:t>
      </w:r>
      <w:r w:rsidR="00C25F52" w:rsidRPr="007E5A3B">
        <w:rPr>
          <w:rFonts w:ascii="Times New Roman" w:hAnsi="Times New Roman" w:cs="Times New Roman"/>
          <w:sz w:val="28"/>
          <w:szCs w:val="28"/>
        </w:rPr>
        <w:t xml:space="preserve">земли на их месте; 2) </w:t>
      </w:r>
      <w:r w:rsidR="00C25F52" w:rsidRPr="007E5A3B">
        <w:rPr>
          <w:rFonts w:ascii="Times New Roman" w:hAnsi="Times New Roman" w:cs="Times New Roman"/>
          <w:sz w:val="28"/>
          <w:szCs w:val="28"/>
        </w:rPr>
        <w:lastRenderedPageBreak/>
        <w:t>сельскохозяйственные земли на месте широколиственных лесов; 3) лесостепная зона.</w:t>
      </w:r>
      <w:r w:rsidR="00511226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78D" w:rsidRPr="00F41899" w:rsidRDefault="005D678D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E5C84" w:rsidRPr="00F41899" w:rsidRDefault="003977D2" w:rsidP="005D678D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1.1.8_Леса"/>
      <w:bookmarkEnd w:id="13"/>
      <w:r w:rsidRPr="00CA5C2E">
        <w:rPr>
          <w:rFonts w:ascii="Times New Roman" w:hAnsi="Times New Roman" w:cs="Times New Roman"/>
          <w:color w:val="auto"/>
          <w:sz w:val="28"/>
          <w:szCs w:val="28"/>
        </w:rPr>
        <w:t xml:space="preserve">1.1.8 </w:t>
      </w:r>
      <w:r w:rsidR="003F43BE" w:rsidRPr="00CA5C2E">
        <w:rPr>
          <w:rFonts w:ascii="Times New Roman" w:hAnsi="Times New Roman" w:cs="Times New Roman"/>
          <w:color w:val="auto"/>
          <w:sz w:val="28"/>
          <w:szCs w:val="28"/>
        </w:rPr>
        <w:t>Леса</w:t>
      </w:r>
    </w:p>
    <w:p w:rsidR="00403543" w:rsidRPr="00C1437A" w:rsidRDefault="002D3116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Лесом покрыто около </w:t>
      </w:r>
      <w:r w:rsidR="008B2558">
        <w:rPr>
          <w:rFonts w:ascii="Times New Roman" w:hAnsi="Times New Roman" w:cs="Times New Roman"/>
          <w:sz w:val="28"/>
          <w:szCs w:val="28"/>
        </w:rPr>
        <w:t xml:space="preserve">36 </w:t>
      </w:r>
      <w:r w:rsidR="00D82D34">
        <w:rPr>
          <w:rFonts w:ascii="Times New Roman" w:hAnsi="Times New Roman" w:cs="Times New Roman"/>
          <w:sz w:val="28"/>
          <w:szCs w:val="28"/>
        </w:rPr>
        <w:t xml:space="preserve"> </w:t>
      </w:r>
      <w:r w:rsidR="003F43BE" w:rsidRPr="007E5A3B">
        <w:rPr>
          <w:rFonts w:ascii="Times New Roman" w:hAnsi="Times New Roman" w:cs="Times New Roman"/>
          <w:sz w:val="28"/>
          <w:szCs w:val="28"/>
        </w:rPr>
        <w:t xml:space="preserve"> га</w:t>
      </w:r>
      <w:r w:rsidRPr="002D3116">
        <w:rPr>
          <w:rFonts w:ascii="Times New Roman" w:hAnsi="Times New Roman" w:cs="Times New Roman"/>
          <w:sz w:val="28"/>
          <w:szCs w:val="28"/>
        </w:rPr>
        <w:t xml:space="preserve"> </w:t>
      </w:r>
      <w:r w:rsidR="003F43BE" w:rsidRPr="007E5A3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="00D82D34">
        <w:rPr>
          <w:rFonts w:ascii="Times New Roman" w:hAnsi="Times New Roman" w:cs="Times New Roman"/>
          <w:sz w:val="28"/>
          <w:szCs w:val="28"/>
        </w:rPr>
        <w:t xml:space="preserve"> поселения. Лес  носи</w:t>
      </w:r>
      <w:r w:rsidR="003F43BE" w:rsidRPr="007E5A3B">
        <w:rPr>
          <w:rFonts w:ascii="Times New Roman" w:hAnsi="Times New Roman" w:cs="Times New Roman"/>
          <w:sz w:val="28"/>
          <w:szCs w:val="28"/>
        </w:rPr>
        <w:t>т островной характер</w:t>
      </w:r>
      <w:r w:rsidR="008B2558">
        <w:rPr>
          <w:rFonts w:ascii="Times New Roman" w:hAnsi="Times New Roman" w:cs="Times New Roman"/>
          <w:sz w:val="28"/>
          <w:szCs w:val="28"/>
        </w:rPr>
        <w:t xml:space="preserve"> и относится к Кугеевскому лесничеству </w:t>
      </w:r>
      <w:r w:rsidR="00403543" w:rsidRPr="00C14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3BE" w:rsidRPr="007E5A3B" w:rsidRDefault="003F43BE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Определены следующие категории защитных лесов:</w:t>
      </w:r>
    </w:p>
    <w:p w:rsidR="003F43BE" w:rsidRPr="001D5BAC" w:rsidRDefault="001D5BAC" w:rsidP="00DC5B5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43BE" w:rsidRPr="001D5BAC">
        <w:rPr>
          <w:rFonts w:ascii="Times New Roman" w:hAnsi="Times New Roman" w:cs="Times New Roman"/>
          <w:sz w:val="28"/>
          <w:szCs w:val="28"/>
        </w:rPr>
        <w:t>одоохранные защитные леса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3BE" w:rsidRPr="001D5BAC" w:rsidRDefault="001D5BAC" w:rsidP="00DC5B5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43BE" w:rsidRPr="001D5BAC">
        <w:rPr>
          <w:rFonts w:ascii="Times New Roman" w:hAnsi="Times New Roman" w:cs="Times New Roman"/>
          <w:sz w:val="28"/>
          <w:szCs w:val="28"/>
        </w:rPr>
        <w:t>етрозащитные лесополосы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3BE" w:rsidRDefault="003F43BE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Леса густые, с хорошо развитым подлеском и травянистым покровом.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717">
        <w:rPr>
          <w:rFonts w:ascii="Times New Roman" w:hAnsi="Times New Roman" w:cs="Times New Roman"/>
          <w:sz w:val="28"/>
          <w:szCs w:val="28"/>
        </w:rPr>
        <w:t>Лесная растительность представлена в основном широколиственными лесами.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Наличие лесов и водных объектов делают территорию поселения привлекательной для отдельных видов рекреационной деятельности.</w:t>
      </w:r>
    </w:p>
    <w:p w:rsidR="005D678D" w:rsidRDefault="005D678D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F41899" w:rsidRDefault="003977D2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1.1.9_Инженерно-геологическое_район"/>
      <w:bookmarkEnd w:id="14"/>
      <w:r w:rsidRPr="00F41899">
        <w:rPr>
          <w:rFonts w:ascii="Times New Roman" w:hAnsi="Times New Roman" w:cs="Times New Roman"/>
          <w:color w:val="auto"/>
          <w:sz w:val="28"/>
          <w:szCs w:val="28"/>
        </w:rPr>
        <w:t>1.1.9</w:t>
      </w:r>
      <w:r w:rsidR="007A54D1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Инженерно-геологическое районирование</w:t>
      </w:r>
    </w:p>
    <w:p w:rsidR="001D5BAC" w:rsidRDefault="00C734AE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С учетом рельефа, геологических и гидрогеологических условий и физико-геологических процессов в пределах территории</w:t>
      </w:r>
      <w:r w:rsidR="00771998" w:rsidRPr="007E5A3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E5A3B">
        <w:rPr>
          <w:rFonts w:ascii="Times New Roman" w:hAnsi="Times New Roman" w:cs="Times New Roman"/>
          <w:sz w:val="28"/>
          <w:szCs w:val="28"/>
        </w:rPr>
        <w:t xml:space="preserve"> выделяются следующие </w:t>
      </w:r>
      <w:r w:rsidR="00771998" w:rsidRPr="007E5A3B">
        <w:rPr>
          <w:rFonts w:ascii="Times New Roman" w:hAnsi="Times New Roman" w:cs="Times New Roman"/>
          <w:sz w:val="28"/>
          <w:szCs w:val="28"/>
        </w:rPr>
        <w:t>подрайоны инженерно-геологического района «Долины рек»</w:t>
      </w:r>
      <w:r w:rsidRPr="007E5A3B">
        <w:rPr>
          <w:rFonts w:ascii="Times New Roman" w:hAnsi="Times New Roman" w:cs="Times New Roman"/>
          <w:sz w:val="28"/>
          <w:szCs w:val="28"/>
        </w:rPr>
        <w:t>:</w:t>
      </w:r>
    </w:p>
    <w:p w:rsidR="00771998" w:rsidRPr="001D5BAC" w:rsidRDefault="001D5BAC" w:rsidP="00DC5B5A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1998" w:rsidRPr="001D5BAC">
        <w:rPr>
          <w:rFonts w:ascii="Times New Roman" w:hAnsi="Times New Roman" w:cs="Times New Roman"/>
          <w:sz w:val="28"/>
          <w:szCs w:val="28"/>
        </w:rPr>
        <w:t>ысокие террасы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1D5BAC" w:rsidRPr="001D5BAC" w:rsidRDefault="001D5BAC" w:rsidP="00DC5B5A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524A" w:rsidRPr="001D5BAC">
        <w:rPr>
          <w:rFonts w:ascii="Times New Roman" w:hAnsi="Times New Roman" w:cs="Times New Roman"/>
          <w:sz w:val="28"/>
          <w:szCs w:val="28"/>
        </w:rPr>
        <w:t>изкие террасы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C734AE" w:rsidRPr="001D5BAC" w:rsidRDefault="001D5BAC" w:rsidP="00DC5B5A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524A" w:rsidRPr="001D5BAC">
        <w:rPr>
          <w:rFonts w:ascii="Times New Roman" w:hAnsi="Times New Roman" w:cs="Times New Roman"/>
          <w:sz w:val="28"/>
          <w:szCs w:val="28"/>
        </w:rPr>
        <w:t>оймы</w:t>
      </w:r>
      <w:r w:rsidR="005D678D" w:rsidRPr="001D5BAC">
        <w:rPr>
          <w:rFonts w:ascii="Times New Roman" w:hAnsi="Times New Roman" w:cs="Times New Roman"/>
          <w:sz w:val="28"/>
          <w:szCs w:val="28"/>
        </w:rPr>
        <w:t>.</w:t>
      </w:r>
    </w:p>
    <w:p w:rsidR="00771998" w:rsidRPr="007E5A3B" w:rsidRDefault="00771998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Грунтовые воды залегают на глубине свыше 3-</w:t>
      </w:r>
      <w:smartTag w:uri="urn:schemas-microsoft-com:office:smarttags" w:element="metricconverter">
        <w:smartTagPr>
          <w:attr w:name="ProductID" w:val="5 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, но на отдельных участках возможно появление верховодки.</w:t>
      </w:r>
    </w:p>
    <w:p w:rsidR="00771998" w:rsidRDefault="00771998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целом, эти участки благоприятны для строительства, за исключением оврагов, участков развития эоловых песков и просадочных грунтов.</w:t>
      </w:r>
    </w:p>
    <w:p w:rsidR="00844EE0" w:rsidRPr="007E5A3B" w:rsidRDefault="00844EE0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63A18" w:rsidRPr="00F41899" w:rsidRDefault="003977D2" w:rsidP="00063A18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1.1.10_Особо_охраняемые"/>
      <w:bookmarkEnd w:id="15"/>
      <w:r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63A18"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63A18"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063A18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Особо охраняемые природные территории</w:t>
      </w:r>
    </w:p>
    <w:p w:rsidR="00063A18" w:rsidRPr="00AA7054" w:rsidRDefault="00063A18" w:rsidP="00844EE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4EE0">
        <w:rPr>
          <w:rFonts w:ascii="Times New Roman" w:hAnsi="Times New Roman" w:cs="Times New Roman"/>
          <w:sz w:val="28"/>
          <w:szCs w:val="28"/>
        </w:rPr>
        <w:t xml:space="preserve"> ООПТ нет.</w:t>
      </w:r>
    </w:p>
    <w:p w:rsidR="00063A18" w:rsidRDefault="00063A18" w:rsidP="007E5A3B">
      <w:pPr>
        <w:pStyle w:val="32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726" w:rsidRDefault="00E92726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1.2_Историко-культурный_потенциал"/>
      <w:bookmarkEnd w:id="16"/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1.2 Историко-культурный потенциал </w:t>
      </w:r>
    </w:p>
    <w:p w:rsidR="006870F7" w:rsidRPr="007E5A3B" w:rsidRDefault="006870F7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Предполагается проведение следующих мероприятий:</w:t>
      </w:r>
    </w:p>
    <w:p w:rsidR="006870F7" w:rsidRPr="001D5BAC" w:rsidRDefault="001D5BAC" w:rsidP="00DC5B5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5B34" w:rsidRPr="001D5BAC">
        <w:rPr>
          <w:rFonts w:ascii="Times New Roman" w:hAnsi="Times New Roman" w:cs="Times New Roman"/>
          <w:sz w:val="28"/>
          <w:szCs w:val="28"/>
        </w:rPr>
        <w:t xml:space="preserve">роведение научно-изыскательских работ на территориях выявленных объектов культурного наследия (археологические памятники, церковь) и </w:t>
      </w:r>
      <w:r w:rsidR="006870F7" w:rsidRPr="001D5BAC">
        <w:rPr>
          <w:rFonts w:ascii="Times New Roman" w:hAnsi="Times New Roman" w:cs="Times New Roman"/>
          <w:sz w:val="28"/>
          <w:szCs w:val="28"/>
        </w:rPr>
        <w:t>приспособление их для современного использования</w:t>
      </w:r>
      <w:r w:rsidRPr="001D5BAC">
        <w:rPr>
          <w:rFonts w:ascii="Times New Roman" w:hAnsi="Times New Roman" w:cs="Times New Roman"/>
          <w:sz w:val="28"/>
          <w:szCs w:val="28"/>
        </w:rPr>
        <w:t>;</w:t>
      </w:r>
    </w:p>
    <w:p w:rsidR="006870F7" w:rsidRPr="001D5BAC" w:rsidRDefault="001D5BAC" w:rsidP="00DC5B5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70F7" w:rsidRPr="001D5BAC">
        <w:rPr>
          <w:rFonts w:ascii="Times New Roman" w:hAnsi="Times New Roman" w:cs="Times New Roman"/>
          <w:sz w:val="28"/>
          <w:szCs w:val="28"/>
        </w:rPr>
        <w:t>беспечение общественной доступности объектов (памятников истории и культуры) и предметов культурного наследия</w:t>
      </w:r>
      <w:r w:rsidRPr="001D5BAC">
        <w:rPr>
          <w:rFonts w:ascii="Times New Roman" w:hAnsi="Times New Roman" w:cs="Times New Roman"/>
          <w:sz w:val="28"/>
          <w:szCs w:val="28"/>
        </w:rPr>
        <w:t>;</w:t>
      </w:r>
    </w:p>
    <w:p w:rsidR="006870F7" w:rsidRPr="001D5BAC" w:rsidRDefault="001D5BAC" w:rsidP="00DC5B5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870F7" w:rsidRPr="001D5BAC">
        <w:rPr>
          <w:rFonts w:ascii="Times New Roman" w:hAnsi="Times New Roman" w:cs="Times New Roman"/>
          <w:sz w:val="28"/>
          <w:szCs w:val="28"/>
        </w:rPr>
        <w:t>довлетворение потребностей граждан в научной, популярной и справочной литературе в образовательных целях</w:t>
      </w:r>
      <w:r w:rsidRPr="001D5BAC">
        <w:rPr>
          <w:rFonts w:ascii="Times New Roman" w:hAnsi="Times New Roman" w:cs="Times New Roman"/>
          <w:sz w:val="28"/>
          <w:szCs w:val="28"/>
        </w:rPr>
        <w:t>;</w:t>
      </w:r>
    </w:p>
    <w:p w:rsidR="006870F7" w:rsidRPr="001D5BAC" w:rsidRDefault="001D5BAC" w:rsidP="00DC5B5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870F7" w:rsidRPr="001D5BAC">
        <w:rPr>
          <w:rFonts w:ascii="Times New Roman" w:hAnsi="Times New Roman" w:cs="Times New Roman"/>
          <w:sz w:val="28"/>
          <w:szCs w:val="28"/>
        </w:rPr>
        <w:t>лучшение физического состояния особо ценных предметов и документов музейных, библиотечных и архивных фондов, их страховое копирование</w:t>
      </w:r>
      <w:r w:rsidRPr="001D5BAC">
        <w:rPr>
          <w:rFonts w:ascii="Times New Roman" w:hAnsi="Times New Roman" w:cs="Times New Roman"/>
          <w:sz w:val="28"/>
          <w:szCs w:val="28"/>
        </w:rPr>
        <w:t>;</w:t>
      </w:r>
    </w:p>
    <w:p w:rsidR="006870F7" w:rsidRDefault="001D5BAC" w:rsidP="00DC5B5A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70F7" w:rsidRPr="001D5BAC">
        <w:rPr>
          <w:rFonts w:ascii="Times New Roman" w:hAnsi="Times New Roman" w:cs="Times New Roman"/>
          <w:sz w:val="28"/>
          <w:szCs w:val="28"/>
        </w:rPr>
        <w:t>ополнение музейных, библиотечных и архивных фондов особо ценными предметами и документами</w:t>
      </w:r>
      <w:r w:rsidRPr="001D5BAC">
        <w:rPr>
          <w:rFonts w:ascii="Times New Roman" w:hAnsi="Times New Roman" w:cs="Times New Roman"/>
          <w:sz w:val="28"/>
          <w:szCs w:val="28"/>
        </w:rPr>
        <w:t>.</w:t>
      </w:r>
    </w:p>
    <w:p w:rsidR="006060DE" w:rsidRPr="001D5BAC" w:rsidRDefault="006060DE" w:rsidP="006060DE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96199" w:rsidRPr="00F41899" w:rsidRDefault="00796199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1.3_Рекреационно-туристическая_деят"/>
      <w:bookmarkEnd w:id="17"/>
      <w:r w:rsidRPr="00F41899">
        <w:rPr>
          <w:rFonts w:ascii="Times New Roman" w:hAnsi="Times New Roman" w:cs="Times New Roman"/>
          <w:color w:val="auto"/>
          <w:sz w:val="28"/>
          <w:szCs w:val="28"/>
        </w:rPr>
        <w:t>1.3 Рекреационно-туристическая деятельность</w:t>
      </w:r>
    </w:p>
    <w:p w:rsidR="00203004" w:rsidRPr="001D5BAC" w:rsidRDefault="00E85C17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Русско-Азелеевское</w:t>
      </w:r>
      <w:r w:rsidR="00DE4ECF" w:rsidRPr="001D5BAC">
        <w:rPr>
          <w:rFonts w:ascii="Times New Roman" w:hAnsi="Times New Roman" w:cs="Times New Roman"/>
          <w:sz w:val="28"/>
          <w:szCs w:val="28"/>
        </w:rPr>
        <w:t xml:space="preserve"> сельское поселение привлекательно с </w:t>
      </w:r>
      <w:r w:rsidR="00B8536B" w:rsidRPr="001D5BAC">
        <w:rPr>
          <w:rFonts w:ascii="Times New Roman" w:hAnsi="Times New Roman" w:cs="Times New Roman"/>
          <w:sz w:val="28"/>
          <w:szCs w:val="28"/>
        </w:rPr>
        <w:t>туристско-рекреационной точки зрения, так как</w:t>
      </w:r>
      <w:r w:rsidR="00203004" w:rsidRPr="001D5BAC">
        <w:rPr>
          <w:rFonts w:ascii="Times New Roman" w:hAnsi="Times New Roman" w:cs="Times New Roman"/>
          <w:sz w:val="28"/>
          <w:szCs w:val="28"/>
        </w:rPr>
        <w:t>:</w:t>
      </w:r>
    </w:p>
    <w:p w:rsidR="00203004" w:rsidRPr="001D5BAC" w:rsidRDefault="00203004" w:rsidP="00DC5B5A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BA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аходится в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>близ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и  от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6C3" w:rsidRPr="001D5BAC">
        <w:rPr>
          <w:rFonts w:ascii="Times New Roman" w:eastAsia="Times New Roman" w:hAnsi="Times New Roman" w:cs="Times New Roman"/>
          <w:sz w:val="28"/>
          <w:szCs w:val="28"/>
        </w:rPr>
        <w:t>наиболее посещаемы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906C3" w:rsidRPr="001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>приоритетны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D5BAC">
        <w:rPr>
          <w:rFonts w:ascii="Times New Roman" w:eastAsia="Times New Roman" w:hAnsi="Times New Roman" w:cs="Times New Roman"/>
          <w:sz w:val="28"/>
          <w:szCs w:val="28"/>
        </w:rPr>
        <w:t xml:space="preserve"> культурно 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>исторически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F0C90" w:rsidRPr="001D5BAC">
        <w:rPr>
          <w:rFonts w:ascii="Times New Roman" w:eastAsia="Times New Roman" w:hAnsi="Times New Roman" w:cs="Times New Roman"/>
          <w:sz w:val="28"/>
          <w:szCs w:val="28"/>
        </w:rPr>
        <w:t xml:space="preserve"> и религиозны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C90" w:rsidRPr="001D5BAC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F0C90" w:rsidRPr="001D5BAC">
        <w:rPr>
          <w:rFonts w:ascii="Times New Roman" w:eastAsia="Times New Roman" w:hAnsi="Times New Roman" w:cs="Times New Roman"/>
          <w:sz w:val="28"/>
          <w:szCs w:val="28"/>
        </w:rPr>
        <w:t xml:space="preserve"> и центр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1F0C90" w:rsidRPr="001D5BAC">
        <w:rPr>
          <w:rFonts w:ascii="Times New Roman" w:eastAsia="Times New Roman" w:hAnsi="Times New Roman" w:cs="Times New Roman"/>
          <w:sz w:val="28"/>
          <w:szCs w:val="28"/>
        </w:rPr>
        <w:t xml:space="preserve"> Татарстан</w:t>
      </w:r>
      <w:r w:rsidRPr="001D5BAC">
        <w:rPr>
          <w:rFonts w:ascii="Times New Roman" w:eastAsia="Times New Roman" w:hAnsi="Times New Roman" w:cs="Times New Roman"/>
          <w:sz w:val="28"/>
          <w:szCs w:val="28"/>
        </w:rPr>
        <w:t xml:space="preserve"> (Остров-град Свияжск, Вознесенский Макарьевский монастырь, Раифский Богородицкий мужской монастырь, г. Казань)</w:t>
      </w:r>
      <w:r w:rsidR="00082CFA" w:rsidRPr="001D5BAC">
        <w:rPr>
          <w:rFonts w:ascii="Times New Roman" w:eastAsia="Times New Roman" w:hAnsi="Times New Roman" w:cs="Times New Roman"/>
          <w:sz w:val="28"/>
          <w:szCs w:val="28"/>
        </w:rPr>
        <w:t>; объектов туристической и рекреационной инфраструктуры (горнолыжный курорт «Казань», рекреационный и конно-спортивный клуб «Свияга»); строящихся Иннограда и Свияжского межрегионального мультимодального логистического центра, а также развитие на его основе нового промышленного комплекса и жилых поселений</w:t>
      </w:r>
      <w:r w:rsidR="001D5B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5B34" w:rsidRDefault="00565B34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8A3E10">
        <w:rPr>
          <w:rFonts w:ascii="Times New Roman" w:hAnsi="Times New Roman" w:cs="Times New Roman"/>
          <w:sz w:val="28"/>
          <w:szCs w:val="28"/>
        </w:rPr>
        <w:t xml:space="preserve"> по развитию туристско-рекреационной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536B" w:rsidRPr="001D5BAC" w:rsidRDefault="001D5BAC" w:rsidP="00DC5B5A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65B34" w:rsidRPr="001D5BAC">
        <w:rPr>
          <w:rFonts w:ascii="Times New Roman" w:hAnsi="Times New Roman" w:cs="Times New Roman"/>
          <w:sz w:val="28"/>
          <w:szCs w:val="28"/>
        </w:rPr>
        <w:t>ормирование новых туристических маршрутов и создани</w:t>
      </w:r>
      <w:r w:rsidR="00B8536B" w:rsidRPr="001D5BAC">
        <w:rPr>
          <w:rFonts w:ascii="Times New Roman" w:hAnsi="Times New Roman" w:cs="Times New Roman"/>
          <w:sz w:val="28"/>
          <w:szCs w:val="28"/>
        </w:rPr>
        <w:t>е сети достопримечательных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E74" w:rsidRDefault="001D5BAC" w:rsidP="00DC5B5A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8536B" w:rsidRPr="001D5BAC">
        <w:rPr>
          <w:rFonts w:ascii="Times New Roman" w:hAnsi="Times New Roman" w:cs="Times New Roman"/>
          <w:sz w:val="28"/>
          <w:szCs w:val="28"/>
        </w:rPr>
        <w:t xml:space="preserve">троительство объектов обслуживающей сферы: гостиницы, туристические домики, кемпинги, объекты </w:t>
      </w:r>
      <w:r w:rsidR="008A3E10" w:rsidRPr="001D5BAC">
        <w:rPr>
          <w:rFonts w:ascii="Times New Roman" w:hAnsi="Times New Roman" w:cs="Times New Roman"/>
          <w:sz w:val="28"/>
          <w:szCs w:val="28"/>
        </w:rPr>
        <w:t>питания, торговли, развлечения,</w:t>
      </w:r>
      <w:r w:rsidR="00B8536B" w:rsidRPr="001D5BAC">
        <w:rPr>
          <w:rFonts w:ascii="Times New Roman" w:hAnsi="Times New Roman" w:cs="Times New Roman"/>
          <w:sz w:val="28"/>
          <w:szCs w:val="28"/>
        </w:rPr>
        <w:t xml:space="preserve"> спорта и транспортной инфраструктуры.</w:t>
      </w:r>
    </w:p>
    <w:p w:rsidR="001D5BAC" w:rsidRPr="001D5BAC" w:rsidRDefault="001D5BAC" w:rsidP="001D5BAC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92726" w:rsidRPr="00F41899" w:rsidRDefault="00796199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1.4_Анализ_современного"/>
      <w:bookmarkEnd w:id="18"/>
      <w:r w:rsidRPr="00F41899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Анализ современного состояния и потенциал развития отраслей хозяйства</w:t>
      </w:r>
    </w:p>
    <w:p w:rsidR="00E92726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1.4.1_Общий_анализ"/>
      <w:bookmarkEnd w:id="19"/>
      <w:r w:rsidRPr="00F4189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96199" w:rsidRPr="00F4189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.1 Общий анализ экономики поселения </w:t>
      </w:r>
    </w:p>
    <w:p w:rsidR="00CB3075" w:rsidRPr="001D5BAC" w:rsidRDefault="00FE11D5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 xml:space="preserve">Общая площадь территории поселения составляет </w:t>
      </w:r>
      <w:r w:rsidR="00CD687C">
        <w:rPr>
          <w:rFonts w:ascii="Times New Roman" w:hAnsi="Times New Roman" w:cs="Times New Roman"/>
          <w:sz w:val="28"/>
          <w:szCs w:val="28"/>
        </w:rPr>
        <w:t>4677</w:t>
      </w:r>
      <w:r w:rsidR="00656E53">
        <w:rPr>
          <w:rFonts w:ascii="Times New Roman" w:hAnsi="Times New Roman" w:cs="Times New Roman"/>
          <w:sz w:val="28"/>
          <w:szCs w:val="28"/>
        </w:rPr>
        <w:t xml:space="preserve">   </w:t>
      </w:r>
      <w:r w:rsidRPr="001D5BAC">
        <w:rPr>
          <w:rFonts w:ascii="Times New Roman" w:hAnsi="Times New Roman" w:cs="Times New Roman"/>
          <w:sz w:val="28"/>
          <w:szCs w:val="28"/>
        </w:rPr>
        <w:t xml:space="preserve"> га.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AF2482" w:rsidRPr="001D5BAC">
        <w:rPr>
          <w:rFonts w:ascii="Times New Roman" w:hAnsi="Times New Roman" w:cs="Times New Roman"/>
          <w:sz w:val="28"/>
          <w:szCs w:val="28"/>
        </w:rPr>
        <w:t xml:space="preserve">Экономика поселения представлена предприятиями </w:t>
      </w:r>
      <w:r w:rsidR="00CF37BB" w:rsidRPr="001D5BAC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AF2482" w:rsidRPr="001D5BAC">
        <w:rPr>
          <w:rFonts w:ascii="Times New Roman" w:hAnsi="Times New Roman" w:cs="Times New Roman"/>
          <w:sz w:val="28"/>
          <w:szCs w:val="28"/>
        </w:rPr>
        <w:t xml:space="preserve">, </w:t>
      </w:r>
      <w:r w:rsidR="004B34BB" w:rsidRPr="001D5BAC">
        <w:rPr>
          <w:rFonts w:ascii="Times New Roman" w:hAnsi="Times New Roman" w:cs="Times New Roman"/>
          <w:sz w:val="28"/>
          <w:szCs w:val="28"/>
        </w:rPr>
        <w:t>малы</w:t>
      </w:r>
      <w:r w:rsidR="0076465E" w:rsidRPr="001D5BAC">
        <w:rPr>
          <w:rFonts w:ascii="Times New Roman" w:hAnsi="Times New Roman" w:cs="Times New Roman"/>
          <w:sz w:val="28"/>
          <w:szCs w:val="28"/>
        </w:rPr>
        <w:t>м</w:t>
      </w:r>
      <w:r w:rsidR="004B34BB" w:rsidRPr="001D5BAC">
        <w:rPr>
          <w:rFonts w:ascii="Times New Roman" w:hAnsi="Times New Roman" w:cs="Times New Roman"/>
          <w:sz w:val="28"/>
          <w:szCs w:val="28"/>
        </w:rPr>
        <w:t xml:space="preserve"> бизнесом</w:t>
      </w:r>
      <w:r w:rsidR="00F85C9D">
        <w:rPr>
          <w:rFonts w:ascii="Times New Roman" w:hAnsi="Times New Roman" w:cs="Times New Roman"/>
          <w:sz w:val="28"/>
          <w:szCs w:val="28"/>
        </w:rPr>
        <w:t xml:space="preserve"> (</w:t>
      </w:r>
      <w:r w:rsidR="00AF2482" w:rsidRPr="001D5BAC">
        <w:rPr>
          <w:rFonts w:ascii="Times New Roman" w:hAnsi="Times New Roman" w:cs="Times New Roman"/>
          <w:sz w:val="28"/>
          <w:szCs w:val="28"/>
        </w:rPr>
        <w:t>обслуживающ</w:t>
      </w:r>
      <w:r w:rsidR="004B34BB" w:rsidRPr="001D5BAC">
        <w:rPr>
          <w:rFonts w:ascii="Times New Roman" w:hAnsi="Times New Roman" w:cs="Times New Roman"/>
          <w:sz w:val="28"/>
          <w:szCs w:val="28"/>
        </w:rPr>
        <w:t>ая</w:t>
      </w:r>
      <w:r w:rsidR="00AF2482" w:rsidRPr="001D5BAC">
        <w:rPr>
          <w:rFonts w:ascii="Times New Roman" w:hAnsi="Times New Roman" w:cs="Times New Roman"/>
          <w:sz w:val="28"/>
          <w:szCs w:val="28"/>
        </w:rPr>
        <w:t xml:space="preserve"> </w:t>
      </w:r>
      <w:r w:rsidR="004B34BB" w:rsidRPr="001D5BAC">
        <w:rPr>
          <w:rFonts w:ascii="Times New Roman" w:hAnsi="Times New Roman" w:cs="Times New Roman"/>
          <w:sz w:val="28"/>
          <w:szCs w:val="28"/>
        </w:rPr>
        <w:t>сфера</w:t>
      </w:r>
      <w:r w:rsidR="00F85C9D">
        <w:rPr>
          <w:rFonts w:ascii="Times New Roman" w:hAnsi="Times New Roman" w:cs="Times New Roman"/>
          <w:sz w:val="28"/>
          <w:szCs w:val="28"/>
        </w:rPr>
        <w:t>)</w:t>
      </w:r>
      <w:r w:rsidR="00AF2482" w:rsidRPr="001D5BAC">
        <w:rPr>
          <w:rFonts w:ascii="Times New Roman" w:hAnsi="Times New Roman" w:cs="Times New Roman"/>
          <w:sz w:val="28"/>
          <w:szCs w:val="28"/>
        </w:rPr>
        <w:t>.</w:t>
      </w:r>
    </w:p>
    <w:p w:rsidR="00307A5D" w:rsidRPr="007E5A3B" w:rsidRDefault="00307A5D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Существует ряд проблем, сдерживающих развитие</w:t>
      </w:r>
      <w:r w:rsidR="0076465E">
        <w:rPr>
          <w:rFonts w:ascii="Times New Roman" w:hAnsi="Times New Roman" w:cs="Times New Roman"/>
          <w:sz w:val="28"/>
          <w:szCs w:val="28"/>
        </w:rPr>
        <w:t xml:space="preserve"> экономики поселения</w:t>
      </w:r>
      <w:r w:rsidRPr="007E5A3B">
        <w:rPr>
          <w:rFonts w:ascii="Times New Roman" w:hAnsi="Times New Roman" w:cs="Times New Roman"/>
          <w:sz w:val="28"/>
          <w:szCs w:val="28"/>
        </w:rPr>
        <w:t>:</w:t>
      </w:r>
    </w:p>
    <w:p w:rsidR="00307A5D" w:rsidRPr="007E5A3B" w:rsidRDefault="00307A5D" w:rsidP="00DC5B5A">
      <w:pPr>
        <w:pStyle w:val="afff3"/>
        <w:numPr>
          <w:ilvl w:val="0"/>
          <w:numId w:val="8"/>
        </w:numPr>
        <w:spacing w:line="360" w:lineRule="auto"/>
        <w:jc w:val="left"/>
        <w:rPr>
          <w:szCs w:val="28"/>
        </w:rPr>
      </w:pPr>
      <w:r w:rsidRPr="007E5A3B">
        <w:rPr>
          <w:szCs w:val="28"/>
        </w:rPr>
        <w:t>Недостаточный объем средств, необходимых для инвестирования, недостаточный уровень внутреннего реального платежеспособного спроса</w:t>
      </w:r>
      <w:r w:rsidR="001D5BAC">
        <w:rPr>
          <w:szCs w:val="28"/>
        </w:rPr>
        <w:t>;</w:t>
      </w:r>
    </w:p>
    <w:p w:rsidR="00307A5D" w:rsidRPr="007E5A3B" w:rsidRDefault="00307A5D" w:rsidP="00DC5B5A">
      <w:pPr>
        <w:pStyle w:val="afff3"/>
        <w:numPr>
          <w:ilvl w:val="0"/>
          <w:numId w:val="8"/>
        </w:numPr>
        <w:spacing w:line="360" w:lineRule="auto"/>
        <w:jc w:val="left"/>
        <w:rPr>
          <w:szCs w:val="28"/>
        </w:rPr>
      </w:pPr>
      <w:r w:rsidRPr="007E5A3B">
        <w:rPr>
          <w:szCs w:val="28"/>
        </w:rPr>
        <w:t>Неоптимальная структура крупных и малых предприятий, отсутствие конструктивных форм взаимодействия крупных и малых предприятий</w:t>
      </w:r>
      <w:r w:rsidR="001D5BAC">
        <w:rPr>
          <w:szCs w:val="28"/>
        </w:rPr>
        <w:t>;</w:t>
      </w:r>
    </w:p>
    <w:p w:rsidR="004B34BB" w:rsidRPr="004B34BB" w:rsidRDefault="00307A5D" w:rsidP="00DC5B5A">
      <w:pPr>
        <w:pStyle w:val="afff3"/>
        <w:numPr>
          <w:ilvl w:val="0"/>
          <w:numId w:val="8"/>
        </w:numPr>
        <w:spacing w:line="360" w:lineRule="auto"/>
        <w:jc w:val="left"/>
        <w:rPr>
          <w:szCs w:val="28"/>
        </w:rPr>
      </w:pPr>
      <w:r w:rsidRPr="004B34BB">
        <w:rPr>
          <w:szCs w:val="28"/>
        </w:rPr>
        <w:t>Нехватка квалифицированных ИТР и рабочих кадров</w:t>
      </w:r>
      <w:r w:rsidR="001D5BAC">
        <w:rPr>
          <w:szCs w:val="28"/>
        </w:rPr>
        <w:t>.</w:t>
      </w:r>
      <w:r w:rsidRPr="004B34BB">
        <w:rPr>
          <w:szCs w:val="28"/>
        </w:rPr>
        <w:t xml:space="preserve"> </w:t>
      </w:r>
    </w:p>
    <w:p w:rsidR="00307A5D" w:rsidRPr="001D5BAC" w:rsidRDefault="005F1C1A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П</w:t>
      </w:r>
      <w:r w:rsidR="00307A5D" w:rsidRPr="001D5BAC">
        <w:rPr>
          <w:rFonts w:ascii="Times New Roman" w:hAnsi="Times New Roman" w:cs="Times New Roman"/>
          <w:sz w:val="28"/>
          <w:szCs w:val="28"/>
        </w:rPr>
        <w:t>риоритетные направления развития:</w:t>
      </w:r>
    </w:p>
    <w:p w:rsidR="0076465E" w:rsidRDefault="00307A5D" w:rsidP="00DC5B5A">
      <w:pPr>
        <w:pStyle w:val="afff3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76465E">
        <w:rPr>
          <w:szCs w:val="28"/>
        </w:rPr>
        <w:t xml:space="preserve">Стимулирование инвестиционных проектов </w:t>
      </w:r>
      <w:r w:rsidR="0076465E">
        <w:rPr>
          <w:szCs w:val="28"/>
        </w:rPr>
        <w:t>и инфраструктуры</w:t>
      </w:r>
      <w:r w:rsidR="0076465E" w:rsidRPr="0076465E">
        <w:rPr>
          <w:szCs w:val="28"/>
        </w:rPr>
        <w:t xml:space="preserve"> </w:t>
      </w:r>
      <w:r w:rsidRPr="0076465E">
        <w:rPr>
          <w:szCs w:val="28"/>
        </w:rPr>
        <w:t>по освоени</w:t>
      </w:r>
      <w:r w:rsidR="005F1C1A" w:rsidRPr="0076465E">
        <w:rPr>
          <w:szCs w:val="28"/>
        </w:rPr>
        <w:t>ю конкурентоспособной продукции</w:t>
      </w:r>
      <w:r w:rsidR="001D5BAC">
        <w:rPr>
          <w:szCs w:val="28"/>
        </w:rPr>
        <w:t>;</w:t>
      </w:r>
    </w:p>
    <w:p w:rsidR="0076465E" w:rsidRPr="0076465E" w:rsidRDefault="00307A5D" w:rsidP="00DC5B5A">
      <w:pPr>
        <w:pStyle w:val="afff3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76465E">
        <w:rPr>
          <w:szCs w:val="28"/>
        </w:rPr>
        <w:t>Создание условий для оптимального сочетания интересов и взаимодействия малого предпринимательст</w:t>
      </w:r>
      <w:r w:rsidR="001D5BAC">
        <w:rPr>
          <w:szCs w:val="28"/>
        </w:rPr>
        <w:t>ва с крупным и средним бизнесом;</w:t>
      </w:r>
    </w:p>
    <w:p w:rsidR="0076465E" w:rsidRPr="0076465E" w:rsidRDefault="005F1C1A" w:rsidP="00DC5B5A">
      <w:pPr>
        <w:pStyle w:val="afff3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76465E">
        <w:rPr>
          <w:szCs w:val="28"/>
        </w:rPr>
        <w:t>Информационная, кадровая поддержка инвестиционной деятельности</w:t>
      </w:r>
      <w:r w:rsidR="001D5BAC">
        <w:rPr>
          <w:szCs w:val="28"/>
        </w:rPr>
        <w:t>;</w:t>
      </w:r>
    </w:p>
    <w:p w:rsidR="00307A5D" w:rsidRDefault="005F1C1A" w:rsidP="00DC5B5A">
      <w:pPr>
        <w:pStyle w:val="afff3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76465E">
        <w:rPr>
          <w:szCs w:val="28"/>
        </w:rPr>
        <w:t>Развитие</w:t>
      </w:r>
      <w:r w:rsidR="00307A5D" w:rsidRPr="0076465E">
        <w:rPr>
          <w:szCs w:val="28"/>
        </w:rPr>
        <w:t xml:space="preserve"> экономики ориентировано на внедрение в производство и переработку современной сельскохозяйственной техники и оборудования, новых технологий, позволяющих повысить производительность труд</w:t>
      </w:r>
      <w:r w:rsidRPr="0076465E">
        <w:rPr>
          <w:szCs w:val="28"/>
        </w:rPr>
        <w:t>а, рентабельность производства</w:t>
      </w:r>
      <w:r w:rsidR="00307A5D" w:rsidRPr="0076465E">
        <w:rPr>
          <w:szCs w:val="28"/>
        </w:rPr>
        <w:t xml:space="preserve">. Такой путь развития будет обеспечен, </w:t>
      </w:r>
      <w:r w:rsidR="00307A5D" w:rsidRPr="0076465E">
        <w:rPr>
          <w:szCs w:val="28"/>
        </w:rPr>
        <w:lastRenderedPageBreak/>
        <w:t xml:space="preserve">прежде всего, благодаря дальнейшему процессу вхождения собственных инвесторов в сельхозпроизводство. </w:t>
      </w:r>
    </w:p>
    <w:p w:rsidR="0076465E" w:rsidRPr="0076465E" w:rsidRDefault="0076465E" w:rsidP="0076465E">
      <w:pPr>
        <w:pStyle w:val="afff3"/>
        <w:tabs>
          <w:tab w:val="clear" w:pos="1429"/>
          <w:tab w:val="num" w:pos="360"/>
        </w:tabs>
        <w:spacing w:line="360" w:lineRule="auto"/>
        <w:ind w:left="709" w:firstLine="0"/>
        <w:jc w:val="left"/>
        <w:rPr>
          <w:szCs w:val="28"/>
        </w:rPr>
      </w:pPr>
    </w:p>
    <w:p w:rsidR="00E92726" w:rsidRPr="00F41899" w:rsidRDefault="00796199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1.4.2_Сельское_хозяйство"/>
      <w:bookmarkEnd w:id="20"/>
      <w:r w:rsidRPr="00F41899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.2 Сельское хозяйство </w:t>
      </w:r>
    </w:p>
    <w:p w:rsidR="00B118B3" w:rsidRDefault="00FE11D5" w:rsidP="00B118B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8B3">
        <w:rPr>
          <w:rFonts w:ascii="Times New Roman" w:hAnsi="Times New Roman" w:cs="Times New Roman"/>
          <w:sz w:val="28"/>
          <w:szCs w:val="28"/>
        </w:rPr>
        <w:t xml:space="preserve">Сельское хозяйство является одной из основных отраслей в поселении. </w:t>
      </w:r>
      <w:r w:rsidR="005419F6" w:rsidRPr="00B118B3">
        <w:rPr>
          <w:rFonts w:ascii="Times New Roman" w:hAnsi="Times New Roman" w:cs="Times New Roman"/>
          <w:sz w:val="28"/>
          <w:szCs w:val="28"/>
        </w:rPr>
        <w:t xml:space="preserve">На территории поселения выращивают пшеницу, рожь, горох, картофель. </w:t>
      </w:r>
      <w:r w:rsidR="00A2280C" w:rsidRPr="00B118B3">
        <w:rPr>
          <w:rFonts w:ascii="Times New Roman" w:hAnsi="Times New Roman" w:cs="Times New Roman"/>
          <w:sz w:val="28"/>
          <w:szCs w:val="28"/>
        </w:rPr>
        <w:t>Животноводство в поселении развито и представлено</w:t>
      </w:r>
      <w:r w:rsidR="00B118B3">
        <w:rPr>
          <w:rFonts w:ascii="Times New Roman" w:hAnsi="Times New Roman" w:cs="Times New Roman"/>
          <w:sz w:val="28"/>
          <w:szCs w:val="28"/>
        </w:rPr>
        <w:t>:</w:t>
      </w:r>
    </w:p>
    <w:p w:rsidR="00B118B3" w:rsidRPr="00B118B3" w:rsidRDefault="00B118B3" w:rsidP="00B118B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18B3">
        <w:rPr>
          <w:rFonts w:ascii="Times New Roman" w:hAnsi="Times New Roman" w:cs="Times New Roman"/>
          <w:sz w:val="28"/>
          <w:szCs w:val="28"/>
        </w:rPr>
        <w:t>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8B3">
        <w:rPr>
          <w:rFonts w:ascii="Times New Roman" w:hAnsi="Times New Roman" w:cs="Times New Roman"/>
          <w:sz w:val="28"/>
          <w:szCs w:val="28"/>
        </w:rPr>
        <w:t>Азелеевский животноводческий комплекс «Красный Восток Агро» (расположен между селами Русское Азелеево и Татарское Азелеево)</w:t>
      </w:r>
      <w:r>
        <w:rPr>
          <w:rFonts w:ascii="Times New Roman" w:hAnsi="Times New Roman" w:cs="Times New Roman"/>
          <w:sz w:val="28"/>
          <w:szCs w:val="28"/>
        </w:rPr>
        <w:t>-6000 голов</w:t>
      </w:r>
      <w:r w:rsidRPr="00B118B3">
        <w:rPr>
          <w:rFonts w:ascii="Times New Roman" w:hAnsi="Times New Roman" w:cs="Times New Roman"/>
          <w:sz w:val="28"/>
          <w:szCs w:val="28"/>
        </w:rPr>
        <w:t>.</w:t>
      </w:r>
    </w:p>
    <w:p w:rsidR="006060DE" w:rsidRDefault="008B1DD5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 xml:space="preserve">Природно-климатические условия поселения благоприятны для ведения сельскохозяйственного производства. </w:t>
      </w:r>
    </w:p>
    <w:p w:rsidR="008B1DD5" w:rsidRPr="00F546B7" w:rsidRDefault="002E2330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>Основную часть пахотных земель составляют черноземы.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DD5" w:rsidRPr="00F546B7">
        <w:rPr>
          <w:rFonts w:ascii="Times New Roman" w:hAnsi="Times New Roman" w:cs="Times New Roman"/>
          <w:sz w:val="28"/>
          <w:szCs w:val="28"/>
        </w:rPr>
        <w:t>Они позволяют успешно развивать многоотраслевое сельское хозяйство, производить высококачественные, продукты питания и сырь</w:t>
      </w:r>
      <w:r w:rsidR="0076465E" w:rsidRPr="00F546B7">
        <w:rPr>
          <w:rFonts w:ascii="Times New Roman" w:hAnsi="Times New Roman" w:cs="Times New Roman"/>
          <w:sz w:val="28"/>
          <w:szCs w:val="28"/>
        </w:rPr>
        <w:t>е</w:t>
      </w:r>
      <w:r w:rsidR="008B1DD5" w:rsidRPr="00F546B7">
        <w:rPr>
          <w:rFonts w:ascii="Times New Roman" w:hAnsi="Times New Roman" w:cs="Times New Roman"/>
          <w:sz w:val="28"/>
          <w:szCs w:val="28"/>
        </w:rPr>
        <w:t xml:space="preserve"> для перерабатывающей промышленности.</w:t>
      </w:r>
    </w:p>
    <w:p w:rsidR="008B1DD5" w:rsidRPr="00F546B7" w:rsidRDefault="008B1DD5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>Имеющиеся в поселении земельные ресурсы позволят в полном объёме обеспечивать потребности населения в растениеводческой продукции, перерабатывающей промышленности в необходимом сырье, а так же вывозить часть производимой продукции за пределы района.</w:t>
      </w:r>
    </w:p>
    <w:p w:rsidR="008B1DD5" w:rsidRPr="00F546B7" w:rsidRDefault="008B1DD5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>Перспективное развитие животноводства является приоритетным направлением развития сельского хозяйства.</w:t>
      </w:r>
    </w:p>
    <w:p w:rsidR="008B1DD5" w:rsidRPr="00F546B7" w:rsidRDefault="008B1DD5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>Для развития КФХ и ЛПХ необходимо участие в целевой программе  «Развитие семейных животноводческих ферм на базе крестьянских (фермерских) ферм  на 2012-2014 годы».</w:t>
      </w:r>
    </w:p>
    <w:p w:rsidR="002E2330" w:rsidRDefault="002E2330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90FF6" w:rsidRPr="007E5A3B" w:rsidRDefault="00090FF6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Наиболее перспективные формы аграрной политики:</w:t>
      </w:r>
    </w:p>
    <w:p w:rsidR="00090FF6" w:rsidRPr="00F546B7" w:rsidRDefault="00F546B7" w:rsidP="00DC5B5A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90FF6" w:rsidRPr="00F546B7">
        <w:rPr>
          <w:rFonts w:ascii="Times New Roman" w:hAnsi="Times New Roman" w:cs="Times New Roman"/>
          <w:sz w:val="28"/>
          <w:szCs w:val="28"/>
        </w:rPr>
        <w:t>оздание  агрофирм и подсобных хозяйств крупных предприятий, в рамках которых идет поиск и укрепление взаимовыгодных хозяйственных отношений между городом и селом;</w:t>
      </w:r>
    </w:p>
    <w:p w:rsidR="00090FF6" w:rsidRPr="00F546B7" w:rsidRDefault="00F546B7" w:rsidP="00DC5B5A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0FF6" w:rsidRPr="00F546B7">
        <w:rPr>
          <w:rFonts w:ascii="Times New Roman" w:hAnsi="Times New Roman" w:cs="Times New Roman"/>
          <w:sz w:val="28"/>
          <w:szCs w:val="28"/>
        </w:rPr>
        <w:t>онцентрация новых форм хозяйствования: фермерские хозяйства, сельскохозяйственные кооперативы, малые арендные акционерные предприятия;</w:t>
      </w:r>
    </w:p>
    <w:p w:rsidR="00090FF6" w:rsidRDefault="00BE61FE" w:rsidP="00DC5B5A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46B7">
        <w:rPr>
          <w:rFonts w:ascii="Times New Roman" w:hAnsi="Times New Roman" w:cs="Times New Roman"/>
          <w:sz w:val="28"/>
          <w:szCs w:val="28"/>
        </w:rPr>
        <w:t>ривлечение новейших технологий, научной информации, высо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F546B7">
        <w:rPr>
          <w:rFonts w:ascii="Times New Roman" w:hAnsi="Times New Roman" w:cs="Times New Roman"/>
          <w:sz w:val="28"/>
          <w:szCs w:val="28"/>
        </w:rPr>
        <w:t>квалифицированных кадров.</w:t>
      </w:r>
    </w:p>
    <w:p w:rsidR="00F546B7" w:rsidRPr="00F546B7" w:rsidRDefault="00F546B7" w:rsidP="00F546B7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92726" w:rsidRDefault="00796199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1.4.3_Промышленное_производство"/>
      <w:bookmarkEnd w:id="21"/>
      <w:r w:rsidRPr="00F41899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.3 Промышленное производство </w:t>
      </w:r>
    </w:p>
    <w:p w:rsidR="00A2280C" w:rsidRDefault="00A2280C" w:rsidP="0008725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>Промышленные предприятия в поселении отсутствуют.</w:t>
      </w:r>
    </w:p>
    <w:p w:rsidR="00F546B7" w:rsidRPr="007E5A3B" w:rsidRDefault="00F546B7" w:rsidP="007E5A3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92726" w:rsidRPr="00F41899" w:rsidRDefault="00796199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1.4.4_Малое_предпринимательство"/>
      <w:bookmarkEnd w:id="22"/>
      <w:r w:rsidRPr="00F41899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.4 Малое предпринимательство </w:t>
      </w:r>
    </w:p>
    <w:p w:rsidR="00F546B7" w:rsidRDefault="0076465E" w:rsidP="00F54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Малое предпринимательство представлено обслуживающими сферами: магазины, сосредоточенные </w:t>
      </w:r>
      <w:r w:rsidR="004B7E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>населенных пунктах поселения.</w:t>
      </w:r>
    </w:p>
    <w:p w:rsidR="00F546B7" w:rsidRDefault="00F546B7" w:rsidP="00F54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A6E74" w:rsidRPr="00E67EA3" w:rsidRDefault="00EA6E74" w:rsidP="00F54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7EA3">
        <w:rPr>
          <w:rFonts w:ascii="Times New Roman" w:eastAsia="Times New Roman" w:hAnsi="Times New Roman" w:cs="Times New Roman"/>
          <w:sz w:val="28"/>
          <w:szCs w:val="28"/>
        </w:rPr>
        <w:t>Проблемы:</w:t>
      </w:r>
    </w:p>
    <w:p w:rsidR="00EA6E74" w:rsidRPr="00F546B7" w:rsidRDefault="00F546B7" w:rsidP="00DC5B5A">
      <w:pPr>
        <w:pStyle w:val="a4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6E74" w:rsidRPr="00F546B7">
        <w:rPr>
          <w:rFonts w:ascii="Times New Roman" w:eastAsia="Times New Roman" w:hAnsi="Times New Roman" w:cs="Times New Roman"/>
          <w:sz w:val="28"/>
          <w:szCs w:val="28"/>
        </w:rPr>
        <w:t>едостаточный рост количества малых предприятий, занятых в производственной сфере;</w:t>
      </w:r>
    </w:p>
    <w:p w:rsidR="00A2280C" w:rsidRPr="00F546B7" w:rsidRDefault="00F546B7" w:rsidP="00DC5B5A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6E74" w:rsidRPr="00F546B7">
        <w:rPr>
          <w:rFonts w:ascii="Times New Roman" w:eastAsia="Times New Roman" w:hAnsi="Times New Roman" w:cs="Times New Roman"/>
          <w:sz w:val="28"/>
          <w:szCs w:val="28"/>
        </w:rPr>
        <w:t>изкая доля объема выпуска продукции (работ, услуг) малых предприятий в общем объеме производства.</w:t>
      </w:r>
    </w:p>
    <w:p w:rsidR="00090FF6" w:rsidRPr="007E5A3B" w:rsidRDefault="00090FF6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Одним из направлений обеспечения устойчивого роста экономики является увеличение удельного веса малого бизнеса и оптимизации его отраслевой структуры.</w:t>
      </w:r>
    </w:p>
    <w:p w:rsidR="00F546B7" w:rsidRDefault="00090FF6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Дальнейшее развитие потребительского рынка позволит улучшить качество обслуживания населения. Растущая конкуренция и изобилие товарных предложений стимулируют снижение цен и повышение качества торгового сервиса, поиска новых инновационных форм работы с клиентами.</w:t>
      </w:r>
    </w:p>
    <w:p w:rsidR="00F546B7" w:rsidRPr="007E5A3B" w:rsidRDefault="00F546B7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D2DF5" w:rsidRPr="00F41899" w:rsidRDefault="00132F3A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highlight w:val="cyan"/>
        </w:rPr>
      </w:pPr>
      <w:bookmarkStart w:id="23" w:name="_1.4.5_Лесное_хозяйство"/>
      <w:bookmarkStart w:id="24" w:name="_Toc270162667"/>
      <w:bookmarkEnd w:id="23"/>
      <w:r w:rsidRPr="00F4189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1.4.5 </w:t>
      </w:r>
      <w:r w:rsidR="00FD2DF5" w:rsidRPr="00F41899">
        <w:rPr>
          <w:rFonts w:ascii="Times New Roman" w:hAnsi="Times New Roman" w:cs="Times New Roman"/>
          <w:color w:val="auto"/>
          <w:sz w:val="28"/>
          <w:szCs w:val="28"/>
        </w:rPr>
        <w:t>Лесное хозяйство</w:t>
      </w:r>
      <w:bookmarkEnd w:id="24"/>
    </w:p>
    <w:p w:rsidR="00980608" w:rsidRDefault="00980608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E295F">
        <w:rPr>
          <w:rFonts w:ascii="Times New Roman" w:hAnsi="Times New Roman" w:cs="Times New Roman"/>
          <w:sz w:val="28"/>
          <w:szCs w:val="28"/>
        </w:rPr>
        <w:t xml:space="preserve"> лесное хозяйство не развито.</w:t>
      </w:r>
    </w:p>
    <w:p w:rsidR="00FE295F" w:rsidRPr="007E5A3B" w:rsidRDefault="00FE295F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F41899" w:rsidRDefault="00796199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1.4.6_Транспорт"/>
      <w:bookmarkEnd w:id="25"/>
      <w:r w:rsidRPr="00D863C4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132F3A" w:rsidRPr="00D863C4">
        <w:rPr>
          <w:rFonts w:ascii="Times New Roman" w:hAnsi="Times New Roman" w:cs="Times New Roman"/>
          <w:color w:val="auto"/>
          <w:sz w:val="28"/>
          <w:szCs w:val="28"/>
        </w:rPr>
        <w:t>.6</w:t>
      </w:r>
      <w:r w:rsidR="00E92726" w:rsidRPr="00D863C4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6D8F" w:rsidRPr="00F546B7" w:rsidRDefault="00D823BB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 xml:space="preserve">Транспорт в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Русско-Азелеевском</w:t>
      </w:r>
      <w:r w:rsidRPr="00F546B7">
        <w:rPr>
          <w:rFonts w:ascii="Times New Roman" w:hAnsi="Times New Roman" w:cs="Times New Roman"/>
          <w:sz w:val="28"/>
          <w:szCs w:val="28"/>
        </w:rPr>
        <w:t xml:space="preserve"> сельском поселении включают в себя: </w:t>
      </w:r>
    </w:p>
    <w:p w:rsidR="00FD3D72" w:rsidRDefault="00F546B7" w:rsidP="00F874F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4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23BB" w:rsidRPr="00F8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втодороги общего пользования, связь по которым </w:t>
      </w:r>
      <w:r w:rsidR="00BE61FE" w:rsidRPr="00F874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823BB" w:rsidRPr="00F8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="00F874F9">
        <w:rPr>
          <w:rFonts w:ascii="Times New Roman" w:hAnsi="Times New Roman" w:cs="Times New Roman"/>
          <w:color w:val="000000" w:themeColor="text1"/>
          <w:sz w:val="28"/>
          <w:szCs w:val="28"/>
        </w:rPr>
        <w:t>ичным и общественным транспортом</w:t>
      </w:r>
      <w:r w:rsidR="00E430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301F" w:rsidRDefault="00E4301F" w:rsidP="00F874F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Маршруты:</w:t>
      </w:r>
    </w:p>
    <w:p w:rsidR="00F874F9" w:rsidRDefault="00F874F9" w:rsidP="00F874F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Мамадыш- Акилово-Казань</w:t>
      </w:r>
    </w:p>
    <w:p w:rsidR="00F874F9" w:rsidRDefault="00F874F9" w:rsidP="00F874F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Мамадыш-Акилово-Зеленодольск</w:t>
      </w:r>
    </w:p>
    <w:p w:rsidR="00E4301F" w:rsidRPr="00E4301F" w:rsidRDefault="00E4301F" w:rsidP="00E4301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южной части поселения проходит кусок </w:t>
      </w:r>
      <w:r w:rsidRPr="00E4301F">
        <w:rPr>
          <w:rFonts w:ascii="Times New Roman" w:hAnsi="Times New Roman" w:cs="Times New Roman"/>
          <w:sz w:val="28"/>
          <w:szCs w:val="28"/>
        </w:rPr>
        <w:t>Горьковской железной дороги. Ближайшие станции: Кубня, Шушерма</w:t>
      </w:r>
    </w:p>
    <w:p w:rsidR="00E56F76" w:rsidRDefault="00E56F76" w:rsidP="00A44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726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1.4.7_Структура_обслуживания"/>
      <w:bookmarkEnd w:id="26"/>
      <w:r w:rsidRPr="00F4189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96199" w:rsidRPr="00F4189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32F3A" w:rsidRPr="00F41899">
        <w:rPr>
          <w:rFonts w:ascii="Times New Roman" w:hAnsi="Times New Roman" w:cs="Times New Roman"/>
          <w:color w:val="auto"/>
          <w:sz w:val="28"/>
          <w:szCs w:val="28"/>
        </w:rPr>
        <w:t>.7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Структура обслуживания </w:t>
      </w:r>
    </w:p>
    <w:p w:rsidR="00E56F76" w:rsidRPr="00E56F76" w:rsidRDefault="00E56F76" w:rsidP="00E56F76"/>
    <w:p w:rsidR="00604A1D" w:rsidRDefault="00315FEF" w:rsidP="00F546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>Таблица 1.4</w:t>
      </w:r>
      <w:r w:rsidR="00604A1D" w:rsidRPr="007E5A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F3A" w:rsidRPr="007E5A3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04A1D" w:rsidRPr="007E5A3B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системы социального и культурно-бытового обслуживания </w:t>
      </w:r>
      <w:r w:rsidR="00E85C17">
        <w:rPr>
          <w:rFonts w:ascii="Times New Roman" w:eastAsia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население </w:t>
      </w:r>
      <w:r w:rsidR="00CD687C">
        <w:rPr>
          <w:rFonts w:ascii="Times New Roman" w:eastAsia="Times New Roman" w:hAnsi="Times New Roman" w:cs="Times New Roman"/>
          <w:sz w:val="28"/>
          <w:szCs w:val="28"/>
        </w:rPr>
        <w:t>449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  чел.</w:t>
      </w:r>
    </w:p>
    <w:p w:rsidR="00E56F76" w:rsidRPr="007E5A3B" w:rsidRDefault="00E56F76" w:rsidP="00F546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2"/>
        <w:gridCol w:w="5264"/>
        <w:gridCol w:w="3455"/>
      </w:tblGrid>
      <w:tr w:rsidR="00FA7262" w:rsidRPr="007E5A3B" w:rsidTr="00B24814">
        <w:trPr>
          <w:trHeight w:val="917"/>
          <w:jc w:val="center"/>
        </w:trPr>
        <w:tc>
          <w:tcPr>
            <w:tcW w:w="445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2750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 обслуживания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Существующие</w:t>
            </w:r>
          </w:p>
        </w:tc>
      </w:tr>
      <w:tr w:rsidR="00FA7262" w:rsidRPr="007E5A3B" w:rsidTr="00B24814">
        <w:trPr>
          <w:jc w:val="center"/>
        </w:trPr>
        <w:tc>
          <w:tcPr>
            <w:tcW w:w="445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50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A7262" w:rsidRPr="007E5A3B" w:rsidTr="00B24814">
        <w:trPr>
          <w:jc w:val="center"/>
        </w:trPr>
        <w:tc>
          <w:tcPr>
            <w:tcW w:w="445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FA7262" w:rsidRPr="007E5A3B" w:rsidRDefault="00D863C4" w:rsidP="00D863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608AE">
              <w:rPr>
                <w:rFonts w:ascii="Times New Roman" w:hAnsi="Times New Roman" w:cs="Times New Roman"/>
                <w:sz w:val="28"/>
                <w:szCs w:val="28"/>
              </w:rPr>
              <w:t>Русское-Азелеево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Pr="007E5A3B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pct"/>
          </w:tcPr>
          <w:p w:rsidR="00D863C4" w:rsidRPr="007E5A3B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608AE">
              <w:rPr>
                <w:rFonts w:ascii="Times New Roman" w:hAnsi="Times New Roman" w:cs="Times New Roman"/>
                <w:sz w:val="28"/>
                <w:szCs w:val="28"/>
              </w:rPr>
              <w:t>Русское-Азелеево</w:t>
            </w:r>
          </w:p>
          <w:p w:rsidR="00B523AD" w:rsidRDefault="00B523AD" w:rsidP="00D863C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41B2">
              <w:rPr>
                <w:rFonts w:ascii="Times New Roman" w:hAnsi="Times New Roman" w:cs="Times New Roman"/>
                <w:sz w:val="28"/>
                <w:szCs w:val="28"/>
              </w:rPr>
              <w:t>. Карашам</w:t>
            </w:r>
          </w:p>
        </w:tc>
      </w:tr>
      <w:tr w:rsidR="00D863C4" w:rsidRPr="00BE61FE" w:rsidTr="00B24814">
        <w:trPr>
          <w:jc w:val="center"/>
        </w:trPr>
        <w:tc>
          <w:tcPr>
            <w:tcW w:w="445" w:type="pct"/>
          </w:tcPr>
          <w:p w:rsidR="00D863C4" w:rsidRPr="007E5A3B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0" w:type="pct"/>
          </w:tcPr>
          <w:p w:rsidR="00D863C4" w:rsidRPr="007E5A3B" w:rsidRDefault="00D863C4" w:rsidP="00B523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Объекты учреждений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23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608AE">
              <w:rPr>
                <w:rFonts w:ascii="Times New Roman" w:hAnsi="Times New Roman" w:cs="Times New Roman"/>
                <w:sz w:val="28"/>
                <w:szCs w:val="28"/>
              </w:rPr>
              <w:t>Русское-Азелеево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Pr="007E5A3B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50" w:type="pct"/>
          </w:tcPr>
          <w:p w:rsidR="00D863C4" w:rsidRPr="007E5A3B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608AE">
              <w:rPr>
                <w:rFonts w:ascii="Times New Roman" w:hAnsi="Times New Roman" w:cs="Times New Roman"/>
                <w:sz w:val="28"/>
                <w:szCs w:val="28"/>
              </w:rPr>
              <w:t>Русское-Азелеево</w:t>
            </w:r>
          </w:p>
          <w:p w:rsidR="00B523AD" w:rsidRDefault="00B523AD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41B2">
              <w:rPr>
                <w:rFonts w:ascii="Times New Roman" w:hAnsi="Times New Roman" w:cs="Times New Roman"/>
                <w:sz w:val="28"/>
                <w:szCs w:val="28"/>
              </w:rPr>
              <w:t>. Карашам</w:t>
            </w:r>
          </w:p>
          <w:p w:rsidR="00B523AD" w:rsidRPr="00B523AD" w:rsidRDefault="00B523AD" w:rsidP="00D863C4">
            <w:pPr>
              <w:jc w:val="center"/>
              <w:rPr>
                <w:rFonts w:ascii="Times New Roman" w:hAnsi="Times New Roman" w:cs="Times New Roman"/>
              </w:rPr>
            </w:pPr>
            <w:r w:rsidRPr="00B523AD">
              <w:rPr>
                <w:rFonts w:ascii="Times New Roman" w:hAnsi="Times New Roman" w:cs="Times New Roman"/>
                <w:sz w:val="28"/>
                <w:szCs w:val="28"/>
              </w:rPr>
              <w:t>с.Татарское Азелеево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0" w:type="pct"/>
          </w:tcPr>
          <w:p w:rsidR="00D863C4" w:rsidRPr="00D841B2" w:rsidRDefault="00D841B2" w:rsidP="00E56F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1B2">
              <w:rPr>
                <w:rFonts w:ascii="Times New Roman" w:hAnsi="Times New Roman" w:cs="Times New Roman"/>
                <w:sz w:val="28"/>
                <w:szCs w:val="28"/>
              </w:rPr>
              <w:t>Карашамский СДК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Pr="00D841B2" w:rsidRDefault="00D841B2" w:rsidP="0070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1B2">
              <w:rPr>
                <w:rFonts w:ascii="Times New Roman" w:hAnsi="Times New Roman" w:cs="Times New Roman"/>
                <w:sz w:val="28"/>
                <w:szCs w:val="28"/>
              </w:rPr>
              <w:t>С. Карашам</w:t>
            </w:r>
          </w:p>
        </w:tc>
      </w:tr>
      <w:tr w:rsidR="0098798F" w:rsidRPr="007E5A3B" w:rsidTr="00B24814">
        <w:trPr>
          <w:jc w:val="center"/>
        </w:trPr>
        <w:tc>
          <w:tcPr>
            <w:tcW w:w="445" w:type="pct"/>
          </w:tcPr>
          <w:p w:rsidR="0098798F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0" w:type="pct"/>
          </w:tcPr>
          <w:p w:rsidR="0098798F" w:rsidRDefault="00D841B2" w:rsidP="00D841B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8798F" w:rsidRDefault="00982C7C" w:rsidP="0070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Татарские-Наратлы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0" w:type="pct"/>
          </w:tcPr>
          <w:p w:rsidR="00D863C4" w:rsidRDefault="00704351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608AE">
              <w:rPr>
                <w:rFonts w:ascii="Times New Roman" w:hAnsi="Times New Roman" w:cs="Times New Roman"/>
                <w:sz w:val="28"/>
                <w:szCs w:val="28"/>
              </w:rPr>
              <w:t>Русское-Азелеево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0" w:type="pct"/>
          </w:tcPr>
          <w:p w:rsidR="00D863C4" w:rsidRDefault="00704351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сберегательного банка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608AE">
              <w:rPr>
                <w:rFonts w:ascii="Times New Roman" w:hAnsi="Times New Roman" w:cs="Times New Roman"/>
                <w:sz w:val="28"/>
                <w:szCs w:val="28"/>
              </w:rPr>
              <w:t>Русское-Азелеево</w:t>
            </w:r>
          </w:p>
        </w:tc>
      </w:tr>
      <w:tr w:rsidR="00EF3366" w:rsidRPr="007E5A3B" w:rsidTr="00B24814">
        <w:trPr>
          <w:jc w:val="center"/>
        </w:trPr>
        <w:tc>
          <w:tcPr>
            <w:tcW w:w="445" w:type="pct"/>
          </w:tcPr>
          <w:p w:rsidR="00EF3366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0" w:type="pct"/>
          </w:tcPr>
          <w:p w:rsidR="00EF3366" w:rsidRDefault="00EF336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EF3366" w:rsidRPr="009C3860" w:rsidRDefault="00EF3366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608AE">
              <w:rPr>
                <w:rFonts w:ascii="Times New Roman" w:hAnsi="Times New Roman" w:cs="Times New Roman"/>
                <w:sz w:val="28"/>
                <w:szCs w:val="28"/>
              </w:rPr>
              <w:t>Русское-Азелеево</w:t>
            </w:r>
          </w:p>
        </w:tc>
      </w:tr>
    </w:tbl>
    <w:p w:rsidR="00B24814" w:rsidRDefault="00B24814" w:rsidP="00104634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1.5_Численность_населения,"/>
      <w:bookmarkEnd w:id="27"/>
    </w:p>
    <w:p w:rsidR="00E92726" w:rsidRPr="00F41899" w:rsidRDefault="00796199" w:rsidP="00104634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259B9">
        <w:rPr>
          <w:rFonts w:ascii="Times New Roman" w:hAnsi="Times New Roman" w:cs="Times New Roman"/>
          <w:color w:val="auto"/>
          <w:sz w:val="28"/>
          <w:szCs w:val="28"/>
        </w:rPr>
        <w:t>1.5</w:t>
      </w:r>
      <w:r w:rsidR="00E92726" w:rsidRPr="001259B9">
        <w:rPr>
          <w:rFonts w:ascii="Times New Roman" w:hAnsi="Times New Roman" w:cs="Times New Roman"/>
          <w:color w:val="auto"/>
          <w:sz w:val="28"/>
          <w:szCs w:val="28"/>
        </w:rPr>
        <w:t xml:space="preserve"> Численность населения, демографический состав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E2330" w:rsidRPr="002E2330" w:rsidRDefault="002E233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4618B" w:rsidRPr="007E5A3B" w:rsidRDefault="0044618B" w:rsidP="007E5A3B">
      <w:pPr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Таблица 1.5.1.1 Распределения населения </w:t>
      </w:r>
      <w:r w:rsidR="00E85C17">
        <w:rPr>
          <w:rFonts w:ascii="Times New Roman" w:eastAsia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населённым пунктам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156"/>
        <w:gridCol w:w="776"/>
        <w:gridCol w:w="776"/>
        <w:gridCol w:w="776"/>
        <w:gridCol w:w="776"/>
        <w:gridCol w:w="1673"/>
        <w:gridCol w:w="1673"/>
      </w:tblGrid>
      <w:tr w:rsidR="00D26EB2" w:rsidRPr="00BE61FE" w:rsidTr="00613D7D">
        <w:trPr>
          <w:trHeight w:val="1831"/>
        </w:trPr>
        <w:tc>
          <w:tcPr>
            <w:tcW w:w="1965" w:type="dxa"/>
          </w:tcPr>
          <w:p w:rsidR="00D26EB2" w:rsidRPr="007E5A3B" w:rsidRDefault="00D26EB2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населённых пунктов</w:t>
            </w:r>
          </w:p>
        </w:tc>
        <w:tc>
          <w:tcPr>
            <w:tcW w:w="4260" w:type="dxa"/>
            <w:gridSpan w:val="5"/>
          </w:tcPr>
          <w:p w:rsidR="00D26EB2" w:rsidRPr="007E5A3B" w:rsidRDefault="00D26EB2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населённых пунктов за последние годы (чел.)</w:t>
            </w:r>
          </w:p>
        </w:tc>
        <w:tc>
          <w:tcPr>
            <w:tcW w:w="0" w:type="auto"/>
            <w:gridSpan w:val="2"/>
          </w:tcPr>
          <w:p w:rsidR="00D26EB2" w:rsidRPr="007E5A3B" w:rsidRDefault="00D26EB2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 по внутрихозяйственному расселению (чел.)</w:t>
            </w:r>
          </w:p>
        </w:tc>
      </w:tr>
      <w:tr w:rsidR="00613D7D" w:rsidRPr="007E5A3B" w:rsidTr="00613D7D">
        <w:trPr>
          <w:trHeight w:val="490"/>
        </w:trPr>
        <w:tc>
          <w:tcPr>
            <w:tcW w:w="1965" w:type="dxa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0" w:type="auto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0" w:type="auto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Расчётные периоды</w:t>
            </w:r>
          </w:p>
        </w:tc>
      </w:tr>
      <w:tr w:rsidR="00613D7D" w:rsidRPr="007E5A3B" w:rsidTr="00613D7D">
        <w:trPr>
          <w:trHeight w:val="490"/>
        </w:trPr>
        <w:tc>
          <w:tcPr>
            <w:tcW w:w="1965" w:type="dxa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5C0DB8" w:rsidRPr="007E5A3B" w:rsidTr="004101B1">
        <w:trPr>
          <w:trHeight w:val="490"/>
        </w:trPr>
        <w:tc>
          <w:tcPr>
            <w:tcW w:w="1965" w:type="dxa"/>
          </w:tcPr>
          <w:p w:rsidR="005C0DB8" w:rsidRPr="00342D69" w:rsidRDefault="005C0DB8" w:rsidP="004101B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69">
              <w:rPr>
                <w:rFonts w:ascii="Times New Roman" w:hAnsi="Times New Roman" w:cs="Times New Roman"/>
                <w:sz w:val="28"/>
                <w:szCs w:val="28"/>
              </w:rPr>
              <w:t>с.Русское Азелеево</w:t>
            </w:r>
          </w:p>
        </w:tc>
        <w:tc>
          <w:tcPr>
            <w:tcW w:w="1156" w:type="dxa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0" w:type="auto"/>
            <w:vAlign w:val="bottom"/>
          </w:tcPr>
          <w:p w:rsidR="005C0DB8" w:rsidRPr="005C0DB8" w:rsidRDefault="00F43B95" w:rsidP="00F43B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</w:tr>
      <w:tr w:rsidR="005C0DB8" w:rsidRPr="007E5A3B" w:rsidTr="004101B1">
        <w:trPr>
          <w:trHeight w:val="473"/>
        </w:trPr>
        <w:tc>
          <w:tcPr>
            <w:tcW w:w="1965" w:type="dxa"/>
          </w:tcPr>
          <w:p w:rsidR="005C0DB8" w:rsidRPr="00342D69" w:rsidRDefault="005C0DB8" w:rsidP="004101B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69">
              <w:rPr>
                <w:rFonts w:ascii="Times New Roman" w:hAnsi="Times New Roman" w:cs="Times New Roman"/>
                <w:sz w:val="28"/>
                <w:szCs w:val="28"/>
              </w:rPr>
              <w:t>с.Карашам</w:t>
            </w:r>
          </w:p>
        </w:tc>
        <w:tc>
          <w:tcPr>
            <w:tcW w:w="1156" w:type="dxa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5C0DB8" w:rsidRPr="007E5A3B" w:rsidTr="004101B1">
        <w:trPr>
          <w:trHeight w:val="473"/>
        </w:trPr>
        <w:tc>
          <w:tcPr>
            <w:tcW w:w="1965" w:type="dxa"/>
          </w:tcPr>
          <w:p w:rsidR="005C0DB8" w:rsidRPr="00342D69" w:rsidRDefault="005C0DB8" w:rsidP="004101B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69">
              <w:rPr>
                <w:rFonts w:ascii="Times New Roman" w:hAnsi="Times New Roman" w:cs="Times New Roman"/>
                <w:sz w:val="28"/>
                <w:szCs w:val="28"/>
              </w:rPr>
              <w:t>с.Татарское Азелеево</w:t>
            </w:r>
          </w:p>
        </w:tc>
        <w:tc>
          <w:tcPr>
            <w:tcW w:w="1156" w:type="dxa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5C0DB8" w:rsidRPr="007E5A3B" w:rsidTr="004101B1">
        <w:trPr>
          <w:trHeight w:val="473"/>
        </w:trPr>
        <w:tc>
          <w:tcPr>
            <w:tcW w:w="1965" w:type="dxa"/>
          </w:tcPr>
          <w:p w:rsidR="005C0DB8" w:rsidRPr="00342D69" w:rsidRDefault="005C0DB8" w:rsidP="004101B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69">
              <w:rPr>
                <w:rFonts w:ascii="Times New Roman" w:hAnsi="Times New Roman" w:cs="Times New Roman"/>
                <w:sz w:val="28"/>
                <w:szCs w:val="28"/>
              </w:rPr>
              <w:t>д.Татарские Наратлы</w:t>
            </w:r>
          </w:p>
        </w:tc>
        <w:tc>
          <w:tcPr>
            <w:tcW w:w="1156" w:type="dxa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5C0DB8" w:rsidRPr="007E5A3B" w:rsidTr="004101B1">
        <w:trPr>
          <w:trHeight w:val="473"/>
        </w:trPr>
        <w:tc>
          <w:tcPr>
            <w:tcW w:w="1965" w:type="dxa"/>
          </w:tcPr>
          <w:p w:rsidR="005C0DB8" w:rsidRPr="00342D69" w:rsidRDefault="005C0DB8" w:rsidP="004101B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д.Русские Наратлы</w:t>
            </w:r>
          </w:p>
        </w:tc>
        <w:tc>
          <w:tcPr>
            <w:tcW w:w="1156" w:type="dxa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C0DB8" w:rsidRPr="007E5A3B" w:rsidTr="004101B1">
        <w:trPr>
          <w:trHeight w:val="473"/>
        </w:trPr>
        <w:tc>
          <w:tcPr>
            <w:tcW w:w="1965" w:type="dxa"/>
          </w:tcPr>
          <w:p w:rsidR="005C0DB8" w:rsidRDefault="005C0DB8" w:rsidP="002E2330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56" w:type="dxa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0" w:type="auto"/>
            <w:vAlign w:val="bottom"/>
          </w:tcPr>
          <w:p w:rsidR="005C0DB8" w:rsidRPr="005C0DB8" w:rsidRDefault="005C0DB8" w:rsidP="005C0D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</w:t>
            </w:r>
          </w:p>
        </w:tc>
      </w:tr>
    </w:tbl>
    <w:p w:rsidR="000707A0" w:rsidRPr="002E233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Проектная численность на расчётные периоды принимается постоянной</w:t>
      </w:r>
      <w:r w:rsidR="00B2476F" w:rsidRPr="002E2330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614165">
        <w:rPr>
          <w:rFonts w:ascii="Times New Roman" w:hAnsi="Times New Roman" w:cs="Times New Roman"/>
          <w:sz w:val="28"/>
          <w:szCs w:val="28"/>
        </w:rPr>
        <w:t>3</w:t>
      </w:r>
      <w:r w:rsidRPr="002E233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2476F" w:rsidRPr="002E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A0" w:rsidRPr="007E5A3B" w:rsidRDefault="000707A0" w:rsidP="007E5A3B">
      <w:pPr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07A0" w:rsidRPr="007E5A3B" w:rsidRDefault="000707A0" w:rsidP="007E5A3B">
      <w:pPr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1B1">
        <w:rPr>
          <w:rFonts w:ascii="Times New Roman" w:eastAsia="Times New Roman" w:hAnsi="Times New Roman" w:cs="Times New Roman"/>
          <w:sz w:val="28"/>
          <w:szCs w:val="28"/>
        </w:rPr>
        <w:t xml:space="preserve">Таблица 1.5.1.2 Прогнозируемый возрастной состав по </w:t>
      </w:r>
      <w:r w:rsidR="00E85C17" w:rsidRPr="004101B1">
        <w:rPr>
          <w:rFonts w:ascii="Times New Roman" w:eastAsia="Times New Roman" w:hAnsi="Times New Roman" w:cs="Times New Roman"/>
          <w:sz w:val="28"/>
          <w:szCs w:val="28"/>
        </w:rPr>
        <w:t>Русско-Азелеевском</w:t>
      </w:r>
      <w:r w:rsidRPr="004101B1">
        <w:rPr>
          <w:rFonts w:ascii="Times New Roman" w:eastAsia="Times New Roman" w:hAnsi="Times New Roman" w:cs="Times New Roman"/>
          <w:sz w:val="28"/>
          <w:szCs w:val="28"/>
        </w:rPr>
        <w:t>у сельскому поселению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463"/>
        <w:gridCol w:w="1942"/>
        <w:gridCol w:w="833"/>
        <w:gridCol w:w="833"/>
        <w:gridCol w:w="706"/>
        <w:gridCol w:w="706"/>
        <w:gridCol w:w="747"/>
        <w:gridCol w:w="747"/>
      </w:tblGrid>
      <w:tr w:rsidR="000707A0" w:rsidRPr="007E5A3B" w:rsidTr="00651392">
        <w:tc>
          <w:tcPr>
            <w:tcW w:w="310" w:type="pct"/>
            <w:vMerge w:val="restar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87" w:type="pct"/>
            <w:vMerge w:val="restar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015" w:type="pct"/>
            <w:vMerge w:val="restar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Современное положение</w:t>
            </w:r>
          </w:p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pct"/>
            <w:gridSpan w:val="2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Вероятный сценарий</w:t>
            </w:r>
          </w:p>
        </w:tc>
        <w:tc>
          <w:tcPr>
            <w:tcW w:w="738" w:type="pct"/>
            <w:gridSpan w:val="2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Оптимист.</w:t>
            </w:r>
          </w:p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</w:t>
            </w:r>
          </w:p>
        </w:tc>
        <w:tc>
          <w:tcPr>
            <w:tcW w:w="780" w:type="pct"/>
            <w:gridSpan w:val="2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Инерцион.</w:t>
            </w:r>
          </w:p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0707A0" w:rsidRPr="007E5A3B" w:rsidTr="00480A37">
        <w:tc>
          <w:tcPr>
            <w:tcW w:w="310" w:type="pct"/>
            <w:vMerge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vMerge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35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69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69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90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90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4101B1" w:rsidRPr="007E5A3B" w:rsidTr="007E33F9">
        <w:tc>
          <w:tcPr>
            <w:tcW w:w="310" w:type="pct"/>
          </w:tcPr>
          <w:p w:rsidR="004101B1" w:rsidRPr="007E5A3B" w:rsidRDefault="004101B1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pct"/>
          </w:tcPr>
          <w:p w:rsidR="004101B1" w:rsidRPr="007E5A3B" w:rsidRDefault="004101B1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Младше трудоспособн.</w:t>
            </w:r>
          </w:p>
          <w:p w:rsidR="004101B1" w:rsidRPr="007E5A3B" w:rsidRDefault="004101B1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 (0-16)</w:t>
            </w:r>
          </w:p>
        </w:tc>
        <w:tc>
          <w:tcPr>
            <w:tcW w:w="1015" w:type="pct"/>
            <w:vAlign w:val="center"/>
          </w:tcPr>
          <w:p w:rsidR="004101B1" w:rsidRPr="007E33F9" w:rsidRDefault="004101B1" w:rsidP="007E33F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435" w:type="pct"/>
            <w:vAlign w:val="center"/>
          </w:tcPr>
          <w:p w:rsidR="004101B1" w:rsidRPr="007E33F9" w:rsidRDefault="004101B1" w:rsidP="007E33F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435" w:type="pct"/>
            <w:vAlign w:val="center"/>
          </w:tcPr>
          <w:p w:rsidR="004101B1" w:rsidRPr="007E33F9" w:rsidRDefault="004101B1" w:rsidP="007E3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369" w:type="pct"/>
            <w:vAlign w:val="center"/>
          </w:tcPr>
          <w:p w:rsidR="004101B1" w:rsidRPr="007E33F9" w:rsidRDefault="004101B1" w:rsidP="007E3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369" w:type="pct"/>
            <w:vAlign w:val="center"/>
          </w:tcPr>
          <w:p w:rsidR="004101B1" w:rsidRPr="007E33F9" w:rsidRDefault="004101B1" w:rsidP="007E33F9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390" w:type="pct"/>
            <w:vAlign w:val="center"/>
          </w:tcPr>
          <w:p w:rsidR="004101B1" w:rsidRPr="007E33F9" w:rsidRDefault="004101B1" w:rsidP="007E33F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390" w:type="pct"/>
            <w:vAlign w:val="center"/>
          </w:tcPr>
          <w:p w:rsidR="004101B1" w:rsidRPr="007E33F9" w:rsidRDefault="007E33F9" w:rsidP="007E33F9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4101B1" w:rsidRPr="007E5A3B" w:rsidTr="007E33F9">
        <w:tc>
          <w:tcPr>
            <w:tcW w:w="310" w:type="pct"/>
          </w:tcPr>
          <w:p w:rsidR="004101B1" w:rsidRPr="007E5A3B" w:rsidRDefault="004101B1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7" w:type="pct"/>
          </w:tcPr>
          <w:p w:rsidR="004101B1" w:rsidRPr="007E5A3B" w:rsidRDefault="004101B1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 трудоспособн. возраста</w:t>
            </w:r>
          </w:p>
        </w:tc>
        <w:tc>
          <w:tcPr>
            <w:tcW w:w="1015" w:type="pct"/>
            <w:vAlign w:val="center"/>
          </w:tcPr>
          <w:p w:rsidR="004101B1" w:rsidRPr="007E33F9" w:rsidRDefault="004101B1" w:rsidP="007E33F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435" w:type="pct"/>
            <w:vAlign w:val="center"/>
          </w:tcPr>
          <w:p w:rsidR="004101B1" w:rsidRPr="007E33F9" w:rsidRDefault="004101B1" w:rsidP="007E33F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435" w:type="pct"/>
            <w:vAlign w:val="center"/>
          </w:tcPr>
          <w:p w:rsidR="004101B1" w:rsidRPr="007E33F9" w:rsidRDefault="004101B1" w:rsidP="007E33F9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41,9</w:t>
            </w:r>
          </w:p>
        </w:tc>
        <w:tc>
          <w:tcPr>
            <w:tcW w:w="369" w:type="pct"/>
            <w:vAlign w:val="center"/>
          </w:tcPr>
          <w:p w:rsidR="004101B1" w:rsidRPr="007E33F9" w:rsidRDefault="004101B1" w:rsidP="007E33F9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41,9</w:t>
            </w:r>
          </w:p>
        </w:tc>
        <w:tc>
          <w:tcPr>
            <w:tcW w:w="369" w:type="pct"/>
            <w:vAlign w:val="center"/>
          </w:tcPr>
          <w:p w:rsidR="004101B1" w:rsidRPr="007E33F9" w:rsidRDefault="004101B1" w:rsidP="007E33F9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390" w:type="pct"/>
            <w:vAlign w:val="center"/>
          </w:tcPr>
          <w:p w:rsidR="004101B1" w:rsidRPr="007E33F9" w:rsidRDefault="004101B1" w:rsidP="007E33F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390" w:type="pct"/>
            <w:vAlign w:val="center"/>
          </w:tcPr>
          <w:p w:rsidR="004101B1" w:rsidRPr="007E33F9" w:rsidRDefault="007E33F9" w:rsidP="007E33F9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43,9</w:t>
            </w:r>
          </w:p>
        </w:tc>
      </w:tr>
      <w:tr w:rsidR="004101B1" w:rsidRPr="007E5A3B" w:rsidTr="007E33F9">
        <w:tc>
          <w:tcPr>
            <w:tcW w:w="310" w:type="pct"/>
          </w:tcPr>
          <w:p w:rsidR="004101B1" w:rsidRPr="007E5A3B" w:rsidRDefault="004101B1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7" w:type="pct"/>
          </w:tcPr>
          <w:p w:rsidR="004101B1" w:rsidRPr="007E5A3B" w:rsidRDefault="004101B1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Трудоспособный возраст</w:t>
            </w:r>
          </w:p>
        </w:tc>
        <w:tc>
          <w:tcPr>
            <w:tcW w:w="1015" w:type="pct"/>
            <w:vAlign w:val="center"/>
          </w:tcPr>
          <w:p w:rsidR="004101B1" w:rsidRPr="007E33F9" w:rsidRDefault="004101B1" w:rsidP="007E33F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</w:t>
            </w:r>
          </w:p>
        </w:tc>
        <w:tc>
          <w:tcPr>
            <w:tcW w:w="435" w:type="pct"/>
            <w:vAlign w:val="center"/>
          </w:tcPr>
          <w:p w:rsidR="004101B1" w:rsidRPr="007E33F9" w:rsidRDefault="004101B1" w:rsidP="007E33F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</w:t>
            </w:r>
          </w:p>
        </w:tc>
        <w:tc>
          <w:tcPr>
            <w:tcW w:w="435" w:type="pct"/>
            <w:vAlign w:val="center"/>
          </w:tcPr>
          <w:p w:rsidR="004101B1" w:rsidRPr="007E33F9" w:rsidRDefault="004101B1" w:rsidP="007E33F9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369" w:type="pct"/>
            <w:vAlign w:val="center"/>
          </w:tcPr>
          <w:p w:rsidR="004101B1" w:rsidRPr="007E33F9" w:rsidRDefault="004101B1" w:rsidP="007E33F9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369" w:type="pct"/>
            <w:vAlign w:val="center"/>
          </w:tcPr>
          <w:p w:rsidR="004101B1" w:rsidRPr="007E33F9" w:rsidRDefault="004101B1" w:rsidP="007E33F9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390" w:type="pct"/>
            <w:vAlign w:val="center"/>
          </w:tcPr>
          <w:p w:rsidR="004101B1" w:rsidRPr="007E33F9" w:rsidRDefault="004101B1" w:rsidP="007E33F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</w:t>
            </w:r>
          </w:p>
        </w:tc>
        <w:tc>
          <w:tcPr>
            <w:tcW w:w="390" w:type="pct"/>
            <w:vAlign w:val="center"/>
          </w:tcPr>
          <w:p w:rsidR="004101B1" w:rsidRPr="007E33F9" w:rsidRDefault="007E33F9" w:rsidP="007E33F9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46,8</w:t>
            </w:r>
          </w:p>
        </w:tc>
      </w:tr>
    </w:tbl>
    <w:p w:rsidR="002E2330" w:rsidRDefault="002E2330" w:rsidP="002E233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0707A0" w:rsidRPr="002E233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В Таблице 1.5.1.2 был проведен прогноз распределения по возрастным группам населения по трем сценариям.</w:t>
      </w:r>
    </w:p>
    <w:p w:rsidR="000707A0" w:rsidRPr="002E233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Инерционный:</w:t>
      </w:r>
      <w:r w:rsidR="002E2330" w:rsidRPr="002E2330">
        <w:rPr>
          <w:rFonts w:ascii="Times New Roman" w:hAnsi="Times New Roman" w:cs="Times New Roman"/>
          <w:sz w:val="28"/>
          <w:szCs w:val="28"/>
        </w:rPr>
        <w:t xml:space="preserve"> </w:t>
      </w:r>
      <w:r w:rsidRPr="002E2330">
        <w:rPr>
          <w:rFonts w:ascii="Times New Roman" w:hAnsi="Times New Roman" w:cs="Times New Roman"/>
          <w:sz w:val="28"/>
          <w:szCs w:val="28"/>
        </w:rPr>
        <w:t>Численность населения сокращается из-за отсутствия естественного прироста, высокой смертности и старение населения.</w:t>
      </w:r>
    </w:p>
    <w:p w:rsidR="000707A0" w:rsidRPr="002E233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lastRenderedPageBreak/>
        <w:t>Оптимистический:</w:t>
      </w:r>
      <w:r w:rsidR="002E2330" w:rsidRPr="002E2330">
        <w:rPr>
          <w:rFonts w:ascii="Times New Roman" w:hAnsi="Times New Roman" w:cs="Times New Roman"/>
          <w:sz w:val="28"/>
          <w:szCs w:val="28"/>
        </w:rPr>
        <w:t xml:space="preserve"> </w:t>
      </w:r>
      <w:r w:rsidRPr="002E2330">
        <w:rPr>
          <w:rFonts w:ascii="Times New Roman" w:hAnsi="Times New Roman" w:cs="Times New Roman"/>
          <w:sz w:val="28"/>
          <w:szCs w:val="28"/>
        </w:rPr>
        <w:t>Стабилизируется численность населения, происходит естественный прирост, т.е. повышение показателя рождаемости над смертностью.</w:t>
      </w:r>
    </w:p>
    <w:p w:rsidR="000707A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Вероятностный:</w:t>
      </w:r>
      <w:r w:rsidR="002E2330" w:rsidRPr="002E2330">
        <w:rPr>
          <w:rFonts w:ascii="Times New Roman" w:hAnsi="Times New Roman" w:cs="Times New Roman"/>
          <w:sz w:val="28"/>
          <w:szCs w:val="28"/>
        </w:rPr>
        <w:t xml:space="preserve"> </w:t>
      </w:r>
      <w:r w:rsidRPr="002E2330">
        <w:rPr>
          <w:rFonts w:ascii="Times New Roman" w:hAnsi="Times New Roman" w:cs="Times New Roman"/>
          <w:sz w:val="28"/>
          <w:szCs w:val="28"/>
        </w:rPr>
        <w:t>Вероятностный, сочетающий в себе оба предыдущих варианта. Главное, что характеризует этот период – структурная перестройка экономики.</w:t>
      </w:r>
    </w:p>
    <w:p w:rsidR="002E2330" w:rsidRPr="00F41899" w:rsidRDefault="002E233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96199" w:rsidRPr="00F41899" w:rsidRDefault="00796199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1.6_Анализ_и"/>
      <w:bookmarkEnd w:id="28"/>
      <w:r w:rsidRPr="00F41899">
        <w:rPr>
          <w:rFonts w:ascii="Times New Roman" w:hAnsi="Times New Roman" w:cs="Times New Roman"/>
          <w:color w:val="auto"/>
          <w:sz w:val="28"/>
          <w:szCs w:val="28"/>
        </w:rPr>
        <w:t>1.6 Анализ и оценка современного использования территории</w:t>
      </w:r>
    </w:p>
    <w:p w:rsidR="00703BF7" w:rsidRPr="002E2330" w:rsidRDefault="00703BF7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Выполнен системный планировочный анализ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по следующим факторам: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Современному градостроительному состоянию территории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Оценке сельскохозяйственных земель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Лесохозяйственному лесоустройству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Анализу состояния ландшафтно-рекреационных ресурсов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Инженерно-строительным условиям</w:t>
      </w:r>
      <w:r w:rsidR="002E2330">
        <w:rPr>
          <w:rFonts w:ascii="Times New Roman" w:hAnsi="Times New Roman" w:cs="Times New Roman"/>
          <w:sz w:val="28"/>
          <w:szCs w:val="28"/>
        </w:rPr>
        <w:t>;</w:t>
      </w:r>
      <w:r w:rsidRPr="002E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Условиям водообеспеченности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E31B5B" w:rsidRDefault="00703BF7" w:rsidP="00DC5B5A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Агроклиматическим условиям</w:t>
      </w:r>
      <w:r w:rsidR="002E2330" w:rsidRPr="00E31B5B">
        <w:rPr>
          <w:rFonts w:ascii="Times New Roman" w:hAnsi="Times New Roman" w:cs="Times New Roman"/>
          <w:sz w:val="28"/>
          <w:szCs w:val="28"/>
        </w:rPr>
        <w:t>;</w:t>
      </w:r>
    </w:p>
    <w:p w:rsidR="00703BF7" w:rsidRPr="00E31B5B" w:rsidRDefault="00703BF7" w:rsidP="00DC5B5A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Планировочным условиям, включающим оценку по транспортной   обеспеченности</w:t>
      </w:r>
      <w:r w:rsidR="002E2330" w:rsidRPr="00E31B5B">
        <w:rPr>
          <w:rFonts w:ascii="Times New Roman" w:hAnsi="Times New Roman" w:cs="Times New Roman"/>
          <w:sz w:val="28"/>
          <w:szCs w:val="28"/>
        </w:rPr>
        <w:t>.</w:t>
      </w:r>
    </w:p>
    <w:p w:rsidR="00E31B5B" w:rsidRDefault="002E2330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 xml:space="preserve">На </w:t>
      </w:r>
      <w:r w:rsidR="00E31B5B" w:rsidRPr="00E31B5B">
        <w:rPr>
          <w:rFonts w:ascii="Times New Roman" w:hAnsi="Times New Roman" w:cs="Times New Roman"/>
          <w:sz w:val="28"/>
          <w:szCs w:val="28"/>
        </w:rPr>
        <w:t>«Карте ограничений использования территории</w:t>
      </w:r>
      <w:r w:rsidR="00703BF7" w:rsidRPr="00E31B5B">
        <w:rPr>
          <w:rFonts w:ascii="Times New Roman" w:hAnsi="Times New Roman" w:cs="Times New Roman"/>
          <w:sz w:val="28"/>
          <w:szCs w:val="28"/>
        </w:rPr>
        <w:t>» графически выявлены все эти факторы. Все дополнительные факторы, влияющие на предложения по размещению площадей под разные виды хозяйственной и иной деятельности, даны в главах: Природные условия и ресурсы, Историко-культурный потенциал и др.</w:t>
      </w:r>
    </w:p>
    <w:p w:rsidR="00E31B5B" w:rsidRDefault="00E31B5B" w:rsidP="00E31B5B">
      <w:pPr>
        <w:spacing w:after="0" w:line="360" w:lineRule="auto"/>
        <w:ind w:firstLine="720"/>
        <w:rPr>
          <w:rFonts w:ascii="Times New Roman" w:hAnsi="Times New Roman" w:cs="Times New Roman"/>
          <w:highlight w:val="cyan"/>
        </w:rPr>
      </w:pPr>
    </w:p>
    <w:p w:rsidR="00E92726" w:rsidRPr="00F41899" w:rsidRDefault="00E92726" w:rsidP="009B7107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29" w:name="_РАЗДЕЛ_2_ОБОСНОВАНИЕ"/>
      <w:bookmarkEnd w:id="29"/>
      <w:r w:rsidRPr="00F41899">
        <w:rPr>
          <w:rFonts w:ascii="Times New Roman" w:hAnsi="Times New Roman" w:cs="Times New Roman"/>
          <w:color w:val="auto"/>
        </w:rPr>
        <w:lastRenderedPageBreak/>
        <w:t>РАЗДЕЛ 2 ОБОСНОВАНИЕ ВАРИАНТОВ РЕШЕНИЯ ЗАДАЧ ТЕРРИТОРИАЛЬНОГО ПЛАНИРОВАНИЯ</w:t>
      </w:r>
    </w:p>
    <w:p w:rsidR="006060DE" w:rsidRPr="00F41899" w:rsidRDefault="006060DE" w:rsidP="006060DE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92726" w:rsidRPr="00F41899" w:rsidRDefault="00132F3A" w:rsidP="007E5A3B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2.1_Планировочная_организация"/>
      <w:bookmarkEnd w:id="30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Планировочная организация территории </w:t>
      </w:r>
    </w:p>
    <w:p w:rsidR="00E92726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2.1.1_Планировочная_структура"/>
      <w:bookmarkEnd w:id="31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.1 Планировочная структура территории</w:t>
      </w:r>
    </w:p>
    <w:p w:rsidR="001A416C" w:rsidRPr="007E5A3B" w:rsidRDefault="00FD2987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 При разработке генерального плана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="001A416C"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 на архитектурно-</w:t>
      </w:r>
      <w:r w:rsidR="003C2025" w:rsidRPr="007E5A3B"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>ланировочное решение основное влияние оказали: сложившаяся застройка, внешние транспортные связи, рельеф</w:t>
      </w:r>
      <w:r w:rsidR="001A416C" w:rsidRPr="007E5A3B">
        <w:rPr>
          <w:rFonts w:ascii="Times New Roman" w:hAnsi="Times New Roman" w:cs="Times New Roman"/>
          <w:sz w:val="28"/>
          <w:szCs w:val="28"/>
        </w:rPr>
        <w:t xml:space="preserve"> местности, природное окружение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1A416C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3E8" w:rsidRPr="007E5A3B" w:rsidRDefault="00BE61FE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Исторически сложившийся планировочный каркас, современная планировочная структура и функциональное зонирование находятся в тесной взаимосвязи и взаимодействии с планировочно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5A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функциональной структурой окружающих ее территорий – соседних муниципальных о</w:t>
      </w:r>
      <w:r>
        <w:rPr>
          <w:rFonts w:ascii="Times New Roman" w:hAnsi="Times New Roman" w:cs="Times New Roman"/>
          <w:sz w:val="28"/>
          <w:szCs w:val="28"/>
        </w:rPr>
        <w:t>бра</w:t>
      </w:r>
      <w:r w:rsidRPr="007E5A3B">
        <w:rPr>
          <w:rFonts w:ascii="Times New Roman" w:hAnsi="Times New Roman" w:cs="Times New Roman"/>
          <w:sz w:val="28"/>
          <w:szCs w:val="28"/>
        </w:rPr>
        <w:t>зований и районов.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E8" w:rsidRPr="007E5A3B">
        <w:rPr>
          <w:rFonts w:ascii="Times New Roman" w:hAnsi="Times New Roman" w:cs="Times New Roman"/>
          <w:sz w:val="28"/>
          <w:szCs w:val="28"/>
        </w:rPr>
        <w:t>В основе перспективного пространственно-планировочного решения, лежат идеи развития территории за счет:</w:t>
      </w:r>
    </w:p>
    <w:p w:rsidR="008113E8" w:rsidRPr="007E5A3B" w:rsidRDefault="00E31B5B" w:rsidP="00DC5B5A">
      <w:pPr>
        <w:pStyle w:val="afff0"/>
        <w:numPr>
          <w:ilvl w:val="0"/>
          <w:numId w:val="22"/>
        </w:numPr>
        <w:spacing w:line="360" w:lineRule="auto"/>
        <w:jc w:val="left"/>
        <w:rPr>
          <w:szCs w:val="28"/>
        </w:rPr>
      </w:pPr>
      <w:r>
        <w:rPr>
          <w:szCs w:val="28"/>
        </w:rPr>
        <w:t>С</w:t>
      </w:r>
      <w:r w:rsidR="008113E8" w:rsidRPr="007E5A3B">
        <w:rPr>
          <w:szCs w:val="28"/>
        </w:rPr>
        <w:t>овершенствования транспортной и инженерной инфраструктуры;</w:t>
      </w:r>
    </w:p>
    <w:p w:rsidR="008113E8" w:rsidRPr="007E5A3B" w:rsidRDefault="00E31B5B" w:rsidP="00DC5B5A">
      <w:pPr>
        <w:pStyle w:val="afff0"/>
        <w:numPr>
          <w:ilvl w:val="0"/>
          <w:numId w:val="22"/>
        </w:numPr>
        <w:spacing w:line="360" w:lineRule="auto"/>
        <w:jc w:val="left"/>
        <w:rPr>
          <w:szCs w:val="28"/>
        </w:rPr>
      </w:pPr>
      <w:r>
        <w:rPr>
          <w:szCs w:val="28"/>
        </w:rPr>
        <w:t>У</w:t>
      </w:r>
      <w:r w:rsidR="008113E8" w:rsidRPr="007E5A3B">
        <w:rPr>
          <w:szCs w:val="28"/>
        </w:rPr>
        <w:t xml:space="preserve">порядочения систем расселения и межселенного обслуживания, расширение производственных зон </w:t>
      </w:r>
      <w:r>
        <w:rPr>
          <w:szCs w:val="28"/>
        </w:rPr>
        <w:t>и территорий населенных пунктов;</w:t>
      </w:r>
    </w:p>
    <w:p w:rsidR="00632486" w:rsidRDefault="00632486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основу организации территории поселения положены принципы создания наилучших условий для труда, быта и отдыха населения и отвечающих санитарно-гигиеническим, техническим и эстетическим требованиям, целесообразное размещение по их функциональному назначению и архитектурной выразительности в композиции поселения.</w:t>
      </w:r>
    </w:p>
    <w:p w:rsidR="00E514BF" w:rsidRDefault="00E514BF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2.1.2_Формирование_пространственног"/>
      <w:bookmarkStart w:id="33" w:name="_Toc270342074"/>
      <w:bookmarkStart w:id="34" w:name="_Toc202279554"/>
      <w:bookmarkStart w:id="35" w:name="_Toc202276145"/>
      <w:bookmarkStart w:id="36" w:name="_Toc195609740"/>
      <w:bookmarkEnd w:id="32"/>
    </w:p>
    <w:p w:rsidR="004D4718" w:rsidRPr="00F41899" w:rsidRDefault="00104634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41899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7D659F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.2 </w:t>
      </w:r>
      <w:r w:rsidR="004D4718" w:rsidRPr="00F41899">
        <w:rPr>
          <w:rFonts w:ascii="Times New Roman" w:hAnsi="Times New Roman" w:cs="Times New Roman"/>
          <w:color w:val="auto"/>
          <w:sz w:val="28"/>
          <w:szCs w:val="28"/>
        </w:rPr>
        <w:t>Формирование пространственного каркаса</w:t>
      </w:r>
      <w:bookmarkEnd w:id="33"/>
      <w:bookmarkEnd w:id="34"/>
      <w:bookmarkEnd w:id="35"/>
      <w:bookmarkEnd w:id="36"/>
    </w:p>
    <w:p w:rsidR="003C2025" w:rsidRPr="007E5A3B" w:rsidRDefault="007B1AE9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Основными планировочными элементами, влияющими на планировочную структуру являются г. Зеленодольск, пгт Нижние Вязовые, федеральная </w:t>
      </w:r>
      <w:r w:rsidR="00841929" w:rsidRPr="007E5A3B">
        <w:rPr>
          <w:rFonts w:ascii="Times New Roman" w:hAnsi="Times New Roman" w:cs="Times New Roman"/>
          <w:sz w:val="28"/>
          <w:szCs w:val="28"/>
        </w:rPr>
        <w:t xml:space="preserve">автомобильная </w:t>
      </w:r>
      <w:r w:rsidRPr="007E5A3B">
        <w:rPr>
          <w:rFonts w:ascii="Times New Roman" w:hAnsi="Times New Roman" w:cs="Times New Roman"/>
          <w:sz w:val="28"/>
          <w:szCs w:val="28"/>
        </w:rPr>
        <w:t>и железная дорога.</w:t>
      </w:r>
    </w:p>
    <w:p w:rsidR="004D4718" w:rsidRDefault="003C2025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 xml:space="preserve">Основу планировочного каркаса </w:t>
      </w:r>
      <w:r w:rsidR="007B1AE9" w:rsidRPr="007E5A3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E5A3B">
        <w:rPr>
          <w:rFonts w:ascii="Times New Roman" w:hAnsi="Times New Roman" w:cs="Times New Roman"/>
          <w:sz w:val="28"/>
          <w:szCs w:val="28"/>
        </w:rPr>
        <w:t>составляют трассы железных и автомобильных дорог, трубопроводов, ЛЭП, водные артерии. Узлами кар</w:t>
      </w:r>
      <w:r w:rsidR="007B1AE9" w:rsidRPr="007E5A3B">
        <w:rPr>
          <w:rFonts w:ascii="Times New Roman" w:hAnsi="Times New Roman" w:cs="Times New Roman"/>
          <w:sz w:val="28"/>
          <w:szCs w:val="28"/>
        </w:rPr>
        <w:t>каса явля</w:t>
      </w:r>
      <w:r w:rsidR="00632486" w:rsidRPr="007E5A3B">
        <w:rPr>
          <w:rFonts w:ascii="Times New Roman" w:hAnsi="Times New Roman" w:cs="Times New Roman"/>
          <w:sz w:val="28"/>
          <w:szCs w:val="28"/>
        </w:rPr>
        <w:t>ются населенные пункты.</w:t>
      </w:r>
    </w:p>
    <w:p w:rsidR="00E31B5B" w:rsidRPr="007E5A3B" w:rsidRDefault="00E31B5B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2.1.3_Система_расселения"/>
      <w:bookmarkEnd w:id="37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Система расселения </w:t>
      </w:r>
    </w:p>
    <w:p w:rsidR="007A0302" w:rsidRDefault="00E85C17" w:rsidP="009B710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Русско-Азелеевское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B7107">
        <w:rPr>
          <w:rFonts w:ascii="Times New Roman" w:hAnsi="Times New Roman" w:cs="Times New Roman"/>
          <w:sz w:val="28"/>
          <w:szCs w:val="28"/>
        </w:rPr>
        <w:t>е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B7107">
        <w:rPr>
          <w:rFonts w:ascii="Times New Roman" w:hAnsi="Times New Roman" w:cs="Times New Roman"/>
          <w:sz w:val="28"/>
          <w:szCs w:val="28"/>
        </w:rPr>
        <w:t>е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 является частью системы расселения Зеленодольского района Р</w:t>
      </w:r>
      <w:r w:rsidR="00010788" w:rsidRPr="007E5A3B">
        <w:rPr>
          <w:rFonts w:ascii="Times New Roman" w:hAnsi="Times New Roman" w:cs="Times New Roman"/>
          <w:sz w:val="28"/>
          <w:szCs w:val="28"/>
        </w:rPr>
        <w:t>Т с а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дминистративным центром </w:t>
      </w:r>
      <w:r w:rsidR="00010788" w:rsidRPr="007E5A3B">
        <w:rPr>
          <w:rFonts w:ascii="Times New Roman" w:hAnsi="Times New Roman" w:cs="Times New Roman"/>
          <w:sz w:val="28"/>
          <w:szCs w:val="28"/>
        </w:rPr>
        <w:t xml:space="preserve">в г. 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Зеленодольск. </w:t>
      </w:r>
      <w:r w:rsidR="009B7107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7A0302" w:rsidRPr="007E5A3B">
        <w:rPr>
          <w:rFonts w:ascii="Times New Roman" w:hAnsi="Times New Roman" w:cs="Times New Roman"/>
          <w:sz w:val="28"/>
          <w:szCs w:val="28"/>
        </w:rPr>
        <w:t>взаимодействует  с соседними поселениями, соседними районами Р</w:t>
      </w:r>
      <w:r w:rsidR="009B7107">
        <w:rPr>
          <w:rFonts w:ascii="Times New Roman" w:hAnsi="Times New Roman" w:cs="Times New Roman"/>
          <w:sz w:val="28"/>
          <w:szCs w:val="28"/>
        </w:rPr>
        <w:t>Т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, г. Зеленодольск, </w:t>
      </w:r>
      <w:r w:rsidR="00010788" w:rsidRPr="007E5A3B">
        <w:rPr>
          <w:rFonts w:ascii="Times New Roman" w:hAnsi="Times New Roman" w:cs="Times New Roman"/>
          <w:sz w:val="28"/>
          <w:szCs w:val="28"/>
        </w:rPr>
        <w:t xml:space="preserve">пгт. Нижние Вязовые, </w:t>
      </w:r>
      <w:r w:rsidR="007A0302" w:rsidRPr="007E5A3B">
        <w:rPr>
          <w:rFonts w:ascii="Times New Roman" w:hAnsi="Times New Roman" w:cs="Times New Roman"/>
          <w:sz w:val="28"/>
          <w:szCs w:val="28"/>
        </w:rPr>
        <w:t>г. Казань, а так же соседними Республиками. Устрой</w:t>
      </w:r>
      <w:r w:rsidR="00F172F3">
        <w:rPr>
          <w:rFonts w:ascii="Times New Roman" w:hAnsi="Times New Roman" w:cs="Times New Roman"/>
          <w:sz w:val="28"/>
          <w:szCs w:val="28"/>
        </w:rPr>
        <w:t>ство поселения включает в себя 5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 населенных пункта с административным центром поселения в д. </w:t>
      </w:r>
      <w:r w:rsidR="00A22FE1">
        <w:rPr>
          <w:rFonts w:ascii="Times New Roman" w:hAnsi="Times New Roman" w:cs="Times New Roman"/>
          <w:sz w:val="28"/>
          <w:szCs w:val="28"/>
        </w:rPr>
        <w:t>Русское-Азелеево</w:t>
      </w:r>
      <w:r w:rsidR="007A0302" w:rsidRPr="00E31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5B" w:rsidRPr="00E31B5B" w:rsidRDefault="00E31B5B" w:rsidP="00E31B5B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E3C55" w:rsidRPr="007E5A3B" w:rsidRDefault="00CE3C55" w:rsidP="007E5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04634">
        <w:rPr>
          <w:rFonts w:ascii="Times New Roman" w:hAnsi="Times New Roman" w:cs="Times New Roman"/>
          <w:sz w:val="28"/>
          <w:szCs w:val="28"/>
        </w:rPr>
        <w:t>2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104634">
        <w:rPr>
          <w:rFonts w:ascii="Times New Roman" w:hAnsi="Times New Roman" w:cs="Times New Roman"/>
          <w:sz w:val="28"/>
          <w:szCs w:val="28"/>
        </w:rPr>
        <w:t>1</w:t>
      </w:r>
      <w:r w:rsidRPr="007E5A3B">
        <w:rPr>
          <w:rFonts w:ascii="Times New Roman" w:hAnsi="Times New Roman" w:cs="Times New Roman"/>
          <w:sz w:val="28"/>
          <w:szCs w:val="28"/>
        </w:rPr>
        <w:t xml:space="preserve">.3.1 Роль в системе расселения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tbl>
      <w:tblPr>
        <w:tblStyle w:val="afc"/>
        <w:tblW w:w="0" w:type="auto"/>
        <w:tblLook w:val="01E0"/>
      </w:tblPr>
      <w:tblGrid>
        <w:gridCol w:w="594"/>
        <w:gridCol w:w="2740"/>
        <w:gridCol w:w="829"/>
        <w:gridCol w:w="1027"/>
        <w:gridCol w:w="4381"/>
      </w:tblGrid>
      <w:tr w:rsidR="00E60E62" w:rsidRPr="007E5A3B" w:rsidTr="00480A37">
        <w:trPr>
          <w:cnfStyle w:val="100000000000"/>
          <w:trHeight w:val="143"/>
        </w:trPr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№</w:t>
            </w:r>
          </w:p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п/п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Наименование населенных пунктов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Сущ.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Персп.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Роль в системе расселения</w:t>
            </w:r>
          </w:p>
        </w:tc>
      </w:tr>
      <w:tr w:rsidR="00E60E62" w:rsidRPr="007E5A3B" w:rsidTr="00480A37">
        <w:trPr>
          <w:trHeight w:val="143"/>
        </w:trPr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5</w:t>
            </w:r>
          </w:p>
        </w:tc>
      </w:tr>
      <w:tr w:rsidR="000F5E6E" w:rsidRPr="00BE61FE" w:rsidTr="00DD1248">
        <w:trPr>
          <w:trHeight w:val="143"/>
        </w:trPr>
        <w:tc>
          <w:tcPr>
            <w:tcW w:w="0" w:type="auto"/>
          </w:tcPr>
          <w:p w:rsidR="000F5E6E" w:rsidRPr="00480A37" w:rsidRDefault="000F5E6E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0" w:type="auto"/>
          </w:tcPr>
          <w:p w:rsidR="000F5E6E" w:rsidRPr="00342D69" w:rsidRDefault="000F5E6E" w:rsidP="00D968F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42D69">
              <w:rPr>
                <w:sz w:val="28"/>
                <w:szCs w:val="28"/>
              </w:rPr>
              <w:t>с.Русское Азелеево</w:t>
            </w:r>
          </w:p>
        </w:tc>
        <w:tc>
          <w:tcPr>
            <w:tcW w:w="0" w:type="auto"/>
            <w:vAlign w:val="bottom"/>
          </w:tcPr>
          <w:p w:rsidR="000F5E6E" w:rsidRPr="005C0DB8" w:rsidRDefault="000F5E6E" w:rsidP="000F5E6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0DB8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0" w:type="auto"/>
            <w:vAlign w:val="bottom"/>
          </w:tcPr>
          <w:p w:rsidR="000F5E6E" w:rsidRPr="005C0DB8" w:rsidRDefault="000F5E6E" w:rsidP="000F5E6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0DB8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0" w:type="auto"/>
          </w:tcPr>
          <w:p w:rsidR="000F5E6E" w:rsidRPr="00480A37" w:rsidRDefault="000F5E6E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Административный, социальный центр, агропромышленный центр </w:t>
            </w:r>
          </w:p>
        </w:tc>
      </w:tr>
      <w:tr w:rsidR="000F5E6E" w:rsidRPr="00BE61FE" w:rsidTr="00DD1248">
        <w:trPr>
          <w:trHeight w:val="143"/>
        </w:trPr>
        <w:tc>
          <w:tcPr>
            <w:tcW w:w="0" w:type="auto"/>
          </w:tcPr>
          <w:p w:rsidR="000F5E6E" w:rsidRPr="00480A37" w:rsidRDefault="000F5E6E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0" w:type="auto"/>
          </w:tcPr>
          <w:p w:rsidR="000F5E6E" w:rsidRPr="00342D69" w:rsidRDefault="000F5E6E" w:rsidP="00D968F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42D69">
              <w:rPr>
                <w:sz w:val="28"/>
                <w:szCs w:val="28"/>
              </w:rPr>
              <w:t>с.Карашам</w:t>
            </w:r>
          </w:p>
        </w:tc>
        <w:tc>
          <w:tcPr>
            <w:tcW w:w="0" w:type="auto"/>
            <w:vAlign w:val="bottom"/>
          </w:tcPr>
          <w:p w:rsidR="000F5E6E" w:rsidRPr="005C0DB8" w:rsidRDefault="000F5E6E" w:rsidP="000F5E6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0DB8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0" w:type="auto"/>
            <w:vAlign w:val="bottom"/>
          </w:tcPr>
          <w:p w:rsidR="000F5E6E" w:rsidRPr="005C0DB8" w:rsidRDefault="000F5E6E" w:rsidP="000F5E6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0DB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</w:tcPr>
          <w:p w:rsidR="000F5E6E" w:rsidRPr="00480A37" w:rsidRDefault="000F5E6E" w:rsidP="00D968F1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Социальный подцентр и агропромышленный  центр</w:t>
            </w:r>
          </w:p>
        </w:tc>
      </w:tr>
      <w:tr w:rsidR="000F5E6E" w:rsidRPr="00BE61FE" w:rsidTr="00DD1248">
        <w:trPr>
          <w:trHeight w:val="143"/>
        </w:trPr>
        <w:tc>
          <w:tcPr>
            <w:tcW w:w="0" w:type="auto"/>
          </w:tcPr>
          <w:p w:rsidR="000F5E6E" w:rsidRPr="00480A37" w:rsidRDefault="000F5E6E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0" w:type="auto"/>
          </w:tcPr>
          <w:p w:rsidR="000F5E6E" w:rsidRPr="00342D69" w:rsidRDefault="000F5E6E" w:rsidP="00D968F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42D69">
              <w:rPr>
                <w:sz w:val="28"/>
                <w:szCs w:val="28"/>
              </w:rPr>
              <w:t>с.Татарское Азелеево</w:t>
            </w:r>
          </w:p>
        </w:tc>
        <w:tc>
          <w:tcPr>
            <w:tcW w:w="0" w:type="auto"/>
            <w:vAlign w:val="bottom"/>
          </w:tcPr>
          <w:p w:rsidR="000F5E6E" w:rsidRPr="005C0DB8" w:rsidRDefault="000F5E6E" w:rsidP="000F5E6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0DB8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bottom"/>
          </w:tcPr>
          <w:p w:rsidR="000F5E6E" w:rsidRPr="005C0DB8" w:rsidRDefault="000F5E6E" w:rsidP="000F5E6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0DB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0F5E6E" w:rsidRDefault="000F5E6E" w:rsidP="00D968F1">
            <w:r w:rsidRPr="00997E3D">
              <w:rPr>
                <w:rFonts w:eastAsiaTheme="minorEastAsia"/>
                <w:sz w:val="28"/>
                <w:szCs w:val="28"/>
                <w:lang w:eastAsia="en-US" w:bidi="en-US"/>
              </w:rPr>
              <w:t>Социальный подцентр и агропромышленный  центр</w:t>
            </w:r>
          </w:p>
        </w:tc>
      </w:tr>
      <w:tr w:rsidR="000F5E6E" w:rsidRPr="00BE61FE" w:rsidTr="00DD1248">
        <w:trPr>
          <w:trHeight w:val="143"/>
        </w:trPr>
        <w:tc>
          <w:tcPr>
            <w:tcW w:w="0" w:type="auto"/>
          </w:tcPr>
          <w:p w:rsidR="000F5E6E" w:rsidRPr="00480A37" w:rsidRDefault="000F5E6E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0" w:type="auto"/>
          </w:tcPr>
          <w:p w:rsidR="000F5E6E" w:rsidRPr="00342D69" w:rsidRDefault="000F5E6E" w:rsidP="00D968F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42D69">
              <w:rPr>
                <w:sz w:val="28"/>
                <w:szCs w:val="28"/>
              </w:rPr>
              <w:t>д.Татарские Наратлы</w:t>
            </w:r>
          </w:p>
        </w:tc>
        <w:tc>
          <w:tcPr>
            <w:tcW w:w="0" w:type="auto"/>
            <w:vAlign w:val="bottom"/>
          </w:tcPr>
          <w:p w:rsidR="000F5E6E" w:rsidRPr="005C0DB8" w:rsidRDefault="000F5E6E" w:rsidP="000F5E6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0DB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bottom"/>
          </w:tcPr>
          <w:p w:rsidR="000F5E6E" w:rsidRPr="005C0DB8" w:rsidRDefault="000F5E6E" w:rsidP="000F5E6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0DB8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0F5E6E" w:rsidRDefault="000F5E6E" w:rsidP="00D968F1">
            <w:r w:rsidRPr="00997E3D">
              <w:rPr>
                <w:rFonts w:eastAsiaTheme="minorEastAsia"/>
                <w:sz w:val="28"/>
                <w:szCs w:val="28"/>
                <w:lang w:eastAsia="en-US" w:bidi="en-US"/>
              </w:rPr>
              <w:t>Социальный подцентр и агропромышленный  центр</w:t>
            </w:r>
          </w:p>
        </w:tc>
      </w:tr>
      <w:tr w:rsidR="000F5E6E" w:rsidRPr="00BE61FE" w:rsidTr="00DD1248">
        <w:trPr>
          <w:trHeight w:val="143"/>
        </w:trPr>
        <w:tc>
          <w:tcPr>
            <w:tcW w:w="0" w:type="auto"/>
          </w:tcPr>
          <w:p w:rsidR="000F5E6E" w:rsidRPr="00480A37" w:rsidRDefault="000F5E6E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0" w:type="auto"/>
          </w:tcPr>
          <w:p w:rsidR="000F5E6E" w:rsidRPr="00342D69" w:rsidRDefault="000F5E6E" w:rsidP="00D968F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342D69">
              <w:rPr>
                <w:sz w:val="28"/>
                <w:szCs w:val="28"/>
              </w:rPr>
              <w:t>д.Русские Наратлы</w:t>
            </w:r>
          </w:p>
        </w:tc>
        <w:tc>
          <w:tcPr>
            <w:tcW w:w="0" w:type="auto"/>
            <w:vAlign w:val="bottom"/>
          </w:tcPr>
          <w:p w:rsidR="000F5E6E" w:rsidRPr="005C0DB8" w:rsidRDefault="000F5E6E" w:rsidP="000F5E6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0DB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bottom"/>
          </w:tcPr>
          <w:p w:rsidR="000F5E6E" w:rsidRPr="005C0DB8" w:rsidRDefault="000F5E6E" w:rsidP="000F5E6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0DB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0F5E6E" w:rsidRPr="00480A37" w:rsidRDefault="000F5E6E" w:rsidP="00D968F1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Социальный подцентр и агропромышленный  центр</w:t>
            </w:r>
          </w:p>
        </w:tc>
      </w:tr>
    </w:tbl>
    <w:p w:rsidR="00F41899" w:rsidRDefault="00F41899" w:rsidP="009B710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B7107" w:rsidRDefault="009B7107" w:rsidP="00A364F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31B5B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1B5B">
        <w:rPr>
          <w:rFonts w:ascii="Times New Roman" w:hAnsi="Times New Roman" w:cs="Times New Roman"/>
          <w:sz w:val="28"/>
          <w:szCs w:val="28"/>
        </w:rPr>
        <w:t xml:space="preserve"> численность населения </w:t>
      </w:r>
      <w:r>
        <w:rPr>
          <w:rFonts w:ascii="Times New Roman" w:hAnsi="Times New Roman" w:cs="Times New Roman"/>
          <w:sz w:val="28"/>
          <w:szCs w:val="28"/>
        </w:rPr>
        <w:t xml:space="preserve"> поселения - </w:t>
      </w:r>
      <w:r w:rsidR="00CD687C">
        <w:rPr>
          <w:rFonts w:ascii="Times New Roman" w:hAnsi="Times New Roman" w:cs="Times New Roman"/>
          <w:sz w:val="28"/>
          <w:szCs w:val="28"/>
        </w:rPr>
        <w:t>449</w:t>
      </w:r>
      <w:r w:rsidRPr="00E31B5B">
        <w:rPr>
          <w:rFonts w:ascii="Times New Roman" w:hAnsi="Times New Roman" w:cs="Times New Roman"/>
          <w:sz w:val="28"/>
          <w:szCs w:val="28"/>
        </w:rPr>
        <w:t xml:space="preserve"> человек. Плотность населения по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Русско-Азелеевском</w:t>
      </w:r>
      <w:r w:rsidRPr="00E31B5B">
        <w:rPr>
          <w:rFonts w:ascii="Times New Roman" w:hAnsi="Times New Roman" w:cs="Times New Roman"/>
          <w:sz w:val="28"/>
          <w:szCs w:val="28"/>
        </w:rPr>
        <w:t xml:space="preserve">у сельскому поселению составляет </w:t>
      </w:r>
      <w:r w:rsidR="00C74B55">
        <w:rPr>
          <w:rFonts w:ascii="Times New Roman" w:hAnsi="Times New Roman" w:cs="Times New Roman"/>
          <w:sz w:val="28"/>
          <w:szCs w:val="28"/>
        </w:rPr>
        <w:t>0,</w:t>
      </w:r>
      <w:r w:rsidR="004B579B">
        <w:rPr>
          <w:rFonts w:ascii="Times New Roman" w:hAnsi="Times New Roman" w:cs="Times New Roman"/>
          <w:sz w:val="28"/>
          <w:szCs w:val="28"/>
        </w:rPr>
        <w:t>09</w:t>
      </w:r>
      <w:r w:rsidRPr="00E31B5B">
        <w:rPr>
          <w:rFonts w:ascii="Times New Roman" w:hAnsi="Times New Roman" w:cs="Times New Roman"/>
          <w:sz w:val="28"/>
          <w:szCs w:val="28"/>
        </w:rPr>
        <w:t xml:space="preserve"> человек на 1</w:t>
      </w:r>
      <w:r w:rsidR="00A364F1">
        <w:rPr>
          <w:rFonts w:ascii="Times New Roman" w:hAnsi="Times New Roman" w:cs="Times New Roman"/>
          <w:sz w:val="28"/>
          <w:szCs w:val="28"/>
        </w:rPr>
        <w:t xml:space="preserve"> га.</w:t>
      </w:r>
      <w:r w:rsidRPr="00E31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788" w:rsidRDefault="00010788" w:rsidP="00E31B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Проектом не предполагается существенных изменений в сложившуюся систему расселения.</w:t>
      </w:r>
    </w:p>
    <w:p w:rsidR="00E31B5B" w:rsidRPr="007E5A3B" w:rsidRDefault="00E31B5B" w:rsidP="00E31B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2726" w:rsidRPr="00F41899" w:rsidRDefault="007D659F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2.1.4_Архитектурно-планировочная_ор"/>
      <w:bookmarkEnd w:id="38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Архитектурно-планировочная организация населенных пунктов</w:t>
      </w:r>
    </w:p>
    <w:p w:rsidR="00DE34B7" w:rsidRPr="00E31B5B" w:rsidRDefault="00DE34B7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При проектировании был произведен комплексный учёт архитектурно градостроительных традиций, природно-климатических, ландшафтных, национальных бытовых и иных факторов охраны окружающей среды памятников истории и культуры, проведено упорядочение планировочной структуры и сети улиц, системы общественного обслуживания.</w:t>
      </w:r>
    </w:p>
    <w:p w:rsidR="00FD2987" w:rsidRPr="00E31B5B" w:rsidRDefault="00FD2987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В основу архитектурно-планировочной организации насел</w:t>
      </w:r>
      <w:r w:rsidR="00F91C5D" w:rsidRPr="00E31B5B">
        <w:rPr>
          <w:rFonts w:ascii="Times New Roman" w:hAnsi="Times New Roman" w:cs="Times New Roman"/>
          <w:sz w:val="28"/>
          <w:szCs w:val="28"/>
        </w:rPr>
        <w:t>е</w:t>
      </w:r>
      <w:r w:rsidRPr="00E31B5B">
        <w:rPr>
          <w:rFonts w:ascii="Times New Roman" w:hAnsi="Times New Roman" w:cs="Times New Roman"/>
          <w:sz w:val="28"/>
          <w:szCs w:val="28"/>
        </w:rPr>
        <w:t xml:space="preserve">нных пунктов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="00010788" w:rsidRPr="00E31B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31B5B">
        <w:rPr>
          <w:rFonts w:ascii="Times New Roman" w:hAnsi="Times New Roman" w:cs="Times New Roman"/>
          <w:sz w:val="28"/>
          <w:szCs w:val="28"/>
        </w:rPr>
        <w:t xml:space="preserve"> были положены следующие принципы: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заимосвязанное расположение всех архите</w:t>
      </w:r>
      <w:r w:rsidR="00F91C5D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ктурно-планировочных элементов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F91C5D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ткое функци</w:t>
      </w:r>
      <w:r w:rsidR="00F91C5D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ональное зонирование (разделение 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на зоны</w:t>
      </w:r>
      <w:r w:rsidR="00F91C5D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ышленные, жилые и общественные)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санитарно-защитных зон, соблюдение природоохранных, и санитарно-гигиенических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елесообразная транспортная схема, обеспечивающая удобную 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и скоростную связь между зонами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аксимальное сохранение ис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торически сложившейся застройки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олное осв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оение резервов в границах населенных пунктов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2987" w:rsidRDefault="00E31B5B" w:rsidP="00DC5B5A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ланируется ликвидация старых границ и установление новых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расширением территории застройки населенных пунктов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1899" w:rsidRDefault="00F41899" w:rsidP="00F41899">
      <w:pPr>
        <w:pStyle w:val="a4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726" w:rsidRPr="00F41899" w:rsidRDefault="00E960C8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2.1.5_Функциональное_зонирование"/>
      <w:bookmarkEnd w:id="39"/>
      <w:r w:rsidRPr="00F41899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Функциональное зонирование территории </w:t>
      </w:r>
    </w:p>
    <w:p w:rsidR="00FD2987" w:rsidRPr="00B87A02" w:rsidRDefault="00B143D0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Проектом предусмотрено че</w:t>
      </w:r>
      <w:r w:rsidR="00FD2987" w:rsidRPr="00E31B5B">
        <w:rPr>
          <w:rFonts w:ascii="Times New Roman" w:hAnsi="Times New Roman" w:cs="Times New Roman"/>
          <w:sz w:val="28"/>
          <w:szCs w:val="28"/>
        </w:rPr>
        <w:t xml:space="preserve">ткое функциональное зонирование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E31B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2987" w:rsidRPr="00E31B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987" w:rsidRPr="00356751" w:rsidRDefault="00FD2987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="009C026D" w:rsidRPr="00E31B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31B5B">
        <w:rPr>
          <w:rFonts w:ascii="Times New Roman" w:hAnsi="Times New Roman" w:cs="Times New Roman"/>
          <w:sz w:val="28"/>
          <w:szCs w:val="28"/>
        </w:rPr>
        <w:t xml:space="preserve"> выделены следующие функциональные зоны:</w:t>
      </w:r>
    </w:p>
    <w:p w:rsidR="001918B4" w:rsidRPr="00C2008E" w:rsidRDefault="001918B4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жилой застройки: 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</w:t>
      </w:r>
      <w:r w:rsidR="00446F18" w:rsidRPr="00C2008E">
        <w:rPr>
          <w:rFonts w:ascii="Times New Roman" w:hAnsi="Times New Roman" w:cs="Times New Roman"/>
          <w:sz w:val="28"/>
          <w:szCs w:val="28"/>
        </w:rPr>
        <w:t>он</w:t>
      </w:r>
      <w:r w:rsidRPr="00C2008E">
        <w:rPr>
          <w:rFonts w:ascii="Times New Roman" w:hAnsi="Times New Roman" w:cs="Times New Roman"/>
          <w:sz w:val="28"/>
          <w:szCs w:val="28"/>
        </w:rPr>
        <w:t>а индивидуальной жилой застройки населенного пункта;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многоквартирной жилой застройки населенного пункта;</w:t>
      </w:r>
    </w:p>
    <w:p w:rsidR="001918B4" w:rsidRPr="00C2008E" w:rsidRDefault="00E31B5B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административно-дело</w:t>
      </w:r>
      <w:r w:rsidR="001918B4" w:rsidRPr="00C2008E">
        <w:rPr>
          <w:rFonts w:ascii="Times New Roman" w:hAnsi="Times New Roman" w:cs="Times New Roman"/>
          <w:sz w:val="28"/>
          <w:szCs w:val="28"/>
        </w:rPr>
        <w:t>вых,</w:t>
      </w:r>
      <w:r w:rsidRPr="00C2008E">
        <w:rPr>
          <w:rFonts w:ascii="Times New Roman" w:hAnsi="Times New Roman" w:cs="Times New Roman"/>
          <w:sz w:val="28"/>
          <w:szCs w:val="28"/>
        </w:rPr>
        <w:t xml:space="preserve"> обслуживающих  и</w:t>
      </w:r>
      <w:r w:rsidR="001918B4" w:rsidRPr="00C2008E">
        <w:rPr>
          <w:rFonts w:ascii="Times New Roman" w:hAnsi="Times New Roman" w:cs="Times New Roman"/>
          <w:sz w:val="28"/>
          <w:szCs w:val="28"/>
        </w:rPr>
        <w:t xml:space="preserve"> культовых объектов;</w:t>
      </w:r>
    </w:p>
    <w:p w:rsidR="001918B4" w:rsidRPr="00C2008E" w:rsidRDefault="001918B4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</w:t>
      </w:r>
      <w:r w:rsidR="001E2B10">
        <w:rPr>
          <w:rFonts w:ascii="Times New Roman" w:hAnsi="Times New Roman" w:cs="Times New Roman"/>
          <w:sz w:val="28"/>
          <w:szCs w:val="28"/>
        </w:rPr>
        <w:t xml:space="preserve"> </w:t>
      </w:r>
      <w:r w:rsidR="00BC7850">
        <w:rPr>
          <w:rFonts w:ascii="Times New Roman" w:hAnsi="Times New Roman" w:cs="Times New Roman"/>
          <w:sz w:val="28"/>
          <w:szCs w:val="28"/>
        </w:rPr>
        <w:t>складская</w:t>
      </w:r>
      <w:r w:rsidRPr="00C2008E">
        <w:rPr>
          <w:rFonts w:ascii="Times New Roman" w:hAnsi="Times New Roman" w:cs="Times New Roman"/>
          <w:sz w:val="28"/>
          <w:szCs w:val="28"/>
        </w:rPr>
        <w:t>;</w:t>
      </w:r>
    </w:p>
    <w:p w:rsidR="00C2008E" w:rsidRPr="00C2008E" w:rsidRDefault="00C2008E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производственных объектов: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</w:t>
      </w:r>
      <w:r w:rsidR="00BE61FE" w:rsidRPr="00C2008E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C2008E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земель транспорта;</w:t>
      </w:r>
    </w:p>
    <w:p w:rsidR="00C2008E" w:rsidRPr="00C2008E" w:rsidRDefault="00C2008E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сельскохозяйственного </w:t>
      </w:r>
      <w:r w:rsidR="00BE61FE" w:rsidRPr="00C2008E">
        <w:rPr>
          <w:rFonts w:ascii="Times New Roman" w:hAnsi="Times New Roman" w:cs="Times New Roman"/>
          <w:sz w:val="28"/>
          <w:szCs w:val="28"/>
        </w:rPr>
        <w:t>использования</w:t>
      </w:r>
      <w:r w:rsidRPr="00C2008E">
        <w:rPr>
          <w:rFonts w:ascii="Times New Roman" w:hAnsi="Times New Roman" w:cs="Times New Roman"/>
          <w:sz w:val="28"/>
          <w:szCs w:val="28"/>
        </w:rPr>
        <w:t>:</w:t>
      </w:r>
    </w:p>
    <w:p w:rsidR="001918B4" w:rsidRPr="00C2008E" w:rsidRDefault="00446F18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</w:t>
      </w:r>
      <w:r w:rsidR="00E31B5B" w:rsidRPr="00C2008E">
        <w:rPr>
          <w:rFonts w:ascii="Times New Roman" w:hAnsi="Times New Roman" w:cs="Times New Roman"/>
          <w:sz w:val="28"/>
          <w:szCs w:val="28"/>
        </w:rPr>
        <w:t xml:space="preserve"> земель</w:t>
      </w:r>
      <w:r w:rsidRPr="00C2008E">
        <w:rPr>
          <w:rFonts w:ascii="Times New Roman" w:hAnsi="Times New Roman" w:cs="Times New Roman"/>
          <w:sz w:val="28"/>
          <w:szCs w:val="28"/>
        </w:rPr>
        <w:t xml:space="preserve"> сельскохозяйственного использования</w:t>
      </w:r>
      <w:r w:rsidR="001918B4" w:rsidRPr="00C2008E">
        <w:rPr>
          <w:rFonts w:ascii="Times New Roman" w:hAnsi="Times New Roman" w:cs="Times New Roman"/>
          <w:sz w:val="28"/>
          <w:szCs w:val="28"/>
        </w:rPr>
        <w:t>;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луговой растительности; </w:t>
      </w:r>
    </w:p>
    <w:p w:rsidR="001918B4" w:rsidRPr="00C2008E" w:rsidRDefault="00446F18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</w:t>
      </w:r>
      <w:r w:rsidR="00E31B5B" w:rsidRPr="00C2008E">
        <w:rPr>
          <w:rFonts w:ascii="Times New Roman" w:hAnsi="Times New Roman" w:cs="Times New Roman"/>
          <w:sz w:val="28"/>
          <w:szCs w:val="28"/>
        </w:rPr>
        <w:t>земель лесного фонда</w:t>
      </w:r>
      <w:r w:rsidR="001918B4" w:rsidRPr="00C200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008E" w:rsidRPr="00C2008E" w:rsidRDefault="00C2008E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земель лесного фонда</w:t>
      </w:r>
    </w:p>
    <w:p w:rsidR="00C2008E" w:rsidRPr="00C2008E" w:rsidRDefault="00C2008E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Озеленение </w:t>
      </w:r>
      <w:r w:rsidR="00BE61FE" w:rsidRPr="00C2008E">
        <w:rPr>
          <w:rFonts w:ascii="Times New Roman" w:hAnsi="Times New Roman" w:cs="Times New Roman"/>
          <w:sz w:val="28"/>
          <w:szCs w:val="28"/>
        </w:rPr>
        <w:t>специального</w:t>
      </w:r>
      <w:r w:rsidR="00BE61FE">
        <w:rPr>
          <w:rFonts w:ascii="Times New Roman" w:hAnsi="Times New Roman" w:cs="Times New Roman"/>
          <w:sz w:val="28"/>
          <w:szCs w:val="28"/>
        </w:rPr>
        <w:t xml:space="preserve"> </w:t>
      </w:r>
      <w:r w:rsidR="00BE61FE" w:rsidRPr="00C2008E">
        <w:rPr>
          <w:rFonts w:ascii="Times New Roman" w:hAnsi="Times New Roman" w:cs="Times New Roman"/>
          <w:sz w:val="28"/>
          <w:szCs w:val="28"/>
        </w:rPr>
        <w:t>назначения</w:t>
      </w:r>
      <w:r w:rsidRPr="00C2008E">
        <w:rPr>
          <w:rFonts w:ascii="Times New Roman" w:hAnsi="Times New Roman" w:cs="Times New Roman"/>
          <w:sz w:val="28"/>
          <w:szCs w:val="28"/>
        </w:rPr>
        <w:t>;</w:t>
      </w:r>
    </w:p>
    <w:p w:rsidR="001918B4" w:rsidRPr="00C2008E" w:rsidRDefault="001918B4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водных объектов; </w:t>
      </w:r>
    </w:p>
    <w:p w:rsidR="001918B4" w:rsidRPr="00C2008E" w:rsidRDefault="00446F18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специального назначения</w:t>
      </w:r>
      <w:r w:rsidR="001918B4" w:rsidRPr="00C200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кладбищ; </w:t>
      </w:r>
    </w:p>
    <w:p w:rsidR="00446F18" w:rsidRPr="00C2008E" w:rsidRDefault="001918B4" w:rsidP="00DC5B5A">
      <w:pPr>
        <w:pStyle w:val="a4"/>
        <w:numPr>
          <w:ilvl w:val="0"/>
          <w:numId w:val="25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скотомогильника. </w:t>
      </w:r>
    </w:p>
    <w:p w:rsidR="00E92726" w:rsidRDefault="00132F3A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2.2_Социальная_инфраструктура"/>
      <w:bookmarkEnd w:id="40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Социальная инфраструктура и система обслуживания</w:t>
      </w:r>
    </w:p>
    <w:p w:rsidR="00E92726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2.2.1_Жилой_фонд"/>
      <w:bookmarkEnd w:id="41"/>
      <w:r w:rsidRPr="00776F9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776F9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76F98">
        <w:rPr>
          <w:rFonts w:ascii="Times New Roman" w:hAnsi="Times New Roman" w:cs="Times New Roman"/>
          <w:color w:val="auto"/>
          <w:sz w:val="28"/>
          <w:szCs w:val="28"/>
        </w:rPr>
        <w:t>.1 Жилой фонд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772B3" w:rsidRDefault="008772B3" w:rsidP="00215BD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Основной целью социальной  политики является формирование полноценной среды – комфортных условий проживания всех групп населения, обеспечение населения современным и относительно недорогим жильем. </w:t>
      </w:r>
    </w:p>
    <w:p w:rsidR="00776F98" w:rsidRPr="00215BDE" w:rsidRDefault="00776F98" w:rsidP="00215BDE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жилищного фонда по поселению составляет </w:t>
      </w:r>
      <w:r w:rsidR="00027BE6">
        <w:rPr>
          <w:rFonts w:ascii="Times New Roman" w:hAnsi="Times New Roman" w:cs="Times New Roman"/>
          <w:sz w:val="28"/>
          <w:szCs w:val="28"/>
        </w:rPr>
        <w:t>7977</w:t>
      </w:r>
      <w:r w:rsidR="0016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027BE6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="00215BDE" w:rsidRPr="00215B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F98" w:rsidRDefault="00776F98" w:rsidP="00215BD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обеспеченность населения </w:t>
      </w:r>
      <w:r w:rsidR="00122B66">
        <w:rPr>
          <w:rFonts w:ascii="Times New Roman" w:hAnsi="Times New Roman" w:cs="Times New Roman"/>
          <w:sz w:val="28"/>
          <w:szCs w:val="28"/>
        </w:rPr>
        <w:t xml:space="preserve"> по поселению- </w:t>
      </w:r>
      <w:r w:rsidR="00027BE6">
        <w:rPr>
          <w:rFonts w:ascii="Times New Roman" w:hAnsi="Times New Roman" w:cs="Times New Roman"/>
          <w:sz w:val="28"/>
          <w:szCs w:val="28"/>
        </w:rPr>
        <w:t>17,76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1 человека.</w:t>
      </w:r>
    </w:p>
    <w:p w:rsidR="006F3690" w:rsidRDefault="006F3690" w:rsidP="00776F9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cyan"/>
        </w:rPr>
      </w:pPr>
      <w:bookmarkStart w:id="42" w:name="конец"/>
      <w:bookmarkEnd w:id="42"/>
    </w:p>
    <w:p w:rsidR="00027BE6" w:rsidRDefault="00027BE6" w:rsidP="00776F9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7BE6" w:rsidRDefault="00027BE6" w:rsidP="00776F9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7BE6" w:rsidRDefault="00027BE6" w:rsidP="00776F9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7BE6" w:rsidRDefault="00027BE6" w:rsidP="00776F9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7BE6" w:rsidRDefault="00027BE6" w:rsidP="00776F9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7BE6" w:rsidRDefault="00027BE6" w:rsidP="00776F9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7BE6" w:rsidRDefault="00027BE6" w:rsidP="00776F9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cyan"/>
        </w:rPr>
      </w:pPr>
    </w:p>
    <w:p w:rsidR="00027BE6" w:rsidRDefault="00027BE6" w:rsidP="00776F9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cyan"/>
        </w:rPr>
      </w:pPr>
    </w:p>
    <w:p w:rsidR="007F5094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2.2.2_Структура_обслуживания"/>
      <w:bookmarkEnd w:id="43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.2 Структура обслуживания </w:t>
      </w:r>
    </w:p>
    <w:p w:rsidR="00F76D64" w:rsidRDefault="00F76D64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3690">
        <w:rPr>
          <w:rFonts w:ascii="Times New Roman" w:hAnsi="Times New Roman" w:cs="Times New Roman"/>
          <w:sz w:val="28"/>
          <w:szCs w:val="28"/>
        </w:rPr>
        <w:t>В соответствии с приложением Ж СП 42.13330.2011 произведен расчет на соответствие нормам учреждений и предприятий социального и культурного обслуживания. Все расчеты сведены в таблицу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3690">
        <w:rPr>
          <w:rFonts w:ascii="Times New Roman" w:hAnsi="Times New Roman" w:cs="Times New Roman"/>
          <w:sz w:val="28"/>
          <w:szCs w:val="28"/>
        </w:rPr>
        <w:t>.2.1.</w:t>
      </w:r>
    </w:p>
    <w:tbl>
      <w:tblPr>
        <w:tblpPr w:leftFromText="181" w:rightFromText="181" w:vertAnchor="page" w:horzAnchor="margin" w:tblpY="104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418"/>
        <w:gridCol w:w="2029"/>
        <w:gridCol w:w="1171"/>
        <w:gridCol w:w="1110"/>
        <w:gridCol w:w="824"/>
        <w:gridCol w:w="1301"/>
        <w:gridCol w:w="1217"/>
        <w:gridCol w:w="1501"/>
      </w:tblGrid>
      <w:tr w:rsidR="00027BE6" w:rsidRPr="007E5A3B" w:rsidTr="00027BE6">
        <w:trPr>
          <w:cantSplit/>
          <w:trHeight w:val="73"/>
        </w:trPr>
        <w:tc>
          <w:tcPr>
            <w:tcW w:w="5000" w:type="pct"/>
            <w:gridSpan w:val="8"/>
          </w:tcPr>
          <w:p w:rsidR="00027BE6" w:rsidRPr="007E5A3B" w:rsidRDefault="00027BE6" w:rsidP="00027BE6">
            <w:pPr>
              <w:keepNext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7BE6" w:rsidRPr="007E5A3B" w:rsidTr="00027BE6">
        <w:trPr>
          <w:cantSplit/>
          <w:trHeight w:val="1833"/>
        </w:trPr>
        <w:tc>
          <w:tcPr>
            <w:tcW w:w="218" w:type="pct"/>
          </w:tcPr>
          <w:p w:rsidR="00027BE6" w:rsidRPr="000F4D5A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060" w:type="pct"/>
          </w:tcPr>
          <w:p w:rsidR="00027BE6" w:rsidRPr="000F4D5A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учреждений обслуживания</w:t>
            </w:r>
          </w:p>
        </w:tc>
        <w:tc>
          <w:tcPr>
            <w:tcW w:w="612" w:type="pct"/>
          </w:tcPr>
          <w:p w:rsidR="00027BE6" w:rsidRPr="000F4D5A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Един.</w:t>
            </w:r>
          </w:p>
          <w:p w:rsidR="00027BE6" w:rsidRPr="000F4D5A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580" w:type="pct"/>
          </w:tcPr>
          <w:p w:rsidR="00027BE6" w:rsidRPr="000F4D5A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 на</w:t>
            </w:r>
          </w:p>
          <w:p w:rsidR="00027BE6" w:rsidRPr="000F4D5A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 чел.</w:t>
            </w:r>
          </w:p>
        </w:tc>
        <w:tc>
          <w:tcPr>
            <w:tcW w:w="430" w:type="pct"/>
          </w:tcPr>
          <w:p w:rsidR="00027BE6" w:rsidRPr="000F4D5A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</w:p>
          <w:p w:rsidR="00027BE6" w:rsidRPr="000F4D5A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расчету</w:t>
            </w:r>
          </w:p>
        </w:tc>
        <w:tc>
          <w:tcPr>
            <w:tcW w:w="680" w:type="pct"/>
          </w:tcPr>
          <w:p w:rsidR="00027BE6" w:rsidRPr="000F4D5A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 ствие нормам (сущ.)</w:t>
            </w:r>
          </w:p>
        </w:tc>
        <w:tc>
          <w:tcPr>
            <w:tcW w:w="636" w:type="pct"/>
          </w:tcPr>
          <w:p w:rsidR="00027BE6" w:rsidRPr="000F4D5A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Сущ. размещение</w:t>
            </w:r>
          </w:p>
        </w:tc>
        <w:tc>
          <w:tcPr>
            <w:tcW w:w="784" w:type="pct"/>
          </w:tcPr>
          <w:p w:rsidR="00027BE6" w:rsidRPr="000F4D5A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Проект. размещение</w:t>
            </w:r>
          </w:p>
        </w:tc>
      </w:tr>
      <w:tr w:rsidR="00027BE6" w:rsidRPr="007E5A3B" w:rsidTr="00027BE6">
        <w:trPr>
          <w:cantSplit/>
          <w:trHeight w:val="85"/>
        </w:trPr>
        <w:tc>
          <w:tcPr>
            <w:tcW w:w="218" w:type="pct"/>
          </w:tcPr>
          <w:p w:rsidR="00027BE6" w:rsidRPr="006F3690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0" w:type="pct"/>
          </w:tcPr>
          <w:p w:rsidR="00027BE6" w:rsidRPr="006F3690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12" w:type="pct"/>
          </w:tcPr>
          <w:p w:rsidR="00027BE6" w:rsidRPr="006F3690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0" w:type="pct"/>
          </w:tcPr>
          <w:p w:rsidR="00027BE6" w:rsidRPr="006F3690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0" w:type="pct"/>
          </w:tcPr>
          <w:p w:rsidR="00027BE6" w:rsidRPr="006F3690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" w:type="pct"/>
          </w:tcPr>
          <w:p w:rsidR="00027BE6" w:rsidRPr="006F3690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6" w:type="pct"/>
          </w:tcPr>
          <w:p w:rsidR="00027BE6" w:rsidRPr="006F3690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84" w:type="pct"/>
          </w:tcPr>
          <w:p w:rsidR="00027BE6" w:rsidRPr="007E5A3B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27BE6" w:rsidRPr="00CF2DE0" w:rsidTr="00027BE6">
        <w:trPr>
          <w:cantSplit/>
          <w:trHeight w:val="231"/>
        </w:trPr>
        <w:tc>
          <w:tcPr>
            <w:tcW w:w="5000" w:type="pct"/>
            <w:gridSpan w:val="8"/>
          </w:tcPr>
          <w:p w:rsidR="00027BE6" w:rsidRPr="00CF2DE0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народного образования</w:t>
            </w:r>
          </w:p>
        </w:tc>
      </w:tr>
      <w:tr w:rsidR="00027BE6" w:rsidRPr="00480A37" w:rsidTr="00027BE6">
        <w:trPr>
          <w:cantSplit/>
          <w:trHeight w:val="203"/>
        </w:trPr>
        <w:tc>
          <w:tcPr>
            <w:tcW w:w="218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60" w:type="pct"/>
          </w:tcPr>
          <w:p w:rsidR="00027BE6" w:rsidRPr="00CF2DE0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Детские дошкольные учрежд</w:t>
            </w:r>
            <w:r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ения</w:t>
            </w:r>
          </w:p>
        </w:tc>
        <w:tc>
          <w:tcPr>
            <w:tcW w:w="612" w:type="pct"/>
          </w:tcPr>
          <w:p w:rsidR="00027BE6" w:rsidRPr="00CF2DE0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</w:t>
            </w:r>
          </w:p>
        </w:tc>
        <w:tc>
          <w:tcPr>
            <w:tcW w:w="58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0" w:type="pct"/>
          </w:tcPr>
          <w:p w:rsidR="00027BE6" w:rsidRPr="00204410" w:rsidRDefault="009E0B8C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680" w:type="pct"/>
          </w:tcPr>
          <w:p w:rsidR="00027BE6" w:rsidRPr="00CF2DE0" w:rsidRDefault="00027BE6" w:rsidP="00027BE6">
            <w:pPr>
              <w:spacing w:after="0" w:line="360" w:lineRule="auto"/>
              <w:ind w:left="-6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с</w:t>
            </w:r>
            <w:r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</w:tcPr>
          <w:p w:rsidR="00027BE6" w:rsidRPr="00CC1612" w:rsidRDefault="00027BE6" w:rsidP="00027B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Русское-Азелеево</w:t>
            </w:r>
          </w:p>
        </w:tc>
        <w:tc>
          <w:tcPr>
            <w:tcW w:w="784" w:type="pct"/>
          </w:tcPr>
          <w:p w:rsidR="00027BE6" w:rsidRPr="00480A37" w:rsidRDefault="00027BE6" w:rsidP="009E0B8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88B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Русское-Азелеево</w:t>
            </w:r>
            <w:r w:rsidRPr="00C5788B">
              <w:rPr>
                <w:rFonts w:ascii="Times New Roman" w:hAnsi="Times New Roman" w:cs="Times New Roman"/>
                <w:sz w:val="26"/>
                <w:szCs w:val="26"/>
              </w:rPr>
              <w:t xml:space="preserve">-  строительство детского сада на </w:t>
            </w:r>
            <w:r w:rsidR="009E0B8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C5788B">
              <w:rPr>
                <w:rFonts w:ascii="Times New Roman" w:hAnsi="Times New Roman" w:cs="Times New Roman"/>
                <w:sz w:val="26"/>
                <w:szCs w:val="26"/>
              </w:rPr>
              <w:t xml:space="preserve"> мест</w:t>
            </w:r>
          </w:p>
        </w:tc>
      </w:tr>
      <w:tr w:rsidR="00027BE6" w:rsidRPr="00480A37" w:rsidTr="00027BE6">
        <w:trPr>
          <w:cantSplit/>
          <w:trHeight w:val="987"/>
        </w:trPr>
        <w:tc>
          <w:tcPr>
            <w:tcW w:w="218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Общеобразовательные школы</w:t>
            </w:r>
          </w:p>
        </w:tc>
        <w:tc>
          <w:tcPr>
            <w:tcW w:w="612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учащ.</w:t>
            </w:r>
          </w:p>
        </w:tc>
        <w:tc>
          <w:tcPr>
            <w:tcW w:w="58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430" w:type="pct"/>
          </w:tcPr>
          <w:p w:rsidR="00027BE6" w:rsidRPr="00C5788B" w:rsidRDefault="009E0B8C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680" w:type="pct"/>
          </w:tcPr>
          <w:p w:rsidR="00027BE6" w:rsidRPr="00480A37" w:rsidRDefault="00027BE6" w:rsidP="00027B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</w:tcPr>
          <w:p w:rsidR="00027BE6" w:rsidRPr="00CC1612" w:rsidRDefault="00027BE6" w:rsidP="009E0B8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 w:rsidR="009E0B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Нурлаты</w:t>
            </w:r>
          </w:p>
        </w:tc>
        <w:tc>
          <w:tcPr>
            <w:tcW w:w="784" w:type="pct"/>
          </w:tcPr>
          <w:p w:rsidR="00027BE6" w:rsidRPr="00480A37" w:rsidRDefault="00027BE6" w:rsidP="00027B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27BE6" w:rsidRPr="00CF2DE0" w:rsidTr="00027BE6">
        <w:trPr>
          <w:cantSplit/>
          <w:trHeight w:val="148"/>
        </w:trPr>
        <w:tc>
          <w:tcPr>
            <w:tcW w:w="5000" w:type="pct"/>
            <w:gridSpan w:val="8"/>
          </w:tcPr>
          <w:p w:rsidR="00027BE6" w:rsidRPr="00CF2DE0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здравоохранения</w:t>
            </w:r>
          </w:p>
        </w:tc>
      </w:tr>
      <w:tr w:rsidR="00027BE6" w:rsidRPr="00480A37" w:rsidTr="00027BE6">
        <w:trPr>
          <w:cantSplit/>
          <w:trHeight w:val="701"/>
        </w:trPr>
        <w:tc>
          <w:tcPr>
            <w:tcW w:w="218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0" w:type="pct"/>
          </w:tcPr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-ФАП</w:t>
            </w:r>
          </w:p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объект</w:t>
            </w:r>
          </w:p>
        </w:tc>
        <w:tc>
          <w:tcPr>
            <w:tcW w:w="58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заданию</w:t>
            </w:r>
          </w:p>
        </w:tc>
        <w:tc>
          <w:tcPr>
            <w:tcW w:w="430" w:type="pct"/>
          </w:tcPr>
          <w:p w:rsidR="00027BE6" w:rsidRDefault="009E0B8C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</w:tcPr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Русское-Азелеево</w:t>
            </w:r>
          </w:p>
          <w:p w:rsidR="009E0B8C" w:rsidRPr="00480A37" w:rsidRDefault="009E0B8C" w:rsidP="00C4155B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с. </w:t>
            </w:r>
            <w:r w:rsidR="00C415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Татарск</w:t>
            </w:r>
            <w:r w:rsidR="00C415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415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Наратлы;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Карашам</w:t>
            </w:r>
          </w:p>
        </w:tc>
        <w:tc>
          <w:tcPr>
            <w:tcW w:w="784" w:type="pct"/>
          </w:tcPr>
          <w:p w:rsidR="009E0B8C" w:rsidRDefault="009E0B8C" w:rsidP="009E0B8C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Татарск</w:t>
            </w:r>
            <w:r w:rsidR="00C415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ие Наратлы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415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–кап.  ремонт-2 очередь;</w:t>
            </w:r>
          </w:p>
          <w:p w:rsidR="00027BE6" w:rsidRPr="00480A37" w:rsidRDefault="009E0B8C" w:rsidP="009E0B8C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Карашам</w:t>
            </w:r>
            <w:r w:rsidR="00C415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-строительство нового ФАП-1 очередь.</w:t>
            </w:r>
          </w:p>
        </w:tc>
      </w:tr>
      <w:tr w:rsidR="00027BE6" w:rsidRPr="007E5A3B" w:rsidTr="00027BE6">
        <w:trPr>
          <w:cantSplit/>
          <w:trHeight w:val="275"/>
        </w:trPr>
        <w:tc>
          <w:tcPr>
            <w:tcW w:w="5000" w:type="pct"/>
            <w:gridSpan w:val="8"/>
          </w:tcPr>
          <w:p w:rsidR="00027BE6" w:rsidRPr="007E5A3B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физкультурно-оздоровительные сооружения</w:t>
            </w:r>
          </w:p>
        </w:tc>
      </w:tr>
      <w:tr w:rsidR="00027BE6" w:rsidRPr="00480A37" w:rsidTr="00027BE6">
        <w:trPr>
          <w:cantSplit/>
          <w:trHeight w:val="828"/>
        </w:trPr>
        <w:tc>
          <w:tcPr>
            <w:tcW w:w="218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60" w:type="pct"/>
          </w:tcPr>
          <w:p w:rsidR="00027BE6" w:rsidRPr="00480A37" w:rsidRDefault="00C4155B" w:rsidP="00C4155B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7B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-Спортивная площадка</w:t>
            </w:r>
          </w:p>
        </w:tc>
        <w:tc>
          <w:tcPr>
            <w:tcW w:w="612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576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пола</w:t>
            </w:r>
          </w:p>
        </w:tc>
        <w:tc>
          <w:tcPr>
            <w:tcW w:w="58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43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415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Русское-Азелеево</w:t>
            </w:r>
          </w:p>
        </w:tc>
        <w:tc>
          <w:tcPr>
            <w:tcW w:w="784" w:type="pct"/>
          </w:tcPr>
          <w:p w:rsidR="00027BE6" w:rsidRPr="00480A37" w:rsidRDefault="00C4155B" w:rsidP="00027B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C415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Русское-Азелеево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строительство -2 очередь</w:t>
            </w:r>
          </w:p>
        </w:tc>
      </w:tr>
      <w:tr w:rsidR="00027BE6" w:rsidRPr="007E5A3B" w:rsidTr="00027BE6">
        <w:trPr>
          <w:cantSplit/>
          <w:trHeight w:val="85"/>
        </w:trPr>
        <w:tc>
          <w:tcPr>
            <w:tcW w:w="5000" w:type="pct"/>
            <w:gridSpan w:val="8"/>
          </w:tcPr>
          <w:p w:rsidR="00027BE6" w:rsidRPr="007E5A3B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культуры и искусства</w:t>
            </w:r>
          </w:p>
        </w:tc>
      </w:tr>
      <w:tr w:rsidR="00027BE6" w:rsidRPr="00480A37" w:rsidTr="00027BE6">
        <w:trPr>
          <w:cantSplit/>
          <w:trHeight w:val="921"/>
        </w:trPr>
        <w:tc>
          <w:tcPr>
            <w:tcW w:w="218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1060" w:type="pct"/>
          </w:tcPr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 Культуры</w:t>
            </w:r>
          </w:p>
          <w:p w:rsidR="00064364" w:rsidRDefault="00064364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64364" w:rsidRDefault="00064364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64364" w:rsidRDefault="00064364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64364" w:rsidRPr="00480A37" w:rsidRDefault="00064364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Клуб</w:t>
            </w:r>
          </w:p>
        </w:tc>
        <w:tc>
          <w:tcPr>
            <w:tcW w:w="612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</w:t>
            </w:r>
          </w:p>
        </w:tc>
        <w:tc>
          <w:tcPr>
            <w:tcW w:w="58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43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68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соответствует</w:t>
            </w:r>
          </w:p>
        </w:tc>
        <w:tc>
          <w:tcPr>
            <w:tcW w:w="636" w:type="pct"/>
          </w:tcPr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608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3608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0643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Татарское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-Азелеево</w:t>
            </w:r>
          </w:p>
          <w:p w:rsidR="00027BE6" w:rsidRPr="00480A37" w:rsidRDefault="00064364" w:rsidP="00064364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027B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Карашам</w:t>
            </w:r>
          </w:p>
        </w:tc>
        <w:tc>
          <w:tcPr>
            <w:tcW w:w="784" w:type="pct"/>
          </w:tcPr>
          <w:p w:rsidR="00064364" w:rsidRDefault="00064364" w:rsidP="00064364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608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3608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Татарское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Азелеево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кап. ремонт;</w:t>
            </w:r>
          </w:p>
          <w:p w:rsidR="00027BE6" w:rsidRPr="007E5A3B" w:rsidRDefault="00064364" w:rsidP="00064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Карашам- кап. ремонт</w:t>
            </w:r>
          </w:p>
        </w:tc>
      </w:tr>
      <w:tr w:rsidR="00027BE6" w:rsidRPr="00480A37" w:rsidTr="00027BE6">
        <w:trPr>
          <w:cantSplit/>
          <w:trHeight w:val="434"/>
        </w:trPr>
        <w:tc>
          <w:tcPr>
            <w:tcW w:w="218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6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Сельские массовые библиотеки</w:t>
            </w:r>
          </w:p>
        </w:tc>
        <w:tc>
          <w:tcPr>
            <w:tcW w:w="612" w:type="pct"/>
          </w:tcPr>
          <w:p w:rsidR="00027BE6" w:rsidRPr="00480A37" w:rsidRDefault="00027BE6" w:rsidP="00027BE6">
            <w:pPr>
              <w:spacing w:after="0" w:line="360" w:lineRule="auto"/>
              <w:ind w:left="-105"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 . ед. хранения/чит место</w:t>
            </w:r>
          </w:p>
        </w:tc>
        <w:tc>
          <w:tcPr>
            <w:tcW w:w="58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7,5/6</w:t>
            </w:r>
          </w:p>
        </w:tc>
        <w:tc>
          <w:tcPr>
            <w:tcW w:w="43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-</w:t>
            </w:r>
          </w:p>
        </w:tc>
        <w:tc>
          <w:tcPr>
            <w:tcW w:w="680" w:type="pct"/>
          </w:tcPr>
          <w:p w:rsidR="00027BE6" w:rsidRPr="00480A37" w:rsidRDefault="00064364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</w:t>
            </w:r>
            <w:r w:rsidR="00027BE6"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соответствует</w:t>
            </w:r>
          </w:p>
        </w:tc>
        <w:tc>
          <w:tcPr>
            <w:tcW w:w="636" w:type="pct"/>
          </w:tcPr>
          <w:p w:rsidR="00027BE6" w:rsidRDefault="00027BE6" w:rsidP="00027B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Русское-Азелеево</w:t>
            </w:r>
            <w:r w:rsidR="000643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064364" w:rsidRPr="00480A37" w:rsidRDefault="00064364" w:rsidP="00027B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Карашам</w:t>
            </w:r>
          </w:p>
        </w:tc>
        <w:tc>
          <w:tcPr>
            <w:tcW w:w="784" w:type="pct"/>
          </w:tcPr>
          <w:p w:rsidR="00027BE6" w:rsidRPr="00480A37" w:rsidRDefault="00064364" w:rsidP="00027B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Карашам-перевод библиотеки в здание СДК</w:t>
            </w:r>
          </w:p>
        </w:tc>
      </w:tr>
      <w:tr w:rsidR="00027BE6" w:rsidRPr="00CF2DE0" w:rsidTr="00027BE6">
        <w:trPr>
          <w:cantSplit/>
          <w:trHeight w:val="85"/>
        </w:trPr>
        <w:tc>
          <w:tcPr>
            <w:tcW w:w="5000" w:type="pct"/>
            <w:gridSpan w:val="8"/>
          </w:tcPr>
          <w:p w:rsidR="00027BE6" w:rsidRPr="00CF2DE0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Предприятия торговли, общественного питания, бытового обслуживания</w:t>
            </w:r>
          </w:p>
        </w:tc>
      </w:tr>
      <w:tr w:rsidR="00027BE6" w:rsidRPr="00480A37" w:rsidTr="00027BE6">
        <w:trPr>
          <w:cantSplit/>
          <w:trHeight w:val="434"/>
        </w:trPr>
        <w:tc>
          <w:tcPr>
            <w:tcW w:w="218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60" w:type="pct"/>
          </w:tcPr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Магазины продовольственных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товаров</w:t>
            </w: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Магазины непродовольст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венных товаров</w:t>
            </w:r>
          </w:p>
        </w:tc>
        <w:tc>
          <w:tcPr>
            <w:tcW w:w="612" w:type="pct"/>
          </w:tcPr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576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торг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лощади</w:t>
            </w: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576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торг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площади</w:t>
            </w:r>
          </w:p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0" w:type="pct"/>
          </w:tcPr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430" w:type="pct"/>
          </w:tcPr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68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соответствует</w:t>
            </w:r>
          </w:p>
        </w:tc>
        <w:tc>
          <w:tcPr>
            <w:tcW w:w="636" w:type="pct"/>
          </w:tcPr>
          <w:p w:rsidR="00027BE6" w:rsidRDefault="00027BE6" w:rsidP="00064364">
            <w:pPr>
              <w:spacing w:after="0" w:line="360" w:lineRule="auto"/>
              <w:ind w:right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c. </w:t>
            </w:r>
            <w:r w:rsidR="000643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Татарское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-Азелеево</w:t>
            </w:r>
          </w:p>
          <w:p w:rsidR="00064364" w:rsidRPr="00480A37" w:rsidRDefault="00064364" w:rsidP="00064364">
            <w:pPr>
              <w:spacing w:after="0" w:line="360" w:lineRule="auto"/>
              <w:ind w:right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Карашам</w:t>
            </w:r>
          </w:p>
        </w:tc>
        <w:tc>
          <w:tcPr>
            <w:tcW w:w="784" w:type="pct"/>
          </w:tcPr>
          <w:p w:rsidR="00027BE6" w:rsidRPr="00480A37" w:rsidRDefault="00027BE6" w:rsidP="00027BE6">
            <w:pPr>
              <w:spacing w:after="0" w:line="360" w:lineRule="auto"/>
              <w:ind w:right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27BE6" w:rsidRPr="00480A37" w:rsidTr="00027BE6">
        <w:trPr>
          <w:cantSplit/>
          <w:trHeight w:val="867"/>
        </w:trPr>
        <w:tc>
          <w:tcPr>
            <w:tcW w:w="218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106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612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</w:t>
            </w:r>
          </w:p>
        </w:tc>
        <w:tc>
          <w:tcPr>
            <w:tcW w:w="58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430" w:type="pct"/>
          </w:tcPr>
          <w:p w:rsidR="00027BE6" w:rsidRPr="00480A37" w:rsidRDefault="00064364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8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соответствует</w:t>
            </w:r>
          </w:p>
        </w:tc>
        <w:tc>
          <w:tcPr>
            <w:tcW w:w="636" w:type="pct"/>
          </w:tcPr>
          <w:p w:rsidR="00027BE6" w:rsidRPr="00480A37" w:rsidRDefault="00027BE6" w:rsidP="00027B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Русское-Азелеево</w:t>
            </w:r>
          </w:p>
        </w:tc>
        <w:tc>
          <w:tcPr>
            <w:tcW w:w="784" w:type="pct"/>
          </w:tcPr>
          <w:p w:rsidR="00027BE6" w:rsidRPr="00480A37" w:rsidRDefault="00027BE6" w:rsidP="0006436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Русское-Азелеево – строительство кафе  на </w:t>
            </w:r>
            <w:r w:rsidR="000643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посадочных мест.</w:t>
            </w:r>
          </w:p>
        </w:tc>
      </w:tr>
      <w:tr w:rsidR="00027BE6" w:rsidRPr="007E5A3B" w:rsidTr="00027B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3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E6" w:rsidRPr="00CF2DE0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 и учреждения управления,</w:t>
            </w:r>
          </w:p>
          <w:p w:rsidR="00027BE6" w:rsidRPr="007E5A3B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кредитно-</w:t>
            </w: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финансовые учреждения и предприятия связи</w:t>
            </w:r>
          </w:p>
        </w:tc>
      </w:tr>
      <w:tr w:rsidR="00027BE6" w:rsidRPr="00480A37" w:rsidTr="00027BE6">
        <w:trPr>
          <w:cantSplit/>
          <w:trHeight w:val="816"/>
        </w:trPr>
        <w:tc>
          <w:tcPr>
            <w:tcW w:w="218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06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</w:t>
            </w:r>
          </w:p>
        </w:tc>
        <w:tc>
          <w:tcPr>
            <w:tcW w:w="612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объект</w:t>
            </w:r>
          </w:p>
        </w:tc>
        <w:tc>
          <w:tcPr>
            <w:tcW w:w="58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на поселение</w:t>
            </w:r>
          </w:p>
        </w:tc>
        <w:tc>
          <w:tcPr>
            <w:tcW w:w="430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 w:rsidR="00027BE6" w:rsidRPr="005763FB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6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 ствует</w:t>
            </w:r>
          </w:p>
        </w:tc>
        <w:tc>
          <w:tcPr>
            <w:tcW w:w="636" w:type="pct"/>
          </w:tcPr>
          <w:p w:rsidR="00027BE6" w:rsidRDefault="00027BE6" w:rsidP="00027B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A75B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Русское-Азелеево </w:t>
            </w:r>
          </w:p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27BE6" w:rsidRPr="007E5A3B" w:rsidTr="00027BE6">
        <w:trPr>
          <w:cantSplit/>
          <w:trHeight w:val="85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027BE6" w:rsidRPr="007E5A3B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и объекты другого назначения</w:t>
            </w:r>
          </w:p>
        </w:tc>
      </w:tr>
      <w:tr w:rsidR="00027BE6" w:rsidRPr="00480A37" w:rsidTr="00027B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7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Пожарный пост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автомо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биль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а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втомобиля на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аселение до 5 тыс. чел.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E6" w:rsidRPr="00480A37" w:rsidRDefault="00064364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E6" w:rsidRPr="00480A37" w:rsidRDefault="00027BE6" w:rsidP="00027BE6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E6" w:rsidRDefault="00027BE6" w:rsidP="00027B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224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</w:t>
            </w:r>
            <w:r w:rsidRPr="00A75B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FE7D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Татарское Танаево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27BE6" w:rsidRPr="00B224FA" w:rsidRDefault="00027BE6" w:rsidP="00027B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E6" w:rsidRPr="00480A37" w:rsidRDefault="00027BE6" w:rsidP="00027B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C0316" w:rsidRDefault="009C0316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0316" w:rsidRDefault="009C0316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0316" w:rsidRPr="006F3690" w:rsidRDefault="009C0316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F3690" w:rsidRDefault="006F3690" w:rsidP="007E5A3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A37" w:rsidRDefault="00480A37" w:rsidP="005E6E5B">
      <w:pPr>
        <w:rPr>
          <w:rFonts w:ascii="Times New Roman" w:hAnsi="Times New Roman" w:cs="Times New Roman"/>
          <w:sz w:val="28"/>
          <w:szCs w:val="28"/>
          <w:highlight w:val="cyan"/>
        </w:rPr>
      </w:pPr>
    </w:p>
    <w:p w:rsidR="009C0316" w:rsidRDefault="009C0316" w:rsidP="005E6E5B">
      <w:pPr>
        <w:rPr>
          <w:rFonts w:ascii="Times New Roman" w:hAnsi="Times New Roman" w:cs="Times New Roman"/>
          <w:sz w:val="28"/>
          <w:szCs w:val="28"/>
          <w:highlight w:val="cyan"/>
        </w:rPr>
      </w:pPr>
    </w:p>
    <w:p w:rsidR="005F57FC" w:rsidRDefault="00BE61FE" w:rsidP="0010463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2.2.3_Туристско-рекреационные_зона"/>
      <w:bookmarkEnd w:id="44"/>
      <w:r w:rsidRPr="00F41899">
        <w:rPr>
          <w:rFonts w:ascii="Times New Roman" w:hAnsi="Times New Roman" w:cs="Times New Roman"/>
          <w:color w:val="auto"/>
          <w:sz w:val="28"/>
          <w:szCs w:val="28"/>
        </w:rPr>
        <w:lastRenderedPageBreak/>
        <w:t>2.2</w:t>
      </w:r>
      <w:r>
        <w:rPr>
          <w:rFonts w:ascii="Times New Roman" w:hAnsi="Times New Roman" w:cs="Times New Roman"/>
          <w:color w:val="auto"/>
          <w:sz w:val="28"/>
          <w:szCs w:val="28"/>
        </w:rPr>
        <w:t>.3 Туристско-рекреационная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зона</w:t>
      </w:r>
    </w:p>
    <w:p w:rsidR="00F824E9" w:rsidRPr="00F824E9" w:rsidRDefault="00F824E9" w:rsidP="00F824E9"/>
    <w:p w:rsidR="00F824E9" w:rsidRDefault="00F824E9" w:rsidP="00F824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4E9">
        <w:rPr>
          <w:rFonts w:ascii="Times New Roman" w:hAnsi="Times New Roman" w:cs="Times New Roman"/>
          <w:sz w:val="28"/>
          <w:szCs w:val="28"/>
        </w:rPr>
        <w:t xml:space="preserve">Из оценки туристско-рекреационного потенциала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F824E9">
        <w:rPr>
          <w:rFonts w:ascii="Times New Roman" w:hAnsi="Times New Roman" w:cs="Times New Roman"/>
          <w:sz w:val="28"/>
          <w:szCs w:val="28"/>
        </w:rPr>
        <w:t xml:space="preserve"> обладает необходимым набором характеристик для развития рекреационной деятельности с перспективой повышения уровня туристской привлекательности. Причем, в высокой степени разнообразие и привлекательность природной составляющей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824E9">
        <w:rPr>
          <w:rFonts w:ascii="Times New Roman" w:hAnsi="Times New Roman" w:cs="Times New Roman"/>
          <w:sz w:val="28"/>
          <w:szCs w:val="28"/>
        </w:rPr>
        <w:t xml:space="preserve">, богатство и насыщенность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824E9">
        <w:rPr>
          <w:rFonts w:ascii="Times New Roman" w:hAnsi="Times New Roman" w:cs="Times New Roman"/>
          <w:sz w:val="28"/>
          <w:szCs w:val="28"/>
        </w:rPr>
        <w:t xml:space="preserve"> культурно-историческими объектами определяют приоритеты развития того или иного вида туристско-рекреационной деятельности.</w:t>
      </w:r>
    </w:p>
    <w:p w:rsidR="00377828" w:rsidRPr="00377828" w:rsidRDefault="00377828" w:rsidP="00F824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28">
        <w:rPr>
          <w:rFonts w:ascii="Times New Roman" w:hAnsi="Times New Roman" w:cs="Times New Roman"/>
          <w:sz w:val="28"/>
          <w:szCs w:val="28"/>
        </w:rPr>
        <w:t>Поселение можно отнести к зоне экологического туризма с развитием преимущественно сельского и собирательского туризма и массового отдыха.</w:t>
      </w:r>
    </w:p>
    <w:p w:rsidR="00480A37" w:rsidRPr="00F824E9" w:rsidRDefault="00480A37" w:rsidP="00F82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Toc202330545"/>
    </w:p>
    <w:p w:rsidR="00E92726" w:rsidRPr="00F41899" w:rsidRDefault="00132F3A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2.3_Транспортная_инфраструктура"/>
      <w:bookmarkEnd w:id="45"/>
      <w:bookmarkEnd w:id="46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Транспортная инфраструктура</w:t>
      </w:r>
    </w:p>
    <w:p w:rsidR="00E92726" w:rsidRDefault="007D659F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_2.3.1_Автомобильный_транспорт"/>
      <w:bookmarkEnd w:id="47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.1 Автомобильный транспорт </w:t>
      </w:r>
    </w:p>
    <w:p w:rsidR="000A00B3" w:rsidRPr="00F546B7" w:rsidRDefault="00542CFC" w:rsidP="00542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 </w:t>
      </w:r>
      <w:r w:rsidR="000A00B3" w:rsidRPr="00F546B7">
        <w:rPr>
          <w:rFonts w:ascii="Times New Roman" w:hAnsi="Times New Roman" w:cs="Times New Roman"/>
          <w:sz w:val="28"/>
          <w:szCs w:val="28"/>
        </w:rPr>
        <w:t xml:space="preserve"> в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Русско-Азелеевском</w:t>
      </w:r>
      <w:r w:rsidR="000A00B3" w:rsidRPr="00F546B7">
        <w:rPr>
          <w:rFonts w:ascii="Times New Roman" w:hAnsi="Times New Roman" w:cs="Times New Roman"/>
          <w:sz w:val="28"/>
          <w:szCs w:val="28"/>
        </w:rPr>
        <w:t xml:space="preserve"> сельском поселении : </w:t>
      </w:r>
    </w:p>
    <w:tbl>
      <w:tblPr>
        <w:tblStyle w:val="afc"/>
        <w:tblW w:w="5000" w:type="pct"/>
        <w:tblLook w:val="01E0"/>
      </w:tblPr>
      <w:tblGrid>
        <w:gridCol w:w="561"/>
        <w:gridCol w:w="2497"/>
        <w:gridCol w:w="1878"/>
        <w:gridCol w:w="2698"/>
        <w:gridCol w:w="1937"/>
      </w:tblGrid>
      <w:tr w:rsidR="00895877" w:rsidRPr="00895877" w:rsidTr="00895877">
        <w:trPr>
          <w:cnfStyle w:val="100000000000"/>
          <w:trHeight w:val="404"/>
          <w:tblHeader/>
        </w:trPr>
        <w:tc>
          <w:tcPr>
            <w:tcW w:w="290" w:type="pct"/>
            <w:vMerge w:val="restart"/>
          </w:tcPr>
          <w:p w:rsidR="00895877" w:rsidRPr="00895877" w:rsidRDefault="00895877" w:rsidP="00895877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№ п/п</w:t>
            </w:r>
          </w:p>
        </w:tc>
        <w:tc>
          <w:tcPr>
            <w:tcW w:w="1286" w:type="pct"/>
            <w:vMerge w:val="restart"/>
            <w:noWrap/>
          </w:tcPr>
          <w:p w:rsidR="00895877" w:rsidRPr="00895877" w:rsidRDefault="00895877" w:rsidP="00895877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 xml:space="preserve">Наименование дорог </w:t>
            </w:r>
          </w:p>
        </w:tc>
        <w:tc>
          <w:tcPr>
            <w:tcW w:w="998" w:type="pct"/>
            <w:vMerge w:val="restart"/>
          </w:tcPr>
          <w:p w:rsidR="00895877" w:rsidRPr="00895877" w:rsidRDefault="00895877" w:rsidP="00895877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классификация по значению</w:t>
            </w:r>
          </w:p>
        </w:tc>
        <w:tc>
          <w:tcPr>
            <w:tcW w:w="1420" w:type="pct"/>
            <w:vMerge w:val="restart"/>
            <w:noWrap/>
          </w:tcPr>
          <w:p w:rsidR="00895877" w:rsidRPr="00895877" w:rsidRDefault="00895877" w:rsidP="00895877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техническая категория</w:t>
            </w:r>
          </w:p>
        </w:tc>
        <w:tc>
          <w:tcPr>
            <w:tcW w:w="1006" w:type="pct"/>
            <w:noWrap/>
          </w:tcPr>
          <w:p w:rsidR="00895877" w:rsidRPr="00895877" w:rsidRDefault="00895877" w:rsidP="00895877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протяженность,</w:t>
            </w:r>
          </w:p>
        </w:tc>
      </w:tr>
      <w:tr w:rsidR="00895877" w:rsidRPr="00895877" w:rsidTr="00895877">
        <w:trPr>
          <w:cnfStyle w:val="100000000000"/>
          <w:trHeight w:val="483"/>
          <w:tblHeader/>
        </w:trPr>
        <w:tc>
          <w:tcPr>
            <w:tcW w:w="290" w:type="pct"/>
            <w:vMerge/>
          </w:tcPr>
          <w:p w:rsidR="00895877" w:rsidRPr="00895877" w:rsidRDefault="00895877" w:rsidP="00895877">
            <w:pPr>
              <w:pStyle w:val="afff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6" w:type="pct"/>
            <w:vMerge/>
          </w:tcPr>
          <w:p w:rsidR="00895877" w:rsidRPr="00895877" w:rsidRDefault="00895877" w:rsidP="00895877">
            <w:pPr>
              <w:pStyle w:val="afff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8" w:type="pct"/>
            <w:vMerge/>
          </w:tcPr>
          <w:p w:rsidR="00895877" w:rsidRPr="00895877" w:rsidRDefault="00895877" w:rsidP="00895877">
            <w:pPr>
              <w:pStyle w:val="afff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0" w:type="pct"/>
            <w:vMerge/>
            <w:noWrap/>
          </w:tcPr>
          <w:p w:rsidR="00895877" w:rsidRPr="00895877" w:rsidRDefault="00895877" w:rsidP="00895877">
            <w:pPr>
              <w:pStyle w:val="afff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6" w:type="pct"/>
            <w:vMerge w:val="restart"/>
            <w:noWrap/>
          </w:tcPr>
          <w:p w:rsidR="00895877" w:rsidRPr="00895877" w:rsidRDefault="00895877" w:rsidP="00895877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км.</w:t>
            </w:r>
          </w:p>
        </w:tc>
      </w:tr>
      <w:tr w:rsidR="00895877" w:rsidRPr="00895877" w:rsidTr="00895877">
        <w:trPr>
          <w:cnfStyle w:val="100000000000"/>
          <w:trHeight w:val="569"/>
          <w:tblHeader/>
        </w:trPr>
        <w:tc>
          <w:tcPr>
            <w:tcW w:w="290" w:type="pct"/>
            <w:vMerge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6" w:type="pct"/>
            <w:vMerge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8" w:type="pct"/>
            <w:vMerge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0" w:type="pct"/>
            <w:vMerge/>
            <w:noWrap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noWrap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</w:tr>
      <w:tr w:rsidR="00895877" w:rsidRPr="00895877" w:rsidTr="00895877">
        <w:trPr>
          <w:trHeight w:val="300"/>
        </w:trPr>
        <w:tc>
          <w:tcPr>
            <w:tcW w:w="290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 </w:t>
            </w:r>
          </w:p>
        </w:tc>
        <w:tc>
          <w:tcPr>
            <w:tcW w:w="1286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II.Межрайонные</w:t>
            </w:r>
          </w:p>
        </w:tc>
        <w:tc>
          <w:tcPr>
            <w:tcW w:w="998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 </w:t>
            </w:r>
          </w:p>
        </w:tc>
        <w:tc>
          <w:tcPr>
            <w:tcW w:w="1420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5877" w:rsidRPr="00895877" w:rsidTr="00895877">
        <w:trPr>
          <w:trHeight w:val="303"/>
        </w:trPr>
        <w:tc>
          <w:tcPr>
            <w:tcW w:w="290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11</w:t>
            </w:r>
          </w:p>
        </w:tc>
        <w:tc>
          <w:tcPr>
            <w:tcW w:w="1286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Татарское Азелеево-Карашан</w:t>
            </w:r>
          </w:p>
        </w:tc>
        <w:tc>
          <w:tcPr>
            <w:tcW w:w="998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региональная</w:t>
            </w:r>
          </w:p>
        </w:tc>
        <w:tc>
          <w:tcPr>
            <w:tcW w:w="1420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3,00</w:t>
            </w:r>
          </w:p>
        </w:tc>
      </w:tr>
      <w:tr w:rsidR="00895877" w:rsidRPr="00895877" w:rsidTr="00895877">
        <w:trPr>
          <w:trHeight w:val="300"/>
        </w:trPr>
        <w:tc>
          <w:tcPr>
            <w:tcW w:w="290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6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 </w:t>
            </w:r>
          </w:p>
        </w:tc>
        <w:tc>
          <w:tcPr>
            <w:tcW w:w="998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 </w:t>
            </w:r>
          </w:p>
        </w:tc>
        <w:tc>
          <w:tcPr>
            <w:tcW w:w="1420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5877" w:rsidRPr="00895877" w:rsidTr="00895877">
        <w:trPr>
          <w:trHeight w:val="300"/>
        </w:trPr>
        <w:tc>
          <w:tcPr>
            <w:tcW w:w="290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6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III.Районные</w:t>
            </w:r>
          </w:p>
        </w:tc>
        <w:tc>
          <w:tcPr>
            <w:tcW w:w="998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 </w:t>
            </w:r>
          </w:p>
        </w:tc>
        <w:tc>
          <w:tcPr>
            <w:tcW w:w="1420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5877" w:rsidRPr="00895877" w:rsidTr="00895877">
        <w:trPr>
          <w:trHeight w:val="300"/>
        </w:trPr>
        <w:tc>
          <w:tcPr>
            <w:tcW w:w="290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16</w:t>
            </w:r>
          </w:p>
        </w:tc>
        <w:tc>
          <w:tcPr>
            <w:tcW w:w="1286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«Татарское Азелеево-Кугеево»-</w:t>
            </w:r>
            <w:r w:rsidRPr="00895877">
              <w:rPr>
                <w:sz w:val="28"/>
                <w:szCs w:val="28"/>
              </w:rPr>
              <w:lastRenderedPageBreak/>
              <w:t>Татарское Тана</w:t>
            </w:r>
            <w:r w:rsidRPr="00895877">
              <w:rPr>
                <w:sz w:val="28"/>
                <w:szCs w:val="28"/>
              </w:rPr>
              <w:t>е</w:t>
            </w:r>
            <w:r w:rsidRPr="00895877">
              <w:rPr>
                <w:sz w:val="28"/>
                <w:szCs w:val="28"/>
              </w:rPr>
              <w:t>во</w:t>
            </w:r>
          </w:p>
        </w:tc>
        <w:tc>
          <w:tcPr>
            <w:tcW w:w="998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lastRenderedPageBreak/>
              <w:t>региональная</w:t>
            </w:r>
          </w:p>
        </w:tc>
        <w:tc>
          <w:tcPr>
            <w:tcW w:w="1420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2,00</w:t>
            </w:r>
          </w:p>
        </w:tc>
      </w:tr>
      <w:tr w:rsidR="00895877" w:rsidRPr="00895877" w:rsidTr="00895877">
        <w:trPr>
          <w:trHeight w:val="300"/>
        </w:trPr>
        <w:tc>
          <w:tcPr>
            <w:tcW w:w="290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86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IV.Местные</w:t>
            </w:r>
          </w:p>
        </w:tc>
        <w:tc>
          <w:tcPr>
            <w:tcW w:w="998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 </w:t>
            </w:r>
          </w:p>
        </w:tc>
        <w:tc>
          <w:tcPr>
            <w:tcW w:w="1420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5877" w:rsidRPr="00895877" w:rsidTr="00895877">
        <w:trPr>
          <w:trHeight w:val="300"/>
        </w:trPr>
        <w:tc>
          <w:tcPr>
            <w:tcW w:w="290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20</w:t>
            </w:r>
          </w:p>
        </w:tc>
        <w:tc>
          <w:tcPr>
            <w:tcW w:w="1286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Подъезд к д. Русское Азелеево</w:t>
            </w:r>
          </w:p>
        </w:tc>
        <w:tc>
          <w:tcPr>
            <w:tcW w:w="998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региональная</w:t>
            </w:r>
          </w:p>
        </w:tc>
        <w:tc>
          <w:tcPr>
            <w:tcW w:w="1420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IV</w:t>
            </w:r>
          </w:p>
        </w:tc>
        <w:tc>
          <w:tcPr>
            <w:tcW w:w="1006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0,90</w:t>
            </w:r>
          </w:p>
        </w:tc>
      </w:tr>
      <w:tr w:rsidR="00895877" w:rsidRPr="00895877" w:rsidTr="00895877">
        <w:trPr>
          <w:trHeight w:val="255"/>
        </w:trPr>
        <w:tc>
          <w:tcPr>
            <w:tcW w:w="290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25</w:t>
            </w:r>
          </w:p>
        </w:tc>
        <w:tc>
          <w:tcPr>
            <w:tcW w:w="1286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Татарское Азелеево-Кугеево</w:t>
            </w:r>
          </w:p>
        </w:tc>
        <w:tc>
          <w:tcPr>
            <w:tcW w:w="998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региональная</w:t>
            </w:r>
          </w:p>
        </w:tc>
        <w:tc>
          <w:tcPr>
            <w:tcW w:w="1420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IV</w:t>
            </w:r>
          </w:p>
        </w:tc>
        <w:tc>
          <w:tcPr>
            <w:tcW w:w="1006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20,75</w:t>
            </w:r>
          </w:p>
        </w:tc>
      </w:tr>
      <w:tr w:rsidR="00895877" w:rsidRPr="00895877" w:rsidTr="00895877">
        <w:trPr>
          <w:trHeight w:val="300"/>
        </w:trPr>
        <w:tc>
          <w:tcPr>
            <w:tcW w:w="290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34</w:t>
            </w:r>
          </w:p>
        </w:tc>
        <w:tc>
          <w:tcPr>
            <w:tcW w:w="1286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Татарское Азелеево-Русские Наратлы</w:t>
            </w:r>
          </w:p>
        </w:tc>
        <w:tc>
          <w:tcPr>
            <w:tcW w:w="998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региональная</w:t>
            </w:r>
          </w:p>
        </w:tc>
        <w:tc>
          <w:tcPr>
            <w:tcW w:w="1420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IV</w:t>
            </w:r>
          </w:p>
        </w:tc>
        <w:tc>
          <w:tcPr>
            <w:tcW w:w="1006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2,00</w:t>
            </w:r>
          </w:p>
        </w:tc>
      </w:tr>
      <w:tr w:rsidR="00895877" w:rsidRPr="00895877" w:rsidTr="00895877">
        <w:trPr>
          <w:trHeight w:val="300"/>
        </w:trPr>
        <w:tc>
          <w:tcPr>
            <w:tcW w:w="290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38</w:t>
            </w:r>
          </w:p>
        </w:tc>
        <w:tc>
          <w:tcPr>
            <w:tcW w:w="1286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Подъезд к д. Татарские Наратлы</w:t>
            </w:r>
          </w:p>
        </w:tc>
        <w:tc>
          <w:tcPr>
            <w:tcW w:w="998" w:type="pct"/>
          </w:tcPr>
          <w:p w:rsidR="00895877" w:rsidRPr="00895877" w:rsidRDefault="00895877" w:rsidP="00895877">
            <w:pPr>
              <w:pStyle w:val="afd"/>
              <w:spacing w:line="360" w:lineRule="auto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региональная</w:t>
            </w:r>
          </w:p>
        </w:tc>
        <w:tc>
          <w:tcPr>
            <w:tcW w:w="1420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IV</w:t>
            </w:r>
          </w:p>
        </w:tc>
        <w:tc>
          <w:tcPr>
            <w:tcW w:w="1006" w:type="pct"/>
          </w:tcPr>
          <w:p w:rsidR="00895877" w:rsidRPr="00895877" w:rsidRDefault="00895877" w:rsidP="00895877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895877">
              <w:rPr>
                <w:sz w:val="28"/>
                <w:szCs w:val="28"/>
              </w:rPr>
              <w:t>0,5</w:t>
            </w:r>
          </w:p>
        </w:tc>
      </w:tr>
    </w:tbl>
    <w:p w:rsidR="00AA2B13" w:rsidRPr="00AA2B13" w:rsidRDefault="00AA2B13" w:rsidP="00AA2B13"/>
    <w:p w:rsidR="00694EED" w:rsidRPr="00F41899" w:rsidRDefault="00E92726" w:rsidP="00446B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2.3.2_Трубопроводный_транспорт"/>
      <w:bookmarkEnd w:id="48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.2 Трубопроводный транспорт </w:t>
      </w:r>
    </w:p>
    <w:p w:rsidR="00446B65" w:rsidRDefault="009C4267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По </w:t>
      </w:r>
      <w:r w:rsidR="00A97B0F" w:rsidRPr="007E5A3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B5728" w:rsidRPr="007E5A3B">
        <w:rPr>
          <w:rFonts w:ascii="Times New Roman" w:hAnsi="Times New Roman" w:cs="Times New Roman"/>
          <w:sz w:val="28"/>
          <w:szCs w:val="28"/>
        </w:rPr>
        <w:t>поселения</w:t>
      </w:r>
      <w:r w:rsidR="00A97B0F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0A00B3">
        <w:rPr>
          <w:rFonts w:ascii="Times New Roman" w:hAnsi="Times New Roman" w:cs="Times New Roman"/>
          <w:sz w:val="28"/>
          <w:szCs w:val="28"/>
        </w:rPr>
        <w:t>трубопроводный транспорт отсутствует.</w:t>
      </w:r>
    </w:p>
    <w:p w:rsidR="00FA66C2" w:rsidRPr="007E5A3B" w:rsidRDefault="00FA66C2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E3C55" w:rsidRPr="00F41899" w:rsidRDefault="00104634" w:rsidP="00446B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2.3.3_Железнодорожный_транспорт"/>
      <w:bookmarkEnd w:id="49"/>
      <w:r w:rsidRPr="00F41899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CE3C55" w:rsidRPr="00F41899">
        <w:rPr>
          <w:rFonts w:ascii="Times New Roman" w:hAnsi="Times New Roman" w:cs="Times New Roman"/>
          <w:color w:val="auto"/>
          <w:sz w:val="28"/>
          <w:szCs w:val="28"/>
        </w:rPr>
        <w:t>.3 Железнодорожный транспорт</w:t>
      </w:r>
    </w:p>
    <w:p w:rsidR="000A00B3" w:rsidRPr="00F546B7" w:rsidRDefault="00857C62" w:rsidP="00450374">
      <w:pPr>
        <w:pStyle w:val="a4"/>
        <w:spacing w:line="360" w:lineRule="auto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По территории поселения проходит </w:t>
      </w:r>
      <w:r w:rsidR="00895877">
        <w:rPr>
          <w:rFonts w:ascii="Times New Roman" w:hAnsi="Times New Roman" w:cs="Times New Roman"/>
          <w:sz w:val="28"/>
          <w:szCs w:val="28"/>
        </w:rPr>
        <w:t xml:space="preserve"> кусок </w:t>
      </w:r>
      <w:r w:rsidR="000A00B3">
        <w:rPr>
          <w:rFonts w:ascii="Times New Roman" w:hAnsi="Times New Roman" w:cs="Times New Roman"/>
          <w:sz w:val="28"/>
          <w:szCs w:val="28"/>
        </w:rPr>
        <w:t xml:space="preserve"> ж</w:t>
      </w:r>
      <w:r w:rsidR="00895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елезной  дороги </w:t>
      </w:r>
      <w:r w:rsidR="000A00B3" w:rsidRPr="00F54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0B3">
        <w:rPr>
          <w:rFonts w:ascii="Times New Roman" w:hAnsi="Times New Roman" w:cs="Times New Roman"/>
          <w:color w:val="000000" w:themeColor="text1"/>
          <w:sz w:val="28"/>
          <w:szCs w:val="28"/>
        </w:rPr>
        <w:t>Казань-Буа, участок Свияжск- Цильна</w:t>
      </w:r>
      <w:r w:rsidR="009737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6B65" w:rsidRDefault="00446B65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97B0F" w:rsidRDefault="00A97B0F" w:rsidP="00446B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2.3.4_Водный_транспорт"/>
      <w:bookmarkStart w:id="51" w:name="_Toc270162693"/>
      <w:bookmarkEnd w:id="50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.4 Водный транспорт</w:t>
      </w:r>
      <w:bookmarkEnd w:id="51"/>
    </w:p>
    <w:p w:rsidR="00450374" w:rsidRDefault="00450374" w:rsidP="004503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0374">
        <w:rPr>
          <w:rFonts w:ascii="Times New Roman" w:hAnsi="Times New Roman" w:cs="Times New Roman"/>
          <w:sz w:val="28"/>
          <w:szCs w:val="28"/>
        </w:rPr>
        <w:t>Водный транспорт  в поселении отсутствует.</w:t>
      </w:r>
    </w:p>
    <w:p w:rsidR="00450374" w:rsidRPr="00450374" w:rsidRDefault="00450374" w:rsidP="004503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A416C" w:rsidRPr="0061331E" w:rsidRDefault="00104634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2.3.5_Свияжский_межрегиональный"/>
      <w:bookmarkStart w:id="53" w:name="_2.4.2_Газоснабжение"/>
      <w:bookmarkEnd w:id="52"/>
      <w:bookmarkEnd w:id="53"/>
      <w:r w:rsidRPr="0061331E">
        <w:rPr>
          <w:rFonts w:ascii="Times New Roman" w:hAnsi="Times New Roman" w:cs="Times New Roman"/>
          <w:color w:val="auto"/>
          <w:sz w:val="28"/>
          <w:szCs w:val="28"/>
        </w:rPr>
        <w:lastRenderedPageBreak/>
        <w:t>2.4</w:t>
      </w:r>
      <w:r w:rsidR="001A416C" w:rsidRPr="006133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A416C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Газоснабжение </w:t>
      </w:r>
    </w:p>
    <w:p w:rsidR="00E03B7F" w:rsidRPr="00E03B7F" w:rsidRDefault="00E03B7F" w:rsidP="00E03B7F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B7F">
        <w:rPr>
          <w:rFonts w:ascii="Times New Roman" w:eastAsia="Times New Roman" w:hAnsi="Times New Roman" w:cs="Times New Roman"/>
          <w:sz w:val="28"/>
          <w:szCs w:val="28"/>
        </w:rPr>
        <w:t xml:space="preserve">Источниками газопотребления являются население и животноводческий комплекс «Азелеево». </w:t>
      </w:r>
    </w:p>
    <w:p w:rsidR="00E03B7F" w:rsidRPr="00E03B7F" w:rsidRDefault="00E03B7F" w:rsidP="00E03B7F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B7F">
        <w:rPr>
          <w:rFonts w:ascii="Times New Roman" w:eastAsia="Times New Roman" w:hAnsi="Times New Roman" w:cs="Times New Roman"/>
          <w:sz w:val="28"/>
          <w:szCs w:val="28"/>
        </w:rPr>
        <w:t>Основной объем газа, поступа</w:t>
      </w:r>
      <w:r w:rsidRPr="00E03B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03B7F">
        <w:rPr>
          <w:rFonts w:ascii="Times New Roman" w:eastAsia="Times New Roman" w:hAnsi="Times New Roman" w:cs="Times New Roman"/>
          <w:sz w:val="28"/>
          <w:szCs w:val="28"/>
        </w:rPr>
        <w:t>щий на жизнеобеспечение жилого фонда распределяется на эксплуатацию бытовых газовых приборов (г</w:t>
      </w:r>
      <w:r w:rsidRPr="00E03B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B7F">
        <w:rPr>
          <w:rFonts w:ascii="Times New Roman" w:eastAsia="Times New Roman" w:hAnsi="Times New Roman" w:cs="Times New Roman"/>
          <w:sz w:val="28"/>
          <w:szCs w:val="28"/>
        </w:rPr>
        <w:t>зовые плиты, газовые водогрейные колонки, отопительные агрегаты горячего вод</w:t>
      </w:r>
      <w:r w:rsidRPr="00E03B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3B7F">
        <w:rPr>
          <w:rFonts w:ascii="Times New Roman" w:eastAsia="Times New Roman" w:hAnsi="Times New Roman" w:cs="Times New Roman"/>
          <w:sz w:val="28"/>
          <w:szCs w:val="28"/>
        </w:rPr>
        <w:t>снабжения).</w:t>
      </w:r>
    </w:p>
    <w:p w:rsidR="00E03B7F" w:rsidRPr="00E03B7F" w:rsidRDefault="00E03B7F" w:rsidP="00E03B7F">
      <w:pPr>
        <w:pStyle w:val="24"/>
        <w:spacing w:after="0" w:line="276" w:lineRule="auto"/>
        <w:ind w:left="0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E03B7F">
        <w:rPr>
          <w:rFonts w:ascii="Times New Roman" w:eastAsia="Times New Roman" w:hAnsi="Times New Roman" w:cs="Times New Roman"/>
          <w:sz w:val="28"/>
          <w:szCs w:val="28"/>
        </w:rPr>
        <w:t>В системе газоснабжения  Русско-Азелеевского</w:t>
      </w:r>
      <w:r w:rsidRPr="00E03B7F">
        <w:rPr>
          <w:rFonts w:ascii="Times New Roman" w:eastAsia="Times New Roman" w:hAnsi="Times New Roman" w:cs="Times New Roman"/>
        </w:rPr>
        <w:t xml:space="preserve"> </w:t>
      </w:r>
      <w:r w:rsidRPr="00E03B7F">
        <w:rPr>
          <w:rFonts w:ascii="Times New Roman" w:eastAsia="Times New Roman" w:hAnsi="Times New Roman" w:cs="Times New Roman"/>
          <w:sz w:val="28"/>
          <w:szCs w:val="28"/>
        </w:rPr>
        <w:t>сельского поселения, можно выделить следующие основные задачи:</w:t>
      </w:r>
    </w:p>
    <w:p w:rsidR="00E03B7F" w:rsidRPr="00E03B7F" w:rsidRDefault="00E03B7F" w:rsidP="00E03B7F">
      <w:pPr>
        <w:pStyle w:val="a4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B7F">
        <w:rPr>
          <w:rFonts w:ascii="Times New Roman" w:eastAsia="Times New Roman" w:hAnsi="Times New Roman" w:cs="Times New Roman"/>
          <w:sz w:val="28"/>
          <w:szCs w:val="28"/>
        </w:rPr>
        <w:t>подключение к газораспределительной системе объектов нового строительства;</w:t>
      </w:r>
    </w:p>
    <w:p w:rsidR="00E03B7F" w:rsidRPr="00E03B7F" w:rsidRDefault="00E03B7F" w:rsidP="00E03B7F">
      <w:pPr>
        <w:pStyle w:val="a4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B7F">
        <w:rPr>
          <w:rFonts w:ascii="Times New Roman" w:eastAsia="Times New Roman" w:hAnsi="Times New Roman" w:cs="Times New Roman"/>
          <w:sz w:val="28"/>
          <w:szCs w:val="28"/>
        </w:rPr>
        <w:t>обеспечение надежности газоснабжения потребителей;</w:t>
      </w:r>
    </w:p>
    <w:p w:rsidR="00E03B7F" w:rsidRPr="00E03B7F" w:rsidRDefault="00E03B7F" w:rsidP="00E03B7F">
      <w:pPr>
        <w:pStyle w:val="a4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B7F">
        <w:rPr>
          <w:rFonts w:ascii="Times New Roman" w:eastAsia="Times New Roman" w:hAnsi="Times New Roman" w:cs="Times New Roman"/>
          <w:sz w:val="28"/>
          <w:szCs w:val="28"/>
        </w:rPr>
        <w:t>своевременная перекладка газовых сетей и замена оборудования;</w:t>
      </w:r>
    </w:p>
    <w:p w:rsidR="00E03B7F" w:rsidRPr="00E03B7F" w:rsidRDefault="00E03B7F" w:rsidP="00E03B7F">
      <w:pPr>
        <w:pStyle w:val="a4"/>
        <w:numPr>
          <w:ilvl w:val="0"/>
          <w:numId w:val="45"/>
        </w:numPr>
        <w:shd w:val="clear" w:color="auto" w:fill="FFFFFF"/>
        <w:tabs>
          <w:tab w:val="left" w:pos="1134"/>
        </w:tabs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7F">
        <w:rPr>
          <w:rFonts w:ascii="Times New Roman" w:eastAsia="Times New Roman" w:hAnsi="Times New Roman" w:cs="Times New Roman"/>
          <w:sz w:val="28"/>
          <w:szCs w:val="28"/>
        </w:rPr>
        <w:t>повышение уровня обеспеченности приборным учетом потребителей в жилищном фонде.</w:t>
      </w:r>
    </w:p>
    <w:p w:rsidR="00E03B7F" w:rsidRPr="00E03B7F" w:rsidRDefault="00E03B7F" w:rsidP="00E03B7F">
      <w:pPr>
        <w:pStyle w:val="a4"/>
        <w:numPr>
          <w:ilvl w:val="0"/>
          <w:numId w:val="45"/>
        </w:numPr>
        <w:shd w:val="clear" w:color="auto" w:fill="FFFFFF"/>
        <w:tabs>
          <w:tab w:val="left" w:pos="1134"/>
        </w:tabs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7F">
        <w:rPr>
          <w:rFonts w:ascii="Times New Roman" w:eastAsia="Times New Roman" w:hAnsi="Times New Roman" w:cs="Times New Roman"/>
          <w:sz w:val="28"/>
          <w:szCs w:val="28"/>
        </w:rPr>
        <w:t>газофикация населенного пункта д.Русские Наратлы.</w:t>
      </w:r>
    </w:p>
    <w:p w:rsidR="00E03B7F" w:rsidRPr="00E03B7F" w:rsidRDefault="00E03B7F" w:rsidP="00E03B7F">
      <w:pPr>
        <w:pStyle w:val="a4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B7F" w:rsidRPr="00E03B7F" w:rsidRDefault="00E03B7F" w:rsidP="00E03B7F">
      <w:pPr>
        <w:pStyle w:val="a4"/>
        <w:shd w:val="clear" w:color="auto" w:fill="FFFFFF"/>
        <w:tabs>
          <w:tab w:val="left" w:pos="1134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</w:pPr>
      <w:r w:rsidRPr="00E03B7F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 xml:space="preserve">Протяженность газопровода в </w:t>
      </w:r>
      <w:r w:rsidRPr="00E03B7F">
        <w:rPr>
          <w:rFonts w:ascii="Times New Roman" w:eastAsia="Times New Roman" w:hAnsi="Times New Roman" w:cs="Times New Roman"/>
          <w:sz w:val="28"/>
          <w:szCs w:val="28"/>
        </w:rPr>
        <w:t>Русско-Азелеевском</w:t>
      </w:r>
      <w:r w:rsidRPr="00E03B7F">
        <w:rPr>
          <w:rFonts w:ascii="Times New Roman" w:eastAsia="Times New Roman" w:hAnsi="Times New Roman" w:cs="Times New Roman"/>
        </w:rPr>
        <w:t xml:space="preserve"> </w:t>
      </w:r>
      <w:r w:rsidRPr="00E03B7F">
        <w:rPr>
          <w:rFonts w:ascii="Times New Roman" w:eastAsia="Times New Roman" w:hAnsi="Times New Roman" w:cs="Times New Roman"/>
          <w:sz w:val="28"/>
          <w:szCs w:val="28"/>
        </w:rPr>
        <w:t>сельском поселении составляет</w:t>
      </w:r>
      <w:r w:rsidRPr="00E03B7F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E03B7F" w:rsidRPr="00E03B7F" w:rsidRDefault="00E03B7F" w:rsidP="00E03B7F">
      <w:pPr>
        <w:pStyle w:val="a4"/>
        <w:shd w:val="clear" w:color="auto" w:fill="FFFFFF"/>
        <w:tabs>
          <w:tab w:val="left" w:pos="1134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</w:pPr>
      <w:r w:rsidRPr="00E03B7F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>с.Русское Азелеево-2,5км</w:t>
      </w:r>
    </w:p>
    <w:p w:rsidR="00E03B7F" w:rsidRPr="00E03B7F" w:rsidRDefault="00E03B7F" w:rsidP="00E03B7F">
      <w:pPr>
        <w:pStyle w:val="a4"/>
        <w:shd w:val="clear" w:color="auto" w:fill="FFFFFF"/>
        <w:tabs>
          <w:tab w:val="left" w:pos="1134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</w:pPr>
      <w:r w:rsidRPr="00E03B7F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>с.Карашам-3,6км</w:t>
      </w:r>
    </w:p>
    <w:p w:rsidR="00E03B7F" w:rsidRPr="00E03B7F" w:rsidRDefault="00E03B7F" w:rsidP="00E03B7F">
      <w:pPr>
        <w:pStyle w:val="a4"/>
        <w:shd w:val="clear" w:color="auto" w:fill="FFFFFF"/>
        <w:tabs>
          <w:tab w:val="left" w:pos="1134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</w:pPr>
      <w:r w:rsidRPr="00E03B7F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>с.Татарское Азелеево-2,76км</w:t>
      </w:r>
    </w:p>
    <w:p w:rsidR="00E03B7F" w:rsidRPr="00E03B7F" w:rsidRDefault="00E03B7F" w:rsidP="00E03B7F">
      <w:pPr>
        <w:pStyle w:val="a4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7F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>д.Татарские Наратлы-2км</w:t>
      </w:r>
    </w:p>
    <w:p w:rsidR="00E03B7F" w:rsidRDefault="00E03B7F" w:rsidP="00E03B7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725A1" w:rsidRDefault="00D725A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_2.4.3_Водоснабжение"/>
      <w:bookmarkEnd w:id="54"/>
    </w:p>
    <w:p w:rsidR="00E92726" w:rsidRPr="0061331E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6133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.3 Водоснабжение </w:t>
      </w:r>
    </w:p>
    <w:p w:rsidR="000F5B8F" w:rsidRPr="000F5B8F" w:rsidRDefault="000F5B8F" w:rsidP="000F5B8F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0F5B8F">
        <w:rPr>
          <w:sz w:val="28"/>
          <w:szCs w:val="28"/>
        </w:rPr>
        <w:t>В Русско-Азелеевском</w:t>
      </w:r>
      <w:r w:rsidRPr="000F5B8F">
        <w:t xml:space="preserve"> </w:t>
      </w:r>
      <w:r w:rsidRPr="000F5B8F">
        <w:rPr>
          <w:sz w:val="28"/>
          <w:szCs w:val="28"/>
        </w:rPr>
        <w:t>сельском поселении существует  централизованная  система хозяйственно-питьевого водоснабжения, обеспечивающая нужды населения и прочих потребителей.                                    МУП «Нурлатское МПП ЖКХ» предоставляет весь спектр услуг водоснабжения  потребителям поселения, которыми пользуются многие  жители, а также организации поселения.</w:t>
      </w:r>
    </w:p>
    <w:p w:rsidR="000F5B8F" w:rsidRPr="000F5B8F" w:rsidRDefault="000F5B8F" w:rsidP="000F5B8F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0F5B8F">
        <w:rPr>
          <w:sz w:val="28"/>
          <w:szCs w:val="28"/>
        </w:rPr>
        <w:t>Для предоставления указанных услуг, используются следующие основные сооружения водоснабжения и водоотведения:</w:t>
      </w:r>
    </w:p>
    <w:p w:rsidR="000F5B8F" w:rsidRPr="000F5B8F" w:rsidRDefault="000F5B8F" w:rsidP="000F5B8F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0F5B8F">
        <w:rPr>
          <w:sz w:val="28"/>
          <w:szCs w:val="28"/>
        </w:rPr>
        <w:lastRenderedPageBreak/>
        <w:t xml:space="preserve">- забор воды производится из подземных источников – 3 артезианских скважины. </w:t>
      </w:r>
    </w:p>
    <w:p w:rsidR="000F5B8F" w:rsidRPr="000F5B8F" w:rsidRDefault="000F5B8F" w:rsidP="000F5B8F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0F5B8F">
        <w:rPr>
          <w:sz w:val="28"/>
          <w:szCs w:val="28"/>
        </w:rPr>
        <w:t>На скважинах  установлены глубинные насосы марки ЭЦВ различной мощности. При этом возникают проблемы с забором воды в зимний период, при значительном понижении температуры наружного воздуха, замерзание воды. Водопроводные сети на 70% стальных труб разных диаметров, 30% труб пластмасс. Износ сетей практически на всем протяжении составляет в среднем 80%. В д.Русские Наратлы отсутствует централизованное водоснабжение, нет артезианских скважин. Население  использует  для хозяйственно-питьевых нужд воду из колодца.</w:t>
      </w:r>
    </w:p>
    <w:p w:rsidR="000F5B8F" w:rsidRPr="000F5B8F" w:rsidRDefault="000F5B8F" w:rsidP="000F5B8F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0F5B8F">
        <w:rPr>
          <w:sz w:val="28"/>
          <w:szCs w:val="28"/>
        </w:rPr>
        <w:t>Количество колодцев в Русско-Азелеевском</w:t>
      </w:r>
      <w:r w:rsidRPr="000F5B8F">
        <w:t xml:space="preserve"> </w:t>
      </w:r>
      <w:r w:rsidRPr="000F5B8F">
        <w:rPr>
          <w:sz w:val="28"/>
          <w:szCs w:val="28"/>
        </w:rPr>
        <w:t>сельском поселении:</w:t>
      </w:r>
    </w:p>
    <w:p w:rsidR="000F5B8F" w:rsidRPr="000F5B8F" w:rsidRDefault="000F5B8F" w:rsidP="000F5B8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5B8F">
        <w:rPr>
          <w:rFonts w:ascii="Times New Roman" w:hAnsi="Times New Roman" w:cs="Times New Roman"/>
          <w:sz w:val="28"/>
          <w:szCs w:val="28"/>
          <w:lang w:val="ru-RU"/>
        </w:rPr>
        <w:t>с.Русское Азелеево- 5</w:t>
      </w:r>
    </w:p>
    <w:p w:rsidR="000F5B8F" w:rsidRPr="000F5B8F" w:rsidRDefault="000F5B8F" w:rsidP="000F5B8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5B8F">
        <w:rPr>
          <w:rFonts w:ascii="Times New Roman" w:hAnsi="Times New Roman" w:cs="Times New Roman"/>
          <w:sz w:val="28"/>
          <w:szCs w:val="28"/>
          <w:lang w:val="ru-RU"/>
        </w:rPr>
        <w:t>с.Карашам-1</w:t>
      </w:r>
    </w:p>
    <w:p w:rsidR="000F5B8F" w:rsidRPr="000F5B8F" w:rsidRDefault="000F5B8F" w:rsidP="000F5B8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5B8F">
        <w:rPr>
          <w:rFonts w:ascii="Times New Roman" w:hAnsi="Times New Roman" w:cs="Times New Roman"/>
          <w:sz w:val="28"/>
          <w:szCs w:val="28"/>
          <w:lang w:val="ru-RU"/>
        </w:rPr>
        <w:t>с.Татарское Азелеево-нет</w:t>
      </w:r>
    </w:p>
    <w:p w:rsidR="000F5B8F" w:rsidRPr="000F5B8F" w:rsidRDefault="000F5B8F" w:rsidP="000F5B8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5B8F">
        <w:rPr>
          <w:rFonts w:ascii="Times New Roman" w:hAnsi="Times New Roman" w:cs="Times New Roman"/>
          <w:sz w:val="28"/>
          <w:szCs w:val="28"/>
          <w:lang w:val="ru-RU"/>
        </w:rPr>
        <w:t>д.Татарские Наратлы-6</w:t>
      </w:r>
    </w:p>
    <w:p w:rsidR="000F5B8F" w:rsidRPr="000F5B8F" w:rsidRDefault="000F5B8F" w:rsidP="000F5B8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5B8F">
        <w:rPr>
          <w:rFonts w:ascii="Times New Roman" w:hAnsi="Times New Roman" w:cs="Times New Roman"/>
          <w:sz w:val="28"/>
          <w:szCs w:val="28"/>
          <w:lang w:val="ru-RU"/>
        </w:rPr>
        <w:t>д.Русские Наратлы-2</w:t>
      </w:r>
    </w:p>
    <w:p w:rsidR="000F5B8F" w:rsidRPr="000F5B8F" w:rsidRDefault="000F5B8F" w:rsidP="000F5B8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B8F" w:rsidRPr="000F5B8F" w:rsidRDefault="000F5B8F" w:rsidP="000F5B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8F">
        <w:rPr>
          <w:rFonts w:ascii="Times New Roman" w:hAnsi="Times New Roman" w:cs="Times New Roman"/>
          <w:sz w:val="28"/>
          <w:szCs w:val="28"/>
        </w:rPr>
        <w:t>Характеристика проблемы водоснабжения:</w:t>
      </w:r>
    </w:p>
    <w:p w:rsidR="000F5B8F" w:rsidRPr="000F5B8F" w:rsidRDefault="000F5B8F" w:rsidP="000F5B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B8F">
        <w:rPr>
          <w:rFonts w:ascii="Times New Roman" w:hAnsi="Times New Roman" w:cs="Times New Roman"/>
          <w:sz w:val="28"/>
          <w:szCs w:val="28"/>
        </w:rPr>
        <w:t>1. Износ сетей и объектов водоснабжения составляет свыше 80%.</w:t>
      </w:r>
    </w:p>
    <w:p w:rsidR="000F5B8F" w:rsidRPr="000F5B8F" w:rsidRDefault="000F5B8F" w:rsidP="000F5B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8F">
        <w:rPr>
          <w:rFonts w:ascii="Times New Roman" w:hAnsi="Times New Roman" w:cs="Times New Roman"/>
          <w:sz w:val="28"/>
          <w:szCs w:val="28"/>
        </w:rPr>
        <w:t>2. Аварийность на сетях водоснабжения Русско-Азелеевского</w:t>
      </w:r>
      <w:r w:rsidRPr="000F5B8F">
        <w:rPr>
          <w:rFonts w:ascii="Times New Roman" w:hAnsi="Times New Roman" w:cs="Times New Roman"/>
          <w:szCs w:val="24"/>
        </w:rPr>
        <w:t xml:space="preserve"> </w:t>
      </w:r>
      <w:r w:rsidRPr="000F5B8F">
        <w:rPr>
          <w:rFonts w:ascii="Times New Roman" w:hAnsi="Times New Roman" w:cs="Times New Roman"/>
          <w:sz w:val="28"/>
          <w:szCs w:val="28"/>
        </w:rPr>
        <w:t>сельского поселения на 1км. составляет 3-5 случаев в год.</w:t>
      </w:r>
    </w:p>
    <w:p w:rsidR="000F5B8F" w:rsidRPr="000F5B8F" w:rsidRDefault="000F5B8F" w:rsidP="000F5B8F">
      <w:pPr>
        <w:tabs>
          <w:tab w:val="left" w:pos="108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B8F">
        <w:rPr>
          <w:rFonts w:ascii="Times New Roman" w:hAnsi="Times New Roman" w:cs="Times New Roman"/>
          <w:sz w:val="28"/>
          <w:szCs w:val="28"/>
        </w:rPr>
        <w:t>3. Анализ проб воды из всех источников водоснабжения показывает, что вода в системе водоснабжения поселения является коммунально-бытового назначения. Вода жесткая, в ней повышенное содержание солей тяжелых металлов.</w:t>
      </w:r>
    </w:p>
    <w:p w:rsidR="000F5B8F" w:rsidRPr="000F5B8F" w:rsidRDefault="000F5B8F" w:rsidP="000F5B8F">
      <w:pPr>
        <w:pStyle w:val="afb"/>
        <w:spacing w:line="360" w:lineRule="auto"/>
        <w:ind w:firstLine="709"/>
        <w:jc w:val="both"/>
        <w:rPr>
          <w:rStyle w:val="ab"/>
          <w:sz w:val="28"/>
          <w:szCs w:val="28"/>
        </w:rPr>
      </w:pPr>
      <w:r w:rsidRPr="000F5B8F">
        <w:rPr>
          <w:rStyle w:val="ab"/>
          <w:b w:val="0"/>
          <w:sz w:val="28"/>
          <w:szCs w:val="28"/>
        </w:rPr>
        <w:t>Протяженность</w:t>
      </w:r>
      <w:r w:rsidRPr="000F5B8F">
        <w:rPr>
          <w:rStyle w:val="ab"/>
          <w:sz w:val="28"/>
          <w:szCs w:val="28"/>
        </w:rPr>
        <w:t xml:space="preserve"> </w:t>
      </w:r>
      <w:r w:rsidRPr="000F5B8F">
        <w:rPr>
          <w:rStyle w:val="ab"/>
          <w:b w:val="0"/>
          <w:sz w:val="28"/>
          <w:szCs w:val="28"/>
        </w:rPr>
        <w:t>водопроводных сетей:</w:t>
      </w:r>
    </w:p>
    <w:p w:rsidR="000F5B8F" w:rsidRPr="000F5B8F" w:rsidRDefault="000F5B8F" w:rsidP="000F5B8F">
      <w:pPr>
        <w:pStyle w:val="ad"/>
        <w:spacing w:line="360" w:lineRule="auto"/>
        <w:jc w:val="both"/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</w:pPr>
      <w:r w:rsidRPr="000F5B8F"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с.Русское Азелеево-1км</w:t>
      </w:r>
    </w:p>
    <w:p w:rsidR="000F5B8F" w:rsidRPr="000F5B8F" w:rsidRDefault="000F5B8F" w:rsidP="000F5B8F">
      <w:pPr>
        <w:pStyle w:val="ad"/>
        <w:spacing w:line="360" w:lineRule="auto"/>
        <w:jc w:val="both"/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</w:pPr>
      <w:r w:rsidRPr="000F5B8F"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  <w:t>с.Карашам-2км</w:t>
      </w:r>
    </w:p>
    <w:p w:rsidR="000F5B8F" w:rsidRPr="004101B1" w:rsidRDefault="000F5B8F" w:rsidP="000F5B8F">
      <w:pPr>
        <w:pStyle w:val="ad"/>
        <w:spacing w:line="360" w:lineRule="auto"/>
        <w:jc w:val="both"/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</w:pPr>
      <w:r w:rsidRPr="004101B1"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  <w:t>с.Татарское Азелеево-1км</w:t>
      </w:r>
    </w:p>
    <w:p w:rsidR="0012768C" w:rsidRPr="007E5A3B" w:rsidRDefault="0012768C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61331E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2.4.4_Теплоснабжение"/>
      <w:bookmarkEnd w:id="55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6133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.4 Теплоснабжение </w:t>
      </w:r>
    </w:p>
    <w:p w:rsidR="00D85FE4" w:rsidRDefault="00F87F40" w:rsidP="00E03B7F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Теплоснабжение существующей жилой и общественной застройки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индивидуальными газовыми котлами</w:t>
      </w:r>
      <w:r w:rsidR="00902AC0">
        <w:rPr>
          <w:rFonts w:ascii="Times New Roman" w:hAnsi="Times New Roman" w:cs="Times New Roman"/>
          <w:sz w:val="28"/>
          <w:szCs w:val="28"/>
        </w:rPr>
        <w:t xml:space="preserve"> и печами</w:t>
      </w:r>
      <w:r w:rsidR="00E03B7F">
        <w:rPr>
          <w:rFonts w:ascii="Times New Roman" w:hAnsi="Times New Roman" w:cs="Times New Roman"/>
          <w:sz w:val="28"/>
          <w:szCs w:val="28"/>
        </w:rPr>
        <w:t>.</w:t>
      </w:r>
    </w:p>
    <w:p w:rsidR="0061168E" w:rsidRPr="00D85FE4" w:rsidRDefault="0061168E" w:rsidP="00D85F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726" w:rsidRPr="0061331E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_2.4.5_Связь"/>
      <w:bookmarkEnd w:id="56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6133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.5 Связь </w:t>
      </w:r>
    </w:p>
    <w:p w:rsidR="00FF0252" w:rsidRPr="00C2134F" w:rsidRDefault="00FF0252" w:rsidP="00FF0252">
      <w:pPr>
        <w:pStyle w:val="afb"/>
        <w:spacing w:line="360" w:lineRule="auto"/>
        <w:ind w:firstLine="709"/>
        <w:jc w:val="both"/>
        <w:rPr>
          <w:sz w:val="28"/>
          <w:szCs w:val="28"/>
        </w:rPr>
      </w:pPr>
      <w:r w:rsidRPr="00C2134F">
        <w:rPr>
          <w:sz w:val="28"/>
          <w:szCs w:val="28"/>
        </w:rPr>
        <w:t> На территории Русско-Азелеевского сельского поселения действует только один оператор</w:t>
      </w:r>
      <w:r>
        <w:rPr>
          <w:sz w:val="28"/>
          <w:szCs w:val="28"/>
        </w:rPr>
        <w:t xml:space="preserve"> </w:t>
      </w:r>
      <w:r w:rsidRPr="00C2134F">
        <w:rPr>
          <w:sz w:val="28"/>
          <w:szCs w:val="28"/>
        </w:rPr>
        <w:t>– ОАО «ЦентрТелеком». Все населенные пункты, где есть постоянно проживающее население, оборудованы таксофонами. Интернет только в двух населенных пунктах</w:t>
      </w:r>
      <w:r>
        <w:rPr>
          <w:sz w:val="28"/>
          <w:szCs w:val="28"/>
        </w:rPr>
        <w:t xml:space="preserve"> </w:t>
      </w:r>
      <w:r w:rsidRPr="00C2134F">
        <w:rPr>
          <w:sz w:val="28"/>
          <w:szCs w:val="28"/>
        </w:rPr>
        <w:t xml:space="preserve">(с.Русское Азелеево и с.Карашам). В трех населенных пунктах интернет отсутствует. </w:t>
      </w:r>
    </w:p>
    <w:p w:rsidR="00A913B0" w:rsidRPr="00A913B0" w:rsidRDefault="00524ABD" w:rsidP="00A913B0">
      <w:pPr>
        <w:snapToGrid w:val="0"/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есть </w:t>
      </w:r>
      <w:r w:rsidR="0018152A" w:rsidRPr="007E5A3B">
        <w:rPr>
          <w:rFonts w:ascii="Times New Roman" w:hAnsi="Times New Roman" w:cs="Times New Roman"/>
          <w:sz w:val="28"/>
          <w:szCs w:val="28"/>
        </w:rPr>
        <w:t>АТС</w:t>
      </w:r>
      <w:r w:rsidR="00A7569E">
        <w:rPr>
          <w:rFonts w:ascii="Times New Roman" w:hAnsi="Times New Roman" w:cs="Times New Roman"/>
          <w:sz w:val="28"/>
          <w:szCs w:val="28"/>
        </w:rPr>
        <w:t xml:space="preserve"> </w:t>
      </w:r>
      <w:r w:rsidR="00A913B0">
        <w:rPr>
          <w:rFonts w:ascii="Times New Roman" w:hAnsi="Times New Roman" w:cs="Times New Roman"/>
          <w:sz w:val="28"/>
          <w:szCs w:val="28"/>
        </w:rPr>
        <w:t xml:space="preserve">: </w:t>
      </w:r>
      <w:r w:rsidR="00A913B0" w:rsidRPr="00A913B0">
        <w:rPr>
          <w:rFonts w:ascii="Times New Roman" w:eastAsia="Times New Roman" w:hAnsi="Times New Roman" w:cs="Times New Roman"/>
          <w:color w:val="000000"/>
          <w:sz w:val="28"/>
          <w:szCs w:val="28"/>
        </w:rPr>
        <w:t>в с.Русское Азелеево -50</w:t>
      </w:r>
      <w:r w:rsidR="00A913B0">
        <w:rPr>
          <w:rFonts w:ascii="Times New Roman" w:hAnsi="Times New Roman" w:cs="Times New Roman"/>
          <w:color w:val="000000"/>
          <w:sz w:val="28"/>
          <w:szCs w:val="28"/>
        </w:rPr>
        <w:t xml:space="preserve"> номеров,</w:t>
      </w:r>
    </w:p>
    <w:p w:rsidR="00A913B0" w:rsidRDefault="00A913B0" w:rsidP="00A913B0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с.Карашам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91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номеров.</w:t>
      </w:r>
    </w:p>
    <w:p w:rsidR="00FF0252" w:rsidRPr="00A913B0" w:rsidRDefault="00FF0252" w:rsidP="00A913B0">
      <w:pPr>
        <w:snapToGri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6ED2" w:rsidRPr="0061331E" w:rsidRDefault="009D6ED2" w:rsidP="009D6ED2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31E">
        <w:rPr>
          <w:rFonts w:ascii="Times New Roman" w:hAnsi="Times New Roman" w:cs="Times New Roman"/>
          <w:color w:val="auto"/>
          <w:sz w:val="28"/>
          <w:szCs w:val="28"/>
        </w:rPr>
        <w:t>2.4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.6 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Электроснабжение</w:t>
      </w:r>
    </w:p>
    <w:p w:rsidR="009D6ED2" w:rsidRDefault="00A913B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поселению проходят ВЛ-100 кВ и ВЛ-10 кВ.</w:t>
      </w:r>
    </w:p>
    <w:p w:rsidR="00A913B0" w:rsidRPr="00A913B0" w:rsidRDefault="00A913B0" w:rsidP="00A913B0">
      <w:pPr>
        <w:pStyle w:val="a4"/>
        <w:shd w:val="clear" w:color="auto" w:fill="FFFFFF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13B0">
        <w:rPr>
          <w:rFonts w:ascii="Times New Roman" w:eastAsia="Times New Roman" w:hAnsi="Times New Roman" w:cs="Times New Roman"/>
          <w:sz w:val="28"/>
          <w:szCs w:val="28"/>
        </w:rPr>
        <w:t>Протяженность</w:t>
      </w:r>
      <w:r w:rsidRPr="00A913B0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 xml:space="preserve"> сетей электроснабжения в </w:t>
      </w:r>
      <w:r w:rsidRPr="00A913B0">
        <w:rPr>
          <w:rFonts w:ascii="Times New Roman" w:eastAsia="Times New Roman" w:hAnsi="Times New Roman" w:cs="Times New Roman"/>
          <w:sz w:val="28"/>
          <w:szCs w:val="28"/>
        </w:rPr>
        <w:t>Русско-Азелеевском сельском поселении составляет</w:t>
      </w:r>
      <w:r w:rsidRPr="00A913B0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A913B0" w:rsidRPr="00A913B0" w:rsidRDefault="00A913B0" w:rsidP="00A913B0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13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с.Русское Азелеево - 2км</w:t>
      </w:r>
    </w:p>
    <w:p w:rsidR="00A913B0" w:rsidRPr="00A913B0" w:rsidRDefault="00A913B0" w:rsidP="00A913B0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13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д.Татарские Наратлы – 1,89км</w:t>
      </w:r>
    </w:p>
    <w:p w:rsidR="00A913B0" w:rsidRPr="00A913B0" w:rsidRDefault="00A913B0" w:rsidP="00A913B0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13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д.Русские Наратлы – 1км</w:t>
      </w:r>
    </w:p>
    <w:p w:rsidR="00A913B0" w:rsidRPr="00A913B0" w:rsidRDefault="00A913B0" w:rsidP="00A913B0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13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с.Татарское Азелеево – 2,58км</w:t>
      </w:r>
    </w:p>
    <w:p w:rsidR="00A913B0" w:rsidRPr="00A913B0" w:rsidRDefault="00A913B0" w:rsidP="00A913B0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3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</w:t>
      </w:r>
      <w:r w:rsidRPr="00A913B0">
        <w:rPr>
          <w:rFonts w:ascii="Times New Roman" w:eastAsia="Times New Roman" w:hAnsi="Times New Roman" w:cs="Times New Roman"/>
          <w:sz w:val="28"/>
          <w:szCs w:val="28"/>
        </w:rPr>
        <w:t>с.Карашам – 3,52</w:t>
      </w:r>
    </w:p>
    <w:p w:rsidR="005E7205" w:rsidRPr="00A913B0" w:rsidRDefault="005E7205" w:rsidP="00A913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5350" w:rsidRPr="005E7205" w:rsidRDefault="009F535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F5350" w:rsidRPr="0061331E" w:rsidRDefault="00132F3A" w:rsidP="009F535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_2.5_Оценка_современного"/>
      <w:bookmarkEnd w:id="57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61331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92726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Оценка современного состояния окружающей среды</w:t>
      </w:r>
    </w:p>
    <w:p w:rsidR="0068524A" w:rsidRPr="0061331E" w:rsidRDefault="00104634" w:rsidP="0010463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_2.5.1_Мероприятия_по"/>
      <w:bookmarkEnd w:id="58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2.5.1 </w:t>
      </w:r>
      <w:r w:rsidR="002D0937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по защите рельефа и </w:t>
      </w:r>
      <w:r w:rsidR="0068524A" w:rsidRPr="0061331E">
        <w:rPr>
          <w:rFonts w:ascii="Times New Roman" w:hAnsi="Times New Roman" w:cs="Times New Roman"/>
          <w:color w:val="auto"/>
          <w:sz w:val="28"/>
          <w:szCs w:val="28"/>
        </w:rPr>
        <w:t>земельных ресурсов</w:t>
      </w:r>
    </w:p>
    <w:p w:rsidR="0068524A" w:rsidRPr="007E5A3B" w:rsidRDefault="0068524A" w:rsidP="006952F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Негативное воздействие на состояние земельных ресурсов оказывают такие процессы, как  подтопление и др. Источниками загрязнения почвенного покрова являются места несанкционированного складирования производственных и бытовых отходов, территории предприятий.</w:t>
      </w:r>
    </w:p>
    <w:p w:rsidR="003908A8" w:rsidRPr="007E5A3B" w:rsidRDefault="003908A8" w:rsidP="006952F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В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Русско-Азелеевском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сельском поселении почвы среднеустойчивы к эрозионной деятельности. Они требуют известкования и внесения фосфорных удобрений. </w:t>
      </w:r>
    </w:p>
    <w:p w:rsidR="003908A8" w:rsidRDefault="003908A8" w:rsidP="006952F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Необходимо проведение инженерных работ по закреплению склонов (путем посадки деревьев); планирование производства строительных работ, не нарушая условий поверхностного стока.  </w:t>
      </w:r>
    </w:p>
    <w:p w:rsidR="009F5350" w:rsidRPr="0061331E" w:rsidRDefault="009F535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8524A" w:rsidRPr="0061331E" w:rsidRDefault="00104634" w:rsidP="009F535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_2.5.2_Мероприятия_по"/>
      <w:bookmarkEnd w:id="59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2.5.2 </w:t>
      </w:r>
      <w:r w:rsidR="00D36BD1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охране атмосферного воздуха</w:t>
      </w:r>
    </w:p>
    <w:p w:rsidR="0068524A" w:rsidRPr="007E5A3B" w:rsidRDefault="00F431E4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8524A" w:rsidRPr="007E5A3B">
        <w:rPr>
          <w:rFonts w:ascii="Times New Roman" w:hAnsi="Times New Roman" w:cs="Times New Roman"/>
          <w:sz w:val="28"/>
          <w:szCs w:val="28"/>
        </w:rPr>
        <w:t>ольшой вклад в загрязнение атмосферного воздуха на территории поселения вносят авто и жд транспорт, животноводческие предприятия и промышленные объекты г. Зеленодольск и пгт Нижние Вязовые.</w:t>
      </w:r>
    </w:p>
    <w:p w:rsidR="003908A8" w:rsidRPr="007E5A3B" w:rsidRDefault="003908A8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Проектом предусмотрены следующие мероприятия по охране атмосферного воздуха: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eastAsiaTheme="majorEastAsia" w:hAnsi="Times New Roman" w:cs="Times New Roman"/>
          <w:sz w:val="28"/>
          <w:szCs w:val="28"/>
        </w:rPr>
        <w:t>Л</w:t>
      </w:r>
      <w:r w:rsidR="003908A8" w:rsidRPr="007E5A3B">
        <w:rPr>
          <w:rStyle w:val="27"/>
          <w:rFonts w:ascii="Times New Roman" w:eastAsiaTheme="majorEastAsia" w:hAnsi="Times New Roman" w:cs="Times New Roman"/>
          <w:sz w:val="28"/>
          <w:szCs w:val="28"/>
        </w:rPr>
        <w:t>иквидация несанкционированных свалок</w:t>
      </w:r>
      <w:r>
        <w:rPr>
          <w:rStyle w:val="27"/>
          <w:rFonts w:ascii="Times New Roman" w:eastAsiaTheme="majorEastAsia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ри проведении строительных работ проектными решениями закладывать преимущественное использование готовых конструкций и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08A8" w:rsidRPr="007E5A3B">
        <w:rPr>
          <w:rFonts w:ascii="Times New Roman" w:hAnsi="Times New Roman" w:cs="Times New Roman"/>
          <w:sz w:val="28"/>
          <w:szCs w:val="28"/>
        </w:rPr>
        <w:t>облюдение СЗЗ объектов до жилой застройки и максимальное озеленение их территории пыле-, газоустойчивыми породами 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существление реконструкции, модернизации, перепрофилирования производств на экологически чистое; совершенствование системы </w:t>
      </w:r>
      <w:r w:rsidR="003908A8" w:rsidRPr="007E5A3B">
        <w:rPr>
          <w:rFonts w:ascii="Times New Roman" w:hAnsi="Times New Roman" w:cs="Times New Roman"/>
          <w:sz w:val="28"/>
          <w:szCs w:val="28"/>
        </w:rPr>
        <w:lastRenderedPageBreak/>
        <w:t>очистки выбросов от предприятий, разработка экологической проектной документации, направленной на обоснование уменьшения размеров СЗЗ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08A8" w:rsidRPr="007E5A3B">
        <w:rPr>
          <w:rFonts w:ascii="Times New Roman" w:hAnsi="Times New Roman" w:cs="Times New Roman"/>
          <w:sz w:val="28"/>
          <w:szCs w:val="28"/>
        </w:rPr>
        <w:t>становка жестких ограничений на выбросы ЗВ в атмосферу от основных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еревод автотранспорта на экологически чистые виды моторного топлива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08A8" w:rsidRPr="007E5A3B">
        <w:rPr>
          <w:rFonts w:ascii="Times New Roman" w:hAnsi="Times New Roman" w:cs="Times New Roman"/>
          <w:sz w:val="28"/>
          <w:szCs w:val="28"/>
        </w:rPr>
        <w:t>недрение катализаторов и нейтрализаторов для очистки выбросов от автотранспорта, использующего традиционные виды топлива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A8" w:rsidRDefault="00BE61FE" w:rsidP="00DC5B5A">
      <w:pPr>
        <w:pStyle w:val="32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>лучшение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качества дорожного покрытия автомагистралей.</w:t>
      </w:r>
    </w:p>
    <w:p w:rsidR="009F5350" w:rsidRPr="0061331E" w:rsidRDefault="009F5350" w:rsidP="009F5350">
      <w:pPr>
        <w:pStyle w:val="32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0937" w:rsidRPr="0061331E" w:rsidRDefault="00104634" w:rsidP="009F535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_2.5.3_Мероприятия_по"/>
      <w:bookmarkEnd w:id="60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2.5.3 </w:t>
      </w:r>
      <w:r w:rsidR="002D0937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охране поверхностных вод и подземных вод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Общая площадь водного фонда поселения составляет </w:t>
      </w:r>
      <w:r w:rsidR="006952F5">
        <w:rPr>
          <w:rFonts w:ascii="Times New Roman" w:hAnsi="Times New Roman" w:cs="Times New Roman"/>
          <w:sz w:val="28"/>
          <w:szCs w:val="28"/>
        </w:rPr>
        <w:t>3,927</w:t>
      </w:r>
      <w:r w:rsidR="00B015E7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 xml:space="preserve"> га</w:t>
      </w:r>
      <w:r w:rsidR="00851E90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. Источниками интенсивного загрязнения водных объектов являются неочищенные и недостаточно очищенные стоки предприятий коммунального, сельского хозяйства и животноводства. Загрязнение рек и водосборной площади в пределах населенных пунктов происходит в результате складирования по берегам бытовых отходов и мусора с приусадебных участков. Крупные озера в большинстве своем имеют относительно пригодную для сельскохозяйственного водоснабжения и бытовых нужд воду, так как в них происходят процессы самоочищения. В озерах с малыми объемами воды качество воды значительно ухудшается, поскольку они быстрее реагируют на все негативные процессы, происходящие на водосборе.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Неудовлетворительное состояние питьевого водоснабжения как централизованного, так и нецентрализованного, является одним из факторов, оказывающих отрицательное влияние на здоровье населения.</w:t>
      </w:r>
    </w:p>
    <w:p w:rsidR="003908A8" w:rsidRPr="007E5A3B" w:rsidRDefault="003908A8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Для всех водных объектов, в соответствии с Водным Кодексом РФ, установлены водоохранные зоны, прибрежные защитные полосы и береговые полосы для которых предусматривается специальный режим использования. </w:t>
      </w:r>
    </w:p>
    <w:p w:rsidR="003908A8" w:rsidRPr="007E5A3B" w:rsidRDefault="003908A8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>В качестве мероприятий по охране поверхностных и подземных вод на территории предлагается: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бследование и благоустройство существующих родников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родолжение работ по решению проблемы канализования и водоснабжения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08A8" w:rsidRPr="007E5A3B">
        <w:rPr>
          <w:rFonts w:ascii="Times New Roman" w:hAnsi="Times New Roman" w:cs="Times New Roman"/>
          <w:sz w:val="28"/>
          <w:szCs w:val="28"/>
        </w:rPr>
        <w:t>облюдение особого правового режима использования земельных участков и иных объектов недвижимости, расположенных в границах ВОЗ, ПЗП поверхностных водных объектов и ЗСО источников питьевого водоснабжения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08A8" w:rsidRPr="007E5A3B">
        <w:rPr>
          <w:rFonts w:ascii="Times New Roman" w:hAnsi="Times New Roman" w:cs="Times New Roman"/>
          <w:sz w:val="28"/>
          <w:szCs w:val="28"/>
        </w:rPr>
        <w:t>становление границ ВОЗ и ПЗП в соответствии с «Правилами установления на местности границ ВОЗ и границ ПЗП водных объектов», утв. Постановлением Правительства РФ от 10.01.2009 г. №17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беспечение безопасного состояния и эксплуатации водохозяйственных систем, предотвращение вредного воздействия сточных вод на водные 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08A8" w:rsidRPr="007E5A3B">
        <w:rPr>
          <w:rFonts w:ascii="Times New Roman" w:hAnsi="Times New Roman" w:cs="Times New Roman"/>
          <w:sz w:val="28"/>
          <w:szCs w:val="28"/>
        </w:rPr>
        <w:t>ациональное использование, восстановление (благоустройство) водных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существление водохозяйственных мероприятий и мероприятий по охране водных объектов в соответствии с Водным кодексом РФ.  </w:t>
      </w:r>
    </w:p>
    <w:p w:rsidR="0068524A" w:rsidRDefault="0068524A" w:rsidP="009F5350">
      <w:pPr>
        <w:pStyle w:val="32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524A" w:rsidRPr="0061331E" w:rsidRDefault="00104634" w:rsidP="009F5350">
      <w:pPr>
        <w:pStyle w:val="3"/>
        <w:spacing w:before="0" w:line="360" w:lineRule="auto"/>
        <w:rPr>
          <w:rFonts w:ascii="Times New Roman" w:hAnsi="Times New Roman" w:cs="Times New Roman"/>
          <w:webHidden/>
          <w:color w:val="auto"/>
          <w:sz w:val="28"/>
          <w:szCs w:val="28"/>
        </w:rPr>
      </w:pPr>
      <w:bookmarkStart w:id="61" w:name="_2.5.4_Радиационно-гигиеническое_сос"/>
      <w:bookmarkEnd w:id="61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2.5.4 </w:t>
      </w:r>
      <w:r w:rsidR="0068524A" w:rsidRPr="0061331E">
        <w:rPr>
          <w:rFonts w:ascii="Times New Roman" w:hAnsi="Times New Roman" w:cs="Times New Roman"/>
          <w:color w:val="auto"/>
          <w:sz w:val="28"/>
          <w:szCs w:val="28"/>
        </w:rPr>
        <w:t>Радиационно-гигиеническое состояние, электромагнитные и акустические факторы</w:t>
      </w:r>
      <w:r w:rsidR="002D0937" w:rsidRPr="0061331E">
        <w:rPr>
          <w:rFonts w:ascii="Times New Roman" w:hAnsi="Times New Roman" w:cs="Times New Roman"/>
          <w:color w:val="auto"/>
          <w:sz w:val="28"/>
          <w:szCs w:val="28"/>
        </w:rPr>
        <w:t>. Шумозащитные мероприятия</w:t>
      </w:r>
      <w:r w:rsidR="0068524A" w:rsidRPr="0061331E">
        <w:rPr>
          <w:rFonts w:ascii="Times New Roman" w:hAnsi="Times New Roman" w:cs="Times New Roman"/>
          <w:webHidden/>
          <w:color w:val="auto"/>
          <w:sz w:val="28"/>
          <w:szCs w:val="28"/>
        </w:rPr>
        <w:tab/>
      </w:r>
    </w:p>
    <w:p w:rsidR="0068524A" w:rsidRPr="007E5A3B" w:rsidRDefault="00BE61FE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Радиационная обстановка согласно принятой мировой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на территории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 относится к категории условно-безопасной, однако опасность наличия радиоизотопов нужно учитывать при строительстве, выборе строительных материалов, использовании вод и др. 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Влияние электромагнитных факторов обусловлено передающими радиотехническими объектами (ПРТО), размещение которых проводится только после расчетов CЗЗ, ЗОЗ и далее с последующим проведением </w:t>
      </w:r>
      <w:r w:rsidRPr="007E5A3B">
        <w:rPr>
          <w:rFonts w:ascii="Times New Roman" w:hAnsi="Times New Roman" w:cs="Times New Roman"/>
          <w:sz w:val="28"/>
          <w:szCs w:val="28"/>
        </w:rPr>
        <w:lastRenderedPageBreak/>
        <w:t>контрольных измерений напряженности электромагнитного поля в зоне их влияния. На территории поселения таких объектов нет.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Акустическое воздействие обусловлено транспортными потоками, в первую очередь железной дорогой </w:t>
      </w:r>
      <w:r w:rsidR="00032082">
        <w:rPr>
          <w:rFonts w:ascii="Times New Roman" w:hAnsi="Times New Roman" w:cs="Times New Roman"/>
          <w:sz w:val="28"/>
          <w:szCs w:val="28"/>
        </w:rPr>
        <w:t>Казань- Буа</w:t>
      </w:r>
      <w:r w:rsidR="00EE6174">
        <w:rPr>
          <w:rFonts w:ascii="Times New Roman" w:hAnsi="Times New Roman" w:cs="Times New Roman"/>
          <w:sz w:val="28"/>
          <w:szCs w:val="28"/>
        </w:rPr>
        <w:t>, где необходимо предусмотреть шумозащитные мероприятия.</w:t>
      </w:r>
    </w:p>
    <w:p w:rsidR="002D0937" w:rsidRPr="009F5350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Основными мероприятиями, позволяющими защитить от негативного шумового воздействия жилую застройку, являются:</w:t>
      </w:r>
      <w:r w:rsidR="009F5350">
        <w:rPr>
          <w:rFonts w:ascii="Times New Roman" w:hAnsi="Times New Roman" w:cs="Times New Roman"/>
          <w:sz w:val="28"/>
          <w:szCs w:val="28"/>
        </w:rPr>
        <w:t xml:space="preserve"> </w:t>
      </w:r>
      <w:r w:rsidRPr="009F5350">
        <w:rPr>
          <w:rFonts w:ascii="Times New Roman" w:hAnsi="Times New Roman" w:cs="Times New Roman"/>
          <w:sz w:val="28"/>
          <w:szCs w:val="28"/>
        </w:rPr>
        <w:t>создание шумозащитного озеленения</w:t>
      </w:r>
      <w:r w:rsidR="009F5350">
        <w:rPr>
          <w:rFonts w:ascii="Times New Roman" w:hAnsi="Times New Roman" w:cs="Times New Roman"/>
          <w:sz w:val="28"/>
          <w:szCs w:val="28"/>
        </w:rPr>
        <w:t xml:space="preserve">, </w:t>
      </w:r>
      <w:r w:rsidRPr="009F5350">
        <w:rPr>
          <w:rFonts w:ascii="Times New Roman" w:hAnsi="Times New Roman" w:cs="Times New Roman"/>
          <w:sz w:val="28"/>
          <w:szCs w:val="28"/>
        </w:rPr>
        <w:t>звукоизоляция окон</w:t>
      </w:r>
      <w:r w:rsidR="009F5350">
        <w:rPr>
          <w:rFonts w:ascii="Times New Roman" w:hAnsi="Times New Roman" w:cs="Times New Roman"/>
          <w:sz w:val="28"/>
          <w:szCs w:val="28"/>
        </w:rPr>
        <w:t xml:space="preserve">, </w:t>
      </w:r>
      <w:r w:rsidR="00BE61FE" w:rsidRPr="009F5350">
        <w:rPr>
          <w:rFonts w:ascii="Times New Roman" w:hAnsi="Times New Roman" w:cs="Times New Roman"/>
          <w:sz w:val="28"/>
          <w:szCs w:val="28"/>
        </w:rPr>
        <w:t>применение</w:t>
      </w:r>
      <w:r w:rsidR="002D0937" w:rsidRPr="009F5350">
        <w:rPr>
          <w:rFonts w:ascii="Times New Roman" w:hAnsi="Times New Roman" w:cs="Times New Roman"/>
          <w:sz w:val="28"/>
          <w:szCs w:val="28"/>
        </w:rPr>
        <w:t xml:space="preserve"> акустических кранов</w:t>
      </w:r>
      <w:r w:rsidR="009F5350">
        <w:rPr>
          <w:rFonts w:ascii="Times New Roman" w:hAnsi="Times New Roman" w:cs="Times New Roman"/>
          <w:sz w:val="28"/>
          <w:szCs w:val="28"/>
        </w:rPr>
        <w:t>.</w:t>
      </w:r>
    </w:p>
    <w:p w:rsidR="005F57FC" w:rsidRDefault="00EE6174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F57FC" w:rsidRPr="007E5A3B">
        <w:rPr>
          <w:rFonts w:ascii="Times New Roman" w:hAnsi="Times New Roman" w:cs="Times New Roman"/>
          <w:sz w:val="28"/>
          <w:szCs w:val="28"/>
        </w:rPr>
        <w:t xml:space="preserve">еленый барьер не может являться решающим средством защиты. </w:t>
      </w:r>
    </w:p>
    <w:p w:rsidR="009F5350" w:rsidRPr="007E5A3B" w:rsidRDefault="009F535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F57FC" w:rsidRPr="007E5A3B" w:rsidRDefault="005F57FC" w:rsidP="009F5350">
      <w:pPr>
        <w:pStyle w:val="32"/>
        <w:spacing w:line="36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E5A3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104634">
        <w:rPr>
          <w:rFonts w:ascii="Times New Roman" w:hAnsi="Times New Roman" w:cs="Times New Roman"/>
          <w:color w:val="000000"/>
          <w:sz w:val="28"/>
          <w:szCs w:val="28"/>
        </w:rPr>
        <w:t>2.5.4.1</w:t>
      </w:r>
      <w:r w:rsidR="00320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color w:val="000000"/>
          <w:sz w:val="28"/>
          <w:szCs w:val="28"/>
        </w:rPr>
        <w:t>Снижение уровня звука полосами зеленых насаждений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4724"/>
        <w:gridCol w:w="1631"/>
        <w:gridCol w:w="2354"/>
      </w:tblGrid>
      <w:tr w:rsidR="009F5350" w:rsidRPr="00BE61FE" w:rsidTr="009F5350">
        <w:trPr>
          <w:trHeight w:val="1144"/>
        </w:trPr>
        <w:tc>
          <w:tcPr>
            <w:tcW w:w="450" w:type="pct"/>
          </w:tcPr>
          <w:p w:rsidR="009F5350" w:rsidRPr="009F5350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68" w:type="pct"/>
          </w:tcPr>
          <w:p w:rsidR="009F5350" w:rsidRPr="00104634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634">
              <w:rPr>
                <w:rFonts w:ascii="Times New Roman" w:hAnsi="Times New Roman" w:cs="Times New Roman"/>
                <w:sz w:val="28"/>
                <w:szCs w:val="28"/>
              </w:rPr>
              <w:t>Полоса зеленых насаждений</w:t>
            </w:r>
          </w:p>
        </w:tc>
        <w:tc>
          <w:tcPr>
            <w:tcW w:w="852" w:type="pct"/>
          </w:tcPr>
          <w:p w:rsidR="009F5350" w:rsidRPr="00104634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634">
              <w:rPr>
                <w:rFonts w:ascii="Times New Roman" w:hAnsi="Times New Roman" w:cs="Times New Roman"/>
                <w:sz w:val="28"/>
                <w:szCs w:val="28"/>
              </w:rPr>
              <w:t>Ширина полосы в м</w:t>
            </w:r>
          </w:p>
        </w:tc>
        <w:tc>
          <w:tcPr>
            <w:tcW w:w="123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Снижение уровня звука L</w:t>
            </w:r>
            <w:r w:rsidRPr="007E5A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 зел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 в дБА</w:t>
            </w:r>
          </w:p>
        </w:tc>
      </w:tr>
      <w:tr w:rsidR="009F5350" w:rsidRPr="00910E96" w:rsidTr="009F5350">
        <w:trPr>
          <w:trHeight w:val="126"/>
        </w:trPr>
        <w:tc>
          <w:tcPr>
            <w:tcW w:w="450" w:type="pct"/>
          </w:tcPr>
          <w:p w:rsidR="009F5350" w:rsidRPr="009F5350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8" w:type="pct"/>
          </w:tcPr>
          <w:p w:rsidR="009F5350" w:rsidRPr="009F5350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pct"/>
          </w:tcPr>
          <w:p w:rsidR="009F5350" w:rsidRPr="009F5350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5350" w:rsidRPr="007E5A3B" w:rsidTr="009F5350">
        <w:trPr>
          <w:trHeight w:val="175"/>
        </w:trPr>
        <w:tc>
          <w:tcPr>
            <w:tcW w:w="450" w:type="pct"/>
            <w:vMerge w:val="restar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8" w:type="pct"/>
            <w:vMerge w:val="restar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Однорядная при шахматной посадке деревьев внутри полосы</w:t>
            </w:r>
          </w:p>
        </w:tc>
        <w:tc>
          <w:tcPr>
            <w:tcW w:w="852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23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9F5350" w:rsidRPr="007E5A3B" w:rsidTr="009F5350">
        <w:trPr>
          <w:trHeight w:val="189"/>
        </w:trPr>
        <w:tc>
          <w:tcPr>
            <w:tcW w:w="450" w:type="pct"/>
            <w:vMerge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vMerge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9F5350" w:rsidRPr="007E5A3B" w:rsidTr="009F5350">
        <w:trPr>
          <w:trHeight w:val="677"/>
        </w:trPr>
        <w:tc>
          <w:tcPr>
            <w:tcW w:w="45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8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Двухрядная при расстояниях между рядами 3-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E5A3B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; ряда аналогичны однорядной посадке</w:t>
            </w:r>
          </w:p>
        </w:tc>
        <w:tc>
          <w:tcPr>
            <w:tcW w:w="852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9F5350" w:rsidRPr="007E5A3B" w:rsidTr="009F5350">
        <w:trPr>
          <w:trHeight w:val="706"/>
        </w:trPr>
        <w:tc>
          <w:tcPr>
            <w:tcW w:w="45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8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Двух- или трехрядная при расстояниях между рядами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E5A3B">
                <w:rPr>
                  <w:rFonts w:ascii="Times New Roman" w:hAnsi="Times New Roman" w:cs="Times New Roman"/>
                  <w:sz w:val="28"/>
                  <w:szCs w:val="28"/>
                </w:rPr>
                <w:t>3 м</w:t>
              </w:r>
            </w:smartTag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; ряды аналогичны однорядной посадке</w:t>
            </w:r>
          </w:p>
        </w:tc>
        <w:tc>
          <w:tcPr>
            <w:tcW w:w="852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</w:tbl>
    <w:p w:rsidR="009F5350" w:rsidRDefault="009F5350" w:rsidP="009F5350">
      <w:pPr>
        <w:pStyle w:val="afe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F57FC" w:rsidRPr="007E5A3B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F5350">
        <w:rPr>
          <w:rFonts w:ascii="Times New Roman" w:hAnsi="Times New Roman" w:cs="Times New Roman"/>
          <w:sz w:val="28"/>
          <w:szCs w:val="28"/>
        </w:rPr>
        <w:t>Примечание</w:t>
      </w:r>
      <w:r w:rsidRPr="007E5A3B">
        <w:rPr>
          <w:rFonts w:ascii="Times New Roman" w:hAnsi="Times New Roman" w:cs="Times New Roman"/>
          <w:sz w:val="28"/>
          <w:szCs w:val="28"/>
        </w:rPr>
        <w:t>: высоту деревьев следует принимать не менее 5-</w:t>
      </w:r>
      <w:smartTag w:uri="urn:schemas-microsoft-com:office:smarttags" w:element="metricconverter">
        <w:smartTagPr>
          <w:attr w:name="ProductID" w:val="8 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.</w:t>
      </w:r>
    </w:p>
    <w:p w:rsidR="005F57FC" w:rsidRPr="009F5350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F5350">
        <w:rPr>
          <w:rFonts w:ascii="Times New Roman" w:hAnsi="Times New Roman" w:cs="Times New Roman"/>
          <w:sz w:val="28"/>
          <w:szCs w:val="28"/>
        </w:rPr>
        <w:t>Полосы зеленых насаждений должны предусматриваться из пород быстрорастущих деревьев и кустарников, устойчивых к условиям воздушной среды в поселениях и произрастающих в соответствующей климатической зоне.</w:t>
      </w:r>
    </w:p>
    <w:p w:rsidR="005F57FC" w:rsidRPr="007E5A3B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>Высокая звукоизолирующая способность современных оконных конструкций (снижение эквивалентного уровня звука на 23-45 дБА в зависимости от конструкции окна) обеспечивается специальным акустическим двойным и даже тройным остеклением с уплотнением притворов, введением звукопоглощения по контуру в межоконном пространстве, увеличением толщины воздушного промежутка.</w:t>
      </w:r>
    </w:p>
    <w:p w:rsidR="005F57FC" w:rsidRPr="007E5A3B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Также необходимо применение специальных акустических экранов, снижающих шум на пути от источника до защищаемого объекта.</w:t>
      </w:r>
    </w:p>
    <w:p w:rsidR="005F57FC" w:rsidRPr="007E5A3B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Принцип работы акустического экрана основан на создании зоны звуковой тени за ним в результате частичного отражения звука от его поверхности. Звукоизолирующая эффективность экранов может достигать 16-19 дБА.</w:t>
      </w:r>
    </w:p>
    <w:p w:rsidR="005F57FC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экранов применяются искусственные и естественные элементы рельефа местности (выемки, насыпи и др.), здания, в помещениях которых допускаются уровни звука более 50 дБА, жилые здания с усиленной звукоизоляцией наружных ограждающих конструкций, жилые здания, в которых со стороны источников шума расположены окна подсобных помещений и одной жилой комнаты трехкомнатных квартир и квартир с большим числом комнат и различные сооружения.</w:t>
      </w:r>
    </w:p>
    <w:p w:rsidR="009F5350" w:rsidRPr="0061331E" w:rsidRDefault="009F535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8524A" w:rsidRPr="0061331E" w:rsidRDefault="00104634" w:rsidP="009F535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_2.5.5_Отходы_производства"/>
      <w:bookmarkEnd w:id="62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2.5.5 </w:t>
      </w:r>
      <w:r w:rsidR="0068524A" w:rsidRPr="0061331E">
        <w:rPr>
          <w:rFonts w:ascii="Times New Roman" w:hAnsi="Times New Roman" w:cs="Times New Roman"/>
          <w:color w:val="auto"/>
          <w:sz w:val="28"/>
          <w:szCs w:val="28"/>
        </w:rPr>
        <w:t>Отходы производства и потребления, биологические отходы, ритуальное обслуживание населения</w:t>
      </w:r>
    </w:p>
    <w:p w:rsidR="0068524A" w:rsidRPr="00BA1263" w:rsidRDefault="0068524A" w:rsidP="00BA1263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F5350">
        <w:rPr>
          <w:rFonts w:ascii="Times New Roman" w:hAnsi="Times New Roman" w:cs="Times New Roman"/>
          <w:sz w:val="28"/>
          <w:szCs w:val="28"/>
        </w:rPr>
        <w:t xml:space="preserve">Сельхозпредприятия и жилой сектор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9F5350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основными источниками образования </w:t>
      </w:r>
      <w:r w:rsidRPr="00BA1263">
        <w:rPr>
          <w:rFonts w:ascii="Times New Roman" w:hAnsi="Times New Roman" w:cs="Times New Roman"/>
          <w:sz w:val="28"/>
          <w:szCs w:val="28"/>
        </w:rPr>
        <w:t>производственных и хозяйственно-бытовых отходов.</w:t>
      </w:r>
    </w:p>
    <w:p w:rsidR="00BA1263" w:rsidRPr="00BA1263" w:rsidRDefault="0068524A" w:rsidP="00BA1263">
      <w:pPr>
        <w:pStyle w:val="Default"/>
        <w:spacing w:line="360" w:lineRule="auto"/>
        <w:jc w:val="both"/>
        <w:rPr>
          <w:sz w:val="28"/>
          <w:szCs w:val="28"/>
        </w:rPr>
      </w:pPr>
      <w:r w:rsidRPr="00BA1263">
        <w:rPr>
          <w:sz w:val="28"/>
          <w:szCs w:val="28"/>
        </w:rPr>
        <w:t xml:space="preserve">На территории </w:t>
      </w:r>
      <w:r w:rsidR="00E85C17" w:rsidRPr="00BA1263">
        <w:rPr>
          <w:sz w:val="28"/>
          <w:szCs w:val="28"/>
        </w:rPr>
        <w:t>Русско-Азелеевского</w:t>
      </w:r>
      <w:r w:rsidRPr="00BA1263">
        <w:rPr>
          <w:sz w:val="28"/>
          <w:szCs w:val="28"/>
        </w:rPr>
        <w:t xml:space="preserve"> поселен</w:t>
      </w:r>
      <w:r w:rsidR="00E8071B" w:rsidRPr="00BA1263">
        <w:rPr>
          <w:sz w:val="28"/>
          <w:szCs w:val="28"/>
        </w:rPr>
        <w:t xml:space="preserve">ия нет санкционированной свалки. </w:t>
      </w:r>
      <w:r w:rsidR="00BA1263" w:rsidRPr="00BA1263">
        <w:rPr>
          <w:sz w:val="28"/>
          <w:szCs w:val="28"/>
        </w:rPr>
        <w:t>Сбором и вывозом ТБО занимается МУП «Нурлатское МПП ЖКХ» с 1 августа 2013 года, согласно договора на вывоз ТБО, заключенного с населением Русско-Азелеевского сельского поселения.</w:t>
      </w:r>
    </w:p>
    <w:p w:rsidR="00BA1263" w:rsidRPr="00BA1263" w:rsidRDefault="00BA1263" w:rsidP="00BA1263">
      <w:pPr>
        <w:pStyle w:val="Default"/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"/>
        <w:gridCol w:w="1115"/>
        <w:gridCol w:w="1155"/>
        <w:gridCol w:w="1285"/>
        <w:gridCol w:w="1302"/>
        <w:gridCol w:w="1298"/>
        <w:gridCol w:w="1178"/>
        <w:gridCol w:w="1155"/>
      </w:tblGrid>
      <w:tr w:rsidR="00BA1263" w:rsidRPr="00BA1263" w:rsidTr="00BA1263">
        <w:tc>
          <w:tcPr>
            <w:tcW w:w="753" w:type="pct"/>
          </w:tcPr>
          <w:p w:rsidR="00BA1263" w:rsidRPr="00BA1263" w:rsidRDefault="00BA1263" w:rsidP="00BA1263">
            <w:pPr>
              <w:spacing w:line="360" w:lineRule="auto"/>
              <w:ind w:firstLine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Нормативное образование ТБО, м3/год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установленных контейнеров, шт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Периодичность вывоза</w:t>
            </w:r>
          </w:p>
        </w:tc>
        <w:tc>
          <w:tcPr>
            <w:tcW w:w="531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Расчетное количество контейнеровшт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недостающих контейнеров, шт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Нормативное образование КГО, м3/год</w:t>
            </w:r>
          </w:p>
        </w:tc>
      </w:tr>
      <w:tr w:rsidR="00BA1263" w:rsidRPr="00BA1263" w:rsidTr="00BA1263">
        <w:tc>
          <w:tcPr>
            <w:tcW w:w="753" w:type="pct"/>
          </w:tcPr>
          <w:p w:rsidR="00BA1263" w:rsidRPr="00BA1263" w:rsidRDefault="00BA1263" w:rsidP="00BA12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с.Русско-Азелеевское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531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BA1263" w:rsidRPr="00BA1263" w:rsidTr="00BA1263">
        <w:tc>
          <w:tcPr>
            <w:tcW w:w="753" w:type="pct"/>
          </w:tcPr>
          <w:p w:rsidR="00BA1263" w:rsidRPr="00BA1263" w:rsidRDefault="00BA1263" w:rsidP="00BA12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с.Татарское Азелеево 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A1263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531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A1263" w:rsidRPr="00BA1263" w:rsidTr="00BA1263">
        <w:tc>
          <w:tcPr>
            <w:tcW w:w="753" w:type="pct"/>
          </w:tcPr>
          <w:p w:rsidR="00BA1263" w:rsidRPr="00BA1263" w:rsidRDefault="00BA1263" w:rsidP="00BA12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с.Карашам </w:t>
            </w:r>
          </w:p>
          <w:p w:rsidR="00BA1263" w:rsidRPr="00BA1263" w:rsidRDefault="00BA1263" w:rsidP="00BA12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531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BA1263" w:rsidRPr="00BA1263" w:rsidTr="00BA1263">
        <w:tc>
          <w:tcPr>
            <w:tcW w:w="753" w:type="pct"/>
          </w:tcPr>
          <w:p w:rsidR="00BA1263" w:rsidRPr="00BA1263" w:rsidRDefault="00BA1263" w:rsidP="00BA12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д.Татарские Наратлы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531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BA1263" w:rsidRPr="00BA1263" w:rsidTr="00BA1263">
        <w:tc>
          <w:tcPr>
            <w:tcW w:w="753" w:type="pct"/>
          </w:tcPr>
          <w:p w:rsidR="00BA1263" w:rsidRPr="00BA1263" w:rsidRDefault="00BA1263" w:rsidP="00BA12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д.Русские Натарлы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531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12438</w:t>
            </w:r>
          </w:p>
        </w:tc>
      </w:tr>
      <w:tr w:rsidR="00BA1263" w:rsidRPr="00BA1263" w:rsidTr="00BA1263">
        <w:tc>
          <w:tcPr>
            <w:tcW w:w="753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4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" w:type="pct"/>
          </w:tcPr>
          <w:p w:rsidR="00BA1263" w:rsidRPr="00BA1263" w:rsidRDefault="00BA1263" w:rsidP="00BA12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63">
              <w:rPr>
                <w:rFonts w:ascii="Times New Roman" w:eastAsia="Times New Roman" w:hAnsi="Times New Roman" w:cs="Times New Roman"/>
                <w:sz w:val="28"/>
                <w:szCs w:val="28"/>
              </w:rPr>
              <w:t>262,8</w:t>
            </w:r>
          </w:p>
        </w:tc>
      </w:tr>
    </w:tbl>
    <w:p w:rsidR="00BA1263" w:rsidRPr="00BA1263" w:rsidRDefault="00BA1263" w:rsidP="00BA1263">
      <w:pPr>
        <w:pStyle w:val="Default"/>
        <w:spacing w:line="360" w:lineRule="auto"/>
        <w:jc w:val="both"/>
        <w:rPr>
          <w:sz w:val="28"/>
          <w:szCs w:val="28"/>
        </w:rPr>
      </w:pPr>
      <w:r w:rsidRPr="00BA1263">
        <w:rPr>
          <w:sz w:val="28"/>
          <w:szCs w:val="28"/>
        </w:rPr>
        <w:t xml:space="preserve">       </w:t>
      </w:r>
    </w:p>
    <w:p w:rsidR="00BA1263" w:rsidRPr="00BA1263" w:rsidRDefault="00BA1263" w:rsidP="00BA1263">
      <w:pPr>
        <w:pStyle w:val="Default"/>
        <w:spacing w:line="360" w:lineRule="auto"/>
        <w:jc w:val="both"/>
        <w:rPr>
          <w:sz w:val="28"/>
          <w:szCs w:val="28"/>
        </w:rPr>
      </w:pPr>
      <w:r w:rsidRPr="00BA1263">
        <w:rPr>
          <w:sz w:val="28"/>
          <w:szCs w:val="28"/>
        </w:rPr>
        <w:t xml:space="preserve">  Установка дополнительных контейнеров является необходимой мерой, т.к. расчетное количество контейнеров превышает фактическое. Количество контейнеров может варьироваться в зависимости от плотности застройки, но не должно превышать 5 (в соответствии с п. 2.2.3.Санитарных правил и норм СанПиН 42-128-4690-88 «Санитарные правила содержания территорий населенных мест»)                                                                                                                              </w:t>
      </w:r>
    </w:p>
    <w:p w:rsidR="00BA1263" w:rsidRPr="00BA1263" w:rsidRDefault="00BA1263" w:rsidP="00BA1263">
      <w:pPr>
        <w:pStyle w:val="afb"/>
        <w:spacing w:line="360" w:lineRule="auto"/>
        <w:jc w:val="both"/>
        <w:rPr>
          <w:sz w:val="28"/>
          <w:szCs w:val="28"/>
        </w:rPr>
      </w:pPr>
      <w:r w:rsidRPr="00BA1263">
        <w:rPr>
          <w:sz w:val="28"/>
          <w:szCs w:val="28"/>
        </w:rPr>
        <w:t>         Контроль за выполнением требований по обращению с отходами на территории Русско-Азелеевского сельского поселения осуществляют администрация Русско-Азелеевского сельского поселения. Уборку территории сельского поселения осуществляют собственники жилых домов и земельных участков.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 есть </w:t>
      </w:r>
      <w:r w:rsidR="008E7A04">
        <w:rPr>
          <w:rFonts w:ascii="Times New Roman" w:hAnsi="Times New Roman" w:cs="Times New Roman"/>
          <w:sz w:val="28"/>
          <w:szCs w:val="28"/>
        </w:rPr>
        <w:t>3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скотомогильн</w:t>
      </w:r>
      <w:r w:rsidR="00E8071B">
        <w:rPr>
          <w:rFonts w:ascii="Times New Roman" w:hAnsi="Times New Roman" w:cs="Times New Roman"/>
          <w:sz w:val="28"/>
          <w:szCs w:val="28"/>
        </w:rPr>
        <w:t>ик</w:t>
      </w:r>
      <w:r w:rsidR="008E7A04">
        <w:rPr>
          <w:rFonts w:ascii="Times New Roman" w:hAnsi="Times New Roman" w:cs="Times New Roman"/>
          <w:sz w:val="28"/>
          <w:szCs w:val="28"/>
        </w:rPr>
        <w:t xml:space="preserve">а 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поселения так же есть </w:t>
      </w:r>
      <w:r w:rsidR="006F148E">
        <w:rPr>
          <w:rFonts w:ascii="Times New Roman" w:hAnsi="Times New Roman" w:cs="Times New Roman"/>
          <w:sz w:val="28"/>
          <w:szCs w:val="28"/>
        </w:rPr>
        <w:t xml:space="preserve">7 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сельских кла</w:t>
      </w:r>
      <w:r w:rsidR="00E8071B">
        <w:rPr>
          <w:rFonts w:ascii="Times New Roman" w:hAnsi="Times New Roman" w:cs="Times New Roman"/>
          <w:sz w:val="28"/>
          <w:szCs w:val="28"/>
        </w:rPr>
        <w:t>дбищ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EE6174">
        <w:rPr>
          <w:rFonts w:ascii="Times New Roman" w:hAnsi="Times New Roman" w:cs="Times New Roman"/>
          <w:sz w:val="28"/>
          <w:szCs w:val="28"/>
        </w:rPr>
        <w:t xml:space="preserve"> Новых территорий для размещения кладбищ не требуется.</w:t>
      </w:r>
    </w:p>
    <w:p w:rsidR="009F5350" w:rsidRDefault="009F5350" w:rsidP="009F5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5350" w:rsidRDefault="009F5350" w:rsidP="003908A8">
      <w:pPr>
        <w:pStyle w:val="4"/>
        <w:spacing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08A8" w:rsidRPr="0061331E" w:rsidRDefault="00A8305F" w:rsidP="001F07A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2.5.6_Мероприятия_по"/>
      <w:bookmarkEnd w:id="63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2.5.6 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защите территорий от загрязнения отходами</w:t>
      </w:r>
    </w:p>
    <w:p w:rsidR="003908A8" w:rsidRPr="007E5A3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64" w:name="_Toc115748002"/>
      <w:r w:rsidRPr="007E5A3B">
        <w:rPr>
          <w:rFonts w:ascii="Times New Roman" w:hAnsi="Times New Roman" w:cs="Times New Roman"/>
          <w:sz w:val="28"/>
          <w:szCs w:val="28"/>
        </w:rPr>
        <w:t>Мероприятия по защите территорий от загрязнения отходами включают в себя: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08A8" w:rsidRPr="007E5A3B">
        <w:rPr>
          <w:rFonts w:ascii="Times New Roman" w:hAnsi="Times New Roman" w:cs="Times New Roman"/>
          <w:sz w:val="28"/>
          <w:szCs w:val="28"/>
        </w:rPr>
        <w:t>се мероприятия по сбору и вывозу бытовых отходов, так как огромный вред почвам наносят несанкционированные свалки, не оборудованные в соответствии с санитарными нормами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908A8" w:rsidRPr="007E5A3B">
        <w:rPr>
          <w:rFonts w:ascii="Times New Roman" w:hAnsi="Times New Roman" w:cs="Times New Roman"/>
          <w:sz w:val="28"/>
          <w:szCs w:val="28"/>
        </w:rPr>
        <w:t>сключение выращивания продуктов питания вдоль автомагистралей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рганизация поверхностного стока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08A8" w:rsidRPr="007E5A3B">
        <w:rPr>
          <w:rFonts w:ascii="Times New Roman" w:hAnsi="Times New Roman" w:cs="Times New Roman"/>
          <w:sz w:val="28"/>
          <w:szCs w:val="28"/>
        </w:rPr>
        <w:t>екультивация земель, нарушенных в результате сноса строений, прокладки линейных сооружений, а также в результате несанкционированного пользования недрами для добычи полезных ископаемы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ри проектировании малоэтажной застройки, предусматривающей использование земельных участков для выращивания сельскохозяйственной продукции, необходимо проводить мероприятия по обследованию почвенного покрова на наличие в нем токсичных веществ и соединений, а также радиоактивности с последующей деза</w:t>
      </w:r>
      <w:r>
        <w:rPr>
          <w:rFonts w:ascii="Times New Roman" w:hAnsi="Times New Roman" w:cs="Times New Roman"/>
          <w:sz w:val="28"/>
          <w:szCs w:val="28"/>
        </w:rPr>
        <w:t>ктивацией, реабилитацией и т.д.;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собо загрязненные участки с высокой степенью загрязнения необходимо выводить на консервацию с созданием объектов зеленого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наличии программы по ее рекультивации.</w:t>
      </w:r>
    </w:p>
    <w:p w:rsidR="003908A8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Таким образом, при условии соблюдения всех принятых и рекомендованных технологических, инженерных и природоохранных решений, образующиеся в процессе строительства и эксплуатации отходы не приведут к загрязнению компонентов ОС прилегающих территорий.</w:t>
      </w:r>
    </w:p>
    <w:p w:rsidR="005D0D90" w:rsidRDefault="005D0D90" w:rsidP="005D0D9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сбора и вывоза бытовых отходов рекомендуется создание систем раздельного сбора отходов в домах и на улицах, обеспечивающих снижение количества отходов, требующих захоронения. Внедрение системы управления и организации сбора, вывоза ТБО с территорий частного жилого фонда и садоводческих обществ. Строительство контейнерных площадок планируется осуществлять на выезде из улиц с установкой 5 контейнеров на каждой площадке. Провести утилизацию пришедших в негодность и запрещенных к применению </w:t>
      </w:r>
      <w:r w:rsidRPr="007E5A3B">
        <w:rPr>
          <w:rFonts w:ascii="Times New Roman" w:hAnsi="Times New Roman" w:cs="Times New Roman"/>
          <w:sz w:val="28"/>
          <w:szCs w:val="28"/>
        </w:rPr>
        <w:lastRenderedPageBreak/>
        <w:t xml:space="preserve">ядохимикатов, ликвидация типовых складов сельхозформирований, используемых для хранения средств химизацию. На перспективу строительство полигона ТБО в </w:t>
      </w:r>
      <w:r w:rsidR="00A0672A">
        <w:rPr>
          <w:rFonts w:ascii="Times New Roman" w:hAnsi="Times New Roman" w:cs="Times New Roman"/>
          <w:sz w:val="28"/>
          <w:szCs w:val="28"/>
        </w:rPr>
        <w:t xml:space="preserve">г. Зеленодольск </w:t>
      </w:r>
      <w:r w:rsidRPr="007E5A3B">
        <w:rPr>
          <w:rFonts w:ascii="Times New Roman" w:hAnsi="Times New Roman" w:cs="Times New Roman"/>
          <w:sz w:val="28"/>
          <w:szCs w:val="28"/>
        </w:rPr>
        <w:t xml:space="preserve"> и организация вывоза на него бытовых отходов с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BE61FE" w:rsidRPr="007E5A3B">
        <w:rPr>
          <w:rFonts w:ascii="Times New Roman" w:hAnsi="Times New Roman" w:cs="Times New Roman"/>
          <w:sz w:val="28"/>
          <w:szCs w:val="28"/>
        </w:rPr>
        <w:t>сельского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BE61FE" w:rsidRPr="007E5A3B">
        <w:rPr>
          <w:rFonts w:ascii="Times New Roman" w:hAnsi="Times New Roman" w:cs="Times New Roman"/>
          <w:sz w:val="28"/>
          <w:szCs w:val="28"/>
        </w:rPr>
        <w:t>поселения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, выполнить схему санитарной очистки территории с учетом транспортной логистики и привлечением специалистов раздела «Транспорт». </w:t>
      </w:r>
    </w:p>
    <w:p w:rsidR="001F07AB" w:rsidRDefault="001F07AB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908A8" w:rsidRPr="0061331E" w:rsidRDefault="00A8305F" w:rsidP="001F07A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_2.5.7_Мероприятия_по"/>
      <w:bookmarkEnd w:id="64"/>
      <w:bookmarkEnd w:id="65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2.5.7 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охране</w:t>
      </w:r>
      <w:r w:rsidR="00043841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лесов,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озелененных территорий </w:t>
      </w:r>
      <w:r w:rsidR="00694BC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D0937" w:rsidRPr="00712DD3" w:rsidRDefault="002D0937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12DD3">
        <w:rPr>
          <w:rFonts w:ascii="Times New Roman" w:hAnsi="Times New Roman" w:cs="Times New Roman"/>
          <w:sz w:val="28"/>
          <w:szCs w:val="28"/>
        </w:rPr>
        <w:t xml:space="preserve">Лес – восстанавливаемый ресурс, однако в силу целого ряда природных, биологических, а в последнее время и экономических факторов он восстанавливается медленно. </w:t>
      </w:r>
      <w:r w:rsidR="001F07AB" w:rsidRPr="007E5A3B">
        <w:rPr>
          <w:rFonts w:ascii="Times New Roman" w:hAnsi="Times New Roman" w:cs="Times New Roman"/>
          <w:sz w:val="28"/>
          <w:szCs w:val="28"/>
        </w:rPr>
        <w:t xml:space="preserve">Наиболее часто выявленными нарушениями природоохранного законодательства являются незаконная рубка, отвод защитных лесов под строительство. </w:t>
      </w:r>
      <w:r w:rsidRPr="00712DD3">
        <w:rPr>
          <w:rFonts w:ascii="Times New Roman" w:hAnsi="Times New Roman" w:cs="Times New Roman"/>
          <w:sz w:val="28"/>
          <w:szCs w:val="28"/>
        </w:rPr>
        <w:t xml:space="preserve">Благодаря деятельности лесничеств увеличиваются площади искусственных насаждений. </w:t>
      </w:r>
    </w:p>
    <w:p w:rsidR="002D0937" w:rsidRPr="007E5A3B" w:rsidRDefault="002D0937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Система озелененных территорий населенных пунктов, входящих в состав поселения, представлена зелеными насаждениями общего пользования, газонами, коллективными садами, озеленением пойменных территорий. Санитарное состояние насаждений варьирует от нормального до угнетенного в сильной степени. Наиболее устойчивы насаждения среднего возраста (25-30 лет), а также виды, произрастающие в местах с ограниченной антропогенной нагрузкой. В сильной степени угнетения, прежде всего, находятся молодые насаждения, расположенные вдоль автодорог.</w:t>
      </w:r>
    </w:p>
    <w:p w:rsid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Мероприятия по охране о</w:t>
      </w:r>
      <w:r w:rsidR="00F431E4" w:rsidRPr="001F07AB">
        <w:rPr>
          <w:rFonts w:ascii="Times New Roman" w:hAnsi="Times New Roman" w:cs="Times New Roman"/>
          <w:sz w:val="28"/>
          <w:szCs w:val="28"/>
        </w:rPr>
        <w:t>з</w:t>
      </w:r>
      <w:r w:rsidRPr="001F07AB">
        <w:rPr>
          <w:rFonts w:ascii="Times New Roman" w:hAnsi="Times New Roman" w:cs="Times New Roman"/>
          <w:sz w:val="28"/>
          <w:szCs w:val="28"/>
        </w:rPr>
        <w:t>елененных территорий включают в себя:</w:t>
      </w:r>
      <w:r w:rsidR="001F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41" w:rsidRPr="001F07AB" w:rsidRDefault="001F07AB" w:rsidP="00DC5B5A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043841" w:rsidRPr="001F07AB">
        <w:rPr>
          <w:rFonts w:ascii="Times New Roman" w:hAnsi="Times New Roman" w:cs="Times New Roman"/>
          <w:color w:val="000000"/>
          <w:sz w:val="28"/>
          <w:szCs w:val="28"/>
        </w:rPr>
        <w:t>ормирование системы природно-экологического каркаса</w:t>
      </w:r>
    </w:p>
    <w:p w:rsid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08A8" w:rsidRPr="00043841">
        <w:rPr>
          <w:rFonts w:ascii="Times New Roman" w:hAnsi="Times New Roman" w:cs="Times New Roman"/>
          <w:color w:val="000000"/>
          <w:sz w:val="28"/>
          <w:szCs w:val="28"/>
        </w:rPr>
        <w:t>охранение существующего зеленого фонда</w:t>
      </w:r>
      <w:r w:rsidR="000438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3841" w:rsidRPr="0004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84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043841" w:rsidRPr="007E5A3B">
        <w:rPr>
          <w:rFonts w:ascii="Times New Roman" w:hAnsi="Times New Roman" w:cs="Times New Roman"/>
          <w:sz w:val="28"/>
          <w:szCs w:val="28"/>
        </w:rPr>
        <w:t>дальнейшей инвентаризации естественных лесных формаций, с целью выделения в них  участков, подлежащих особой защите или лесных памятников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D3C" w:rsidRP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1F07AB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="00043841" w:rsidRPr="001F07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908A8" w:rsidRPr="001F07AB">
        <w:rPr>
          <w:rFonts w:ascii="Times New Roman" w:hAnsi="Times New Roman" w:cs="Times New Roman"/>
          <w:color w:val="000000"/>
          <w:sz w:val="28"/>
          <w:szCs w:val="28"/>
        </w:rPr>
        <w:t xml:space="preserve">дение искусственного восстановления </w:t>
      </w:r>
      <w:r w:rsidR="00043841" w:rsidRPr="001F07AB">
        <w:rPr>
          <w:rFonts w:ascii="Times New Roman" w:hAnsi="Times New Roman" w:cs="Times New Roman"/>
          <w:color w:val="000000"/>
          <w:sz w:val="28"/>
          <w:szCs w:val="28"/>
        </w:rPr>
        <w:t>и у</w:t>
      </w:r>
      <w:r w:rsidR="003908A8" w:rsidRPr="001F07AB">
        <w:rPr>
          <w:rFonts w:ascii="Times New Roman" w:hAnsi="Times New Roman" w:cs="Times New Roman"/>
          <w:color w:val="000000"/>
          <w:sz w:val="28"/>
          <w:szCs w:val="28"/>
        </w:rPr>
        <w:t xml:space="preserve">величение площади </w:t>
      </w:r>
      <w:r w:rsidR="0012768C" w:rsidRPr="001F07AB">
        <w:rPr>
          <w:rFonts w:ascii="Times New Roman" w:hAnsi="Times New Roman" w:cs="Times New Roman"/>
          <w:color w:val="000000"/>
          <w:sz w:val="28"/>
          <w:szCs w:val="28"/>
        </w:rPr>
        <w:t xml:space="preserve">зеленых </w:t>
      </w:r>
      <w:r w:rsidR="003908A8" w:rsidRPr="001F07AB">
        <w:rPr>
          <w:rFonts w:ascii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3841" w:rsidRPr="007E5A3B">
        <w:rPr>
          <w:rFonts w:ascii="Times New Roman" w:hAnsi="Times New Roman" w:cs="Times New Roman"/>
          <w:sz w:val="28"/>
          <w:szCs w:val="28"/>
        </w:rPr>
        <w:t>роведение мероприятий по снижению уровня антропогенной нагрузки на леса, их дальнейшей охраны и использованию в целях развития экологического туризма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43841" w:rsidRPr="007E5A3B">
        <w:rPr>
          <w:rFonts w:ascii="Times New Roman" w:hAnsi="Times New Roman" w:cs="Times New Roman"/>
          <w:sz w:val="28"/>
          <w:szCs w:val="28"/>
        </w:rPr>
        <w:t>спользование методов пастбищеоборота в целях охраны и восстановления травянистой растительности лугов и пастбищ, не допуская сильной деградации травянистой растительности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7D3C" w:rsidRPr="007E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охранение и восстановление природных комплексов и экосистем, реки Свияги, и</w:t>
      </w:r>
      <w:r w:rsidR="0004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прилегающих пойменных </w:t>
      </w:r>
      <w:r w:rsidR="00BE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участков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;</w:t>
      </w:r>
    </w:p>
    <w:p w:rsidR="00F67D3C" w:rsidRPr="007E5A3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</w:t>
      </w:r>
      <w:r w:rsidR="00F67D3C" w:rsidRPr="007E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охранение и восстановление запасов основных промысловых и редких видов рыб, а также редких и исчезающих видов растений и животных, произрастающих и обитающих на этой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;</w:t>
      </w:r>
    </w:p>
    <w:p w:rsidR="00F431E4" w:rsidRDefault="00F431E4" w:rsidP="00DC5B5A">
      <w:pPr>
        <w:pStyle w:val="a4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1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Организация и осуществление эколого-просветительской деятельности.</w:t>
      </w:r>
    </w:p>
    <w:p w:rsidR="005D0D90" w:rsidRPr="0061331E" w:rsidRDefault="005D0D90" w:rsidP="005D0D90">
      <w:pPr>
        <w:pStyle w:val="a4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3908A8" w:rsidRPr="0061331E" w:rsidRDefault="00A8305F" w:rsidP="00A8305F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_2.5.8_Мероприятия_по"/>
      <w:bookmarkEnd w:id="66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2.5.8 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охране животного мира</w:t>
      </w:r>
    </w:p>
    <w:p w:rsidR="003908A8" w:rsidRP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В соответствии с требованиями нормативно-правовых актов в области охраны животного мира при размещении, проектировании, строительстве и реконструкции населенных пунктов, предприятий, сооружений и других объектов должны предусматриваться мероприятия по сохранению среды обитания объектов животного мира и условий их размножения, нагула, отдыха и путей миграции, а также по обеспечению неприкосновенности защитных участков территорий и акваторий.</w:t>
      </w:r>
    </w:p>
    <w:p w:rsidR="003908A8" w:rsidRP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В целях предотвращения гибели объектов животного мира запрещается:</w:t>
      </w:r>
    </w:p>
    <w:p w:rsidR="003908A8" w:rsidRPr="007E5A3B" w:rsidRDefault="001F07AB" w:rsidP="00DC5B5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08A8" w:rsidRPr="007E5A3B">
        <w:rPr>
          <w:rFonts w:ascii="Times New Roman" w:hAnsi="Times New Roman" w:cs="Times New Roman"/>
          <w:color w:val="000000"/>
          <w:sz w:val="28"/>
          <w:szCs w:val="28"/>
        </w:rPr>
        <w:t>ыжигание растительности, хранение и применение ядохимикатов, удобрений, химических реагентов, ГСМ и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ухудшения среды их обитания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8A8" w:rsidRPr="007E5A3B" w:rsidRDefault="001F07AB" w:rsidP="00DC5B5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3908A8" w:rsidRPr="007E5A3B">
        <w:rPr>
          <w:rFonts w:ascii="Times New Roman" w:hAnsi="Times New Roman" w:cs="Times New Roman"/>
          <w:color w:val="000000"/>
          <w:sz w:val="28"/>
          <w:szCs w:val="28"/>
        </w:rPr>
        <w:t>становление сплошных, не имеющих специальных проходов заграждений и сооружений на путях массовой миграции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8A8" w:rsidRPr="007E5A3B" w:rsidRDefault="001F07AB" w:rsidP="00DC5B5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908A8" w:rsidRPr="007E5A3B">
        <w:rPr>
          <w:rFonts w:ascii="Times New Roman" w:hAnsi="Times New Roman" w:cs="Times New Roman"/>
          <w:color w:val="000000"/>
          <w:sz w:val="28"/>
          <w:szCs w:val="28"/>
        </w:rPr>
        <w:t>стройство в реках или протоках запаней или установление орудий лова, размеры которых превышают две трети ширины водотока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8A8" w:rsidRPr="007E5A3B" w:rsidRDefault="001F07AB" w:rsidP="00DC5B5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908A8" w:rsidRPr="007E5A3B">
        <w:rPr>
          <w:rFonts w:ascii="Times New Roman" w:hAnsi="Times New Roman" w:cs="Times New Roman"/>
          <w:color w:val="000000"/>
          <w:sz w:val="28"/>
          <w:szCs w:val="28"/>
        </w:rPr>
        <w:t>асчистка просек под линиями связи и электропередачи вдоль трубопроводов от подроста древесно-кустарниковой растительности в период размножения животных.</w:t>
      </w:r>
    </w:p>
    <w:p w:rsidR="003908A8" w:rsidRP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Производственные объекты, способные вызвать гибель объектов животного мира, должны иметь санитарно-защитные зоны и очистные сооружения, исключающие загрязнение ОС.</w:t>
      </w:r>
    </w:p>
    <w:p w:rsidR="003908A8" w:rsidRP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Запрещается сброс любых сточных вод и отходов в местах нереста, зимовки и массовых скоплений водных и околоводных животных.</w:t>
      </w:r>
    </w:p>
    <w:p w:rsidR="003908A8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Применение химических препаратов защиты растений и других препаратов должно сочетаться с осуществлением агротехнических, биологических и других мероприятий.</w:t>
      </w:r>
    </w:p>
    <w:p w:rsidR="001F07AB" w:rsidRPr="001F07AB" w:rsidRDefault="001F07AB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908A8" w:rsidRPr="0061331E" w:rsidRDefault="00A8305F" w:rsidP="00A8305F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_2.5.9_Мероприятия_по"/>
      <w:bookmarkEnd w:id="67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2.5.9 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оптимизации санитарно-эпидемиологического состояния территории и здоровья населения</w:t>
      </w:r>
    </w:p>
    <w:p w:rsidR="003908A8" w:rsidRPr="007E5A3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мероприятий по оптимизации санитарно-эпидемиологического состояния территории и здоровья населения предлагается:</w:t>
      </w:r>
    </w:p>
    <w:p w:rsidR="003908A8" w:rsidRPr="007E5A3B" w:rsidRDefault="001F07AB" w:rsidP="00DC5B5A">
      <w:pPr>
        <w:pStyle w:val="3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08A8" w:rsidRPr="007E5A3B">
        <w:rPr>
          <w:rFonts w:ascii="Times New Roman" w:hAnsi="Times New Roman" w:cs="Times New Roman"/>
          <w:sz w:val="28"/>
          <w:szCs w:val="28"/>
        </w:rPr>
        <w:t>альнейший лабораторный контроль почв и грунто</w:t>
      </w:r>
      <w:r>
        <w:rPr>
          <w:rFonts w:ascii="Times New Roman" w:hAnsi="Times New Roman" w:cs="Times New Roman"/>
          <w:sz w:val="28"/>
          <w:szCs w:val="28"/>
        </w:rPr>
        <w:t>вых вод в зоне скотомогильников;</w:t>
      </w:r>
    </w:p>
    <w:p w:rsidR="001F07AB" w:rsidRDefault="001F07AB" w:rsidP="00DC5B5A">
      <w:pPr>
        <w:pStyle w:val="3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редусмотреть при осуществлении предупредительного санитарного надзора на стадии отвода земельных участков под строительство и другие цели обязательный отбор проб для лабораторных исследований почвы на сибирскую язву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937" w:rsidRDefault="002D0937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Предлагаемые к размещению объекты капитального строительства местного значения, при соблюдении норм по охране ОС не окажут </w:t>
      </w:r>
      <w:r w:rsidRPr="007E5A3B">
        <w:rPr>
          <w:rFonts w:ascii="Times New Roman" w:hAnsi="Times New Roman" w:cs="Times New Roman"/>
          <w:sz w:val="28"/>
          <w:szCs w:val="28"/>
        </w:rPr>
        <w:lastRenderedPageBreak/>
        <w:t>существенного негативного воздействия, как на ОС поселения, так и на прилегающие территории ближайших поселений.</w:t>
      </w:r>
    </w:p>
    <w:p w:rsidR="003908A8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Все мероприятия по оптимизации экологической ситуации, предлагаемые данным проектом, должны способствовать снижению загрязнения ОС, улучшению условий проживания населения и, следовательно, снижению уровня его заболеваемости.</w:t>
      </w:r>
    </w:p>
    <w:p w:rsidR="001F07AB" w:rsidRPr="0061331E" w:rsidRDefault="001F07AB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D0271" w:rsidRPr="0061331E" w:rsidRDefault="00132F3A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_2.6_Зоны_с"/>
      <w:bookmarkEnd w:id="68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92726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Зоны с особыми условиями использования территории</w:t>
      </w:r>
    </w:p>
    <w:p w:rsidR="008B475F" w:rsidRPr="0061331E" w:rsidRDefault="007D659F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_2.6.1_Санитарно-защитные_зоны"/>
      <w:bookmarkEnd w:id="69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>.1 Санитарно-защитные зоны производственных и иных объектов</w:t>
      </w:r>
    </w:p>
    <w:p w:rsidR="007E470E" w:rsidRDefault="00E31AA7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имеется ряд сельскохозяйственных предприятий и </w:t>
      </w:r>
      <w:r w:rsidR="00900DD9" w:rsidRPr="007E5A3B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7E5A3B">
        <w:rPr>
          <w:rFonts w:ascii="Times New Roman" w:hAnsi="Times New Roman" w:cs="Times New Roman"/>
          <w:sz w:val="28"/>
          <w:szCs w:val="28"/>
        </w:rPr>
        <w:t xml:space="preserve"> объектов, от которых в соответствии с СанПиН 2.2.1/2.1.1.1200-03 «Санитарно-защитные зоны и санитарная классификация предприятий, сооружений и иных объектов» устанавливаются санитарно-защитные зоны.</w:t>
      </w:r>
      <w:r w:rsidR="00E70C36" w:rsidRPr="007E5A3B">
        <w:rPr>
          <w:rFonts w:ascii="Times New Roman" w:hAnsi="Times New Roman" w:cs="Times New Roman"/>
          <w:sz w:val="28"/>
          <w:szCs w:val="28"/>
        </w:rPr>
        <w:t xml:space="preserve"> Временное сокращение объема производства не является основанием к пересмотру принятой величины СЗЗ для максимальной проектной или фактически достигнутой его мощности.</w:t>
      </w:r>
    </w:p>
    <w:p w:rsidR="001F07AB" w:rsidRPr="007E5A3B" w:rsidRDefault="001F07AB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D0D90" w:rsidRDefault="005D0D90" w:rsidP="005D0D90">
      <w:pPr>
        <w:pStyle w:val="3"/>
        <w:spacing w:before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B475F" w:rsidRPr="0061331E" w:rsidRDefault="008B475F" w:rsidP="00704D88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_2.6.2_Санитарно-защитные_зоны"/>
      <w:bookmarkEnd w:id="70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.2 Санитарно-защитные зоны </w:t>
      </w:r>
      <w:r w:rsidR="00543944" w:rsidRPr="0061331E">
        <w:rPr>
          <w:rFonts w:ascii="Times New Roman" w:hAnsi="Times New Roman" w:cs="Times New Roman"/>
          <w:color w:val="auto"/>
          <w:sz w:val="28"/>
          <w:szCs w:val="28"/>
        </w:rPr>
        <w:t>санитарно-технических объектов</w:t>
      </w:r>
    </w:p>
    <w:p w:rsidR="00645651" w:rsidRDefault="00645651" w:rsidP="005D0D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2C50" w:rsidRPr="007E5A3B" w:rsidRDefault="00543944" w:rsidP="005D0D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Таблица 2.6.2</w:t>
      </w:r>
      <w:r w:rsidR="00162C50" w:rsidRPr="007E5A3B">
        <w:rPr>
          <w:rFonts w:ascii="Times New Roman" w:hAnsi="Times New Roman" w:cs="Times New Roman"/>
          <w:sz w:val="28"/>
          <w:szCs w:val="28"/>
        </w:rPr>
        <w:t xml:space="preserve">.1 Перечень и СЗЗ от </w:t>
      </w:r>
      <w:r w:rsidRPr="007E5A3B">
        <w:rPr>
          <w:rFonts w:ascii="Times New Roman" w:hAnsi="Times New Roman" w:cs="Times New Roman"/>
          <w:sz w:val="28"/>
          <w:szCs w:val="28"/>
        </w:rPr>
        <w:t xml:space="preserve">санитарно-технических объектов </w:t>
      </w:r>
      <w:r w:rsidR="00162C50" w:rsidRPr="007E5A3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tbl>
      <w:tblPr>
        <w:tblW w:w="4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2297"/>
        <w:gridCol w:w="2086"/>
        <w:gridCol w:w="1049"/>
        <w:gridCol w:w="2138"/>
      </w:tblGrid>
      <w:tr w:rsidR="00A94181" w:rsidRPr="007E5A3B" w:rsidTr="00A94181">
        <w:trPr>
          <w:trHeight w:val="379"/>
          <w:jc w:val="center"/>
        </w:trPr>
        <w:tc>
          <w:tcPr>
            <w:tcW w:w="456" w:type="pct"/>
            <w:shd w:val="clear" w:color="auto" w:fill="auto"/>
          </w:tcPr>
          <w:p w:rsidR="00A94181" w:rsidRPr="007E5A3B" w:rsidRDefault="00A94181" w:rsidP="00645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137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1251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</w:tc>
        <w:tc>
          <w:tcPr>
            <w:tcW w:w="634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азмер СЗЗ, м</w:t>
            </w:r>
          </w:p>
        </w:tc>
        <w:tc>
          <w:tcPr>
            <w:tcW w:w="1282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Ссылка на нормативный документ</w:t>
            </w:r>
          </w:p>
        </w:tc>
      </w:tr>
      <w:tr w:rsidR="00A94181" w:rsidRPr="007E5A3B" w:rsidTr="00A94181">
        <w:trPr>
          <w:trHeight w:val="264"/>
          <w:jc w:val="center"/>
        </w:trPr>
        <w:tc>
          <w:tcPr>
            <w:tcW w:w="45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2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4181" w:rsidRPr="007E5A3B" w:rsidTr="00A94181">
        <w:trPr>
          <w:trHeight w:val="315"/>
          <w:jc w:val="center"/>
        </w:trPr>
        <w:tc>
          <w:tcPr>
            <w:tcW w:w="45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pct"/>
            <w:shd w:val="clear" w:color="auto" w:fill="auto"/>
          </w:tcPr>
          <w:p w:rsidR="00A94181" w:rsidRPr="007E5A3B" w:rsidRDefault="00A94181" w:rsidP="00A941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Скотомогильник. </w:t>
            </w:r>
          </w:p>
        </w:tc>
        <w:tc>
          <w:tcPr>
            <w:tcW w:w="1251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Класс II, Санитарно-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 объекты</w:t>
            </w:r>
          </w:p>
        </w:tc>
        <w:tc>
          <w:tcPr>
            <w:tcW w:w="634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82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СанПиН 2.2.1/2.1.1.1200-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Раздел 4.4</w:t>
            </w:r>
          </w:p>
        </w:tc>
      </w:tr>
      <w:tr w:rsidR="00A94181" w:rsidRPr="007E5A3B" w:rsidTr="00A94181">
        <w:trPr>
          <w:trHeight w:val="315"/>
          <w:jc w:val="center"/>
        </w:trPr>
        <w:tc>
          <w:tcPr>
            <w:tcW w:w="45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7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Сельское кладбище</w:t>
            </w:r>
          </w:p>
        </w:tc>
        <w:tc>
          <w:tcPr>
            <w:tcW w:w="1251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Класс V, Санитарно-технические объекты</w:t>
            </w:r>
          </w:p>
        </w:tc>
        <w:tc>
          <w:tcPr>
            <w:tcW w:w="634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82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СанПиН 2.2.1/2.1.1.1200-03 Раздел 4.4</w:t>
            </w:r>
          </w:p>
        </w:tc>
      </w:tr>
    </w:tbl>
    <w:p w:rsidR="005D0D90" w:rsidRDefault="005D0D90" w:rsidP="005D0D90">
      <w:pPr>
        <w:pStyle w:val="3"/>
        <w:spacing w:before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B475F" w:rsidRPr="0061331E" w:rsidRDefault="008B475F" w:rsidP="005D0D9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_2.6.3_Санитарные_разрывы"/>
      <w:bookmarkEnd w:id="71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.3 Санитарные разрывы </w:t>
      </w:r>
      <w:r w:rsidR="00922BF5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и придорожные полосы 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>автомобильных и железных дорог</w:t>
      </w:r>
    </w:p>
    <w:p w:rsidR="00DA0A45" w:rsidRDefault="00DA0A45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Для автомагистралей, линий железнодорожного транспорта устан</w:t>
      </w:r>
      <w:r w:rsidR="00A67F84" w:rsidRPr="007E5A3B">
        <w:rPr>
          <w:rFonts w:ascii="Times New Roman" w:hAnsi="Times New Roman" w:cs="Times New Roman"/>
          <w:sz w:val="28"/>
          <w:szCs w:val="28"/>
        </w:rPr>
        <w:t>авливаются санитарные разрывы, в</w:t>
      </w:r>
      <w:r w:rsidRPr="007E5A3B">
        <w:rPr>
          <w:rFonts w:ascii="Times New Roman" w:hAnsi="Times New Roman" w:cs="Times New Roman"/>
          <w:sz w:val="28"/>
          <w:szCs w:val="28"/>
        </w:rPr>
        <w:t xml:space="preserve">еличина </w:t>
      </w:r>
      <w:r w:rsidR="00A67F84" w:rsidRPr="007E5A3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7E5A3B">
        <w:rPr>
          <w:rFonts w:ascii="Times New Roman" w:hAnsi="Times New Roman" w:cs="Times New Roman"/>
          <w:sz w:val="28"/>
          <w:szCs w:val="28"/>
        </w:rPr>
        <w:t>устанавливается в каждом конкретном случае на основании расчетов</w:t>
      </w:r>
      <w:r w:rsidR="00A67F84" w:rsidRPr="007E5A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651" w:rsidRPr="007E5A3B" w:rsidRDefault="00645651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751CA" w:rsidRPr="007E5A3B" w:rsidRDefault="004751CA" w:rsidP="00645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Таблица 2.6.</w:t>
      </w:r>
      <w:r w:rsidR="00DA0A45" w:rsidRPr="007E5A3B">
        <w:rPr>
          <w:rFonts w:ascii="Times New Roman" w:hAnsi="Times New Roman" w:cs="Times New Roman"/>
          <w:sz w:val="28"/>
          <w:szCs w:val="28"/>
        </w:rPr>
        <w:t>3</w:t>
      </w:r>
      <w:r w:rsidRPr="007E5A3B">
        <w:rPr>
          <w:rFonts w:ascii="Times New Roman" w:hAnsi="Times New Roman" w:cs="Times New Roman"/>
          <w:sz w:val="28"/>
          <w:szCs w:val="28"/>
        </w:rPr>
        <w:t xml:space="preserve">.1 Перечень </w:t>
      </w:r>
      <w:r w:rsidR="00645651">
        <w:rPr>
          <w:rFonts w:ascii="Times New Roman" w:hAnsi="Times New Roman" w:cs="Times New Roman"/>
          <w:sz w:val="28"/>
          <w:szCs w:val="28"/>
        </w:rPr>
        <w:t xml:space="preserve">установленных санитарных </w:t>
      </w:r>
      <w:r w:rsidR="00BE61FE">
        <w:rPr>
          <w:rFonts w:ascii="Times New Roman" w:hAnsi="Times New Roman" w:cs="Times New Roman"/>
          <w:sz w:val="28"/>
          <w:szCs w:val="28"/>
        </w:rPr>
        <w:t>разрывов</w:t>
      </w:r>
      <w:r w:rsidR="00645651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 xml:space="preserve">от </w:t>
      </w:r>
      <w:r w:rsidR="00A157DB" w:rsidRPr="007E5A3B">
        <w:rPr>
          <w:rFonts w:ascii="Times New Roman" w:hAnsi="Times New Roman" w:cs="Times New Roman"/>
          <w:sz w:val="28"/>
          <w:szCs w:val="28"/>
        </w:rPr>
        <w:t>железных дорог поселения</w:t>
      </w:r>
    </w:p>
    <w:tbl>
      <w:tblPr>
        <w:tblW w:w="3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3"/>
        <w:gridCol w:w="3222"/>
        <w:gridCol w:w="1849"/>
      </w:tblGrid>
      <w:tr w:rsidR="00192173" w:rsidRPr="007E5A3B" w:rsidTr="00192173">
        <w:trPr>
          <w:trHeight w:val="409"/>
          <w:jc w:val="center"/>
        </w:trPr>
        <w:tc>
          <w:tcPr>
            <w:tcW w:w="939" w:type="pct"/>
            <w:shd w:val="clear" w:color="auto" w:fill="auto"/>
          </w:tcPr>
          <w:p w:rsidR="00192173" w:rsidRPr="007E5A3B" w:rsidRDefault="00192173" w:rsidP="00645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80" w:type="pct"/>
            <w:shd w:val="clear" w:color="auto" w:fill="auto"/>
          </w:tcPr>
          <w:p w:rsidR="00192173" w:rsidRPr="007E5A3B" w:rsidRDefault="00192173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1481" w:type="pct"/>
            <w:shd w:val="clear" w:color="auto" w:fill="auto"/>
          </w:tcPr>
          <w:p w:rsidR="00192173" w:rsidRPr="007E5A3B" w:rsidRDefault="00192173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размер СР, м</w:t>
            </w:r>
          </w:p>
        </w:tc>
      </w:tr>
      <w:tr w:rsidR="00192173" w:rsidRPr="007E5A3B" w:rsidTr="00192173">
        <w:trPr>
          <w:trHeight w:val="315"/>
          <w:jc w:val="center"/>
        </w:trPr>
        <w:tc>
          <w:tcPr>
            <w:tcW w:w="939" w:type="pct"/>
            <w:shd w:val="clear" w:color="auto" w:fill="auto"/>
          </w:tcPr>
          <w:p w:rsidR="00192173" w:rsidRPr="007E5A3B" w:rsidRDefault="00192173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pct"/>
            <w:shd w:val="clear" w:color="auto" w:fill="auto"/>
          </w:tcPr>
          <w:p w:rsidR="00192173" w:rsidRPr="007E5A3B" w:rsidRDefault="00192173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1" w:type="pct"/>
            <w:shd w:val="clear" w:color="auto" w:fill="auto"/>
          </w:tcPr>
          <w:p w:rsidR="00192173" w:rsidRPr="007E5A3B" w:rsidRDefault="00192173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173" w:rsidRPr="007E5A3B" w:rsidTr="00192173">
        <w:trPr>
          <w:trHeight w:val="315"/>
          <w:jc w:val="center"/>
        </w:trPr>
        <w:tc>
          <w:tcPr>
            <w:tcW w:w="939" w:type="pct"/>
            <w:shd w:val="clear" w:color="auto" w:fill="auto"/>
          </w:tcPr>
          <w:p w:rsidR="00192173" w:rsidRPr="007E5A3B" w:rsidRDefault="00192173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pct"/>
            <w:shd w:val="clear" w:color="auto" w:fill="auto"/>
          </w:tcPr>
          <w:p w:rsidR="00192173" w:rsidRPr="007E5A3B" w:rsidRDefault="00192173" w:rsidP="007B1B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Железная дорога </w:t>
            </w:r>
            <w:r w:rsidR="007B1B97">
              <w:rPr>
                <w:rFonts w:ascii="Times New Roman" w:hAnsi="Times New Roman" w:cs="Times New Roman"/>
                <w:sz w:val="28"/>
                <w:szCs w:val="28"/>
              </w:rPr>
              <w:t>Казань- Буа</w:t>
            </w:r>
          </w:p>
        </w:tc>
        <w:tc>
          <w:tcPr>
            <w:tcW w:w="1481" w:type="pct"/>
            <w:shd w:val="clear" w:color="auto" w:fill="auto"/>
          </w:tcPr>
          <w:p w:rsidR="00192173" w:rsidRPr="007E5A3B" w:rsidRDefault="007B1B97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7E470E" w:rsidRPr="007E5A3B" w:rsidRDefault="007E470E" w:rsidP="007E5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0A45" w:rsidRPr="007E5A3B" w:rsidRDefault="00DA0A45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Для автомобильных дорог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автомобильных дорог, расположенных в границах населенных пунктов, устанавливаются придорожные полосы.</w:t>
      </w:r>
    </w:p>
    <w:p w:rsidR="00DA0A45" w:rsidRPr="007E5A3B" w:rsidRDefault="00DA0A45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Ширина каждой придорожной полосы устанавливается от границы полосы отвода в зависимости от категории автомобильной дороги и значимости с учетом перспективы ее развития:</w:t>
      </w:r>
    </w:p>
    <w:p w:rsidR="00DA0A45" w:rsidRPr="007E5A3B" w:rsidRDefault="00645651" w:rsidP="00DC5B5A">
      <w:pPr>
        <w:pStyle w:val="32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0A45" w:rsidRPr="007E5A3B">
        <w:rPr>
          <w:rFonts w:ascii="Times New Roman" w:hAnsi="Times New Roman" w:cs="Times New Roman"/>
          <w:sz w:val="28"/>
          <w:szCs w:val="28"/>
        </w:rPr>
        <w:t xml:space="preserve">ля автомобильных дорог I и II категории  – </w:t>
      </w:r>
      <w:smartTag w:uri="urn:schemas-microsoft-com:office:smarttags" w:element="metricconverter">
        <w:smartTagPr>
          <w:attr w:name="ProductID" w:val="75 м"/>
        </w:smartTagPr>
        <w:r w:rsidR="00DA0A45" w:rsidRPr="007E5A3B">
          <w:rPr>
            <w:rFonts w:ascii="Times New Roman" w:hAnsi="Times New Roman" w:cs="Times New Roman"/>
            <w:sz w:val="28"/>
            <w:szCs w:val="28"/>
          </w:rPr>
          <w:t>75 м</w:t>
        </w:r>
        <w:r>
          <w:rPr>
            <w:rFonts w:ascii="Times New Roman" w:hAnsi="Times New Roman" w:cs="Times New Roman"/>
            <w:sz w:val="28"/>
            <w:szCs w:val="28"/>
          </w:rPr>
          <w:t>;</w:t>
        </w:r>
      </w:smartTag>
    </w:p>
    <w:p w:rsidR="00DA0A45" w:rsidRPr="007E5A3B" w:rsidRDefault="00645651" w:rsidP="00DC5B5A">
      <w:pPr>
        <w:pStyle w:val="32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0A45" w:rsidRPr="007E5A3B">
        <w:rPr>
          <w:rFonts w:ascii="Times New Roman" w:hAnsi="Times New Roman" w:cs="Times New Roman"/>
          <w:sz w:val="28"/>
          <w:szCs w:val="28"/>
        </w:rPr>
        <w:t xml:space="preserve">ля автомобильных дорог III  и IV категории  – </w:t>
      </w:r>
      <w:smartTag w:uri="urn:schemas-microsoft-com:office:smarttags" w:element="metricconverter">
        <w:smartTagPr>
          <w:attr w:name="ProductID" w:val="50 м"/>
        </w:smartTagPr>
        <w:r w:rsidR="00DA0A45" w:rsidRPr="007E5A3B">
          <w:rPr>
            <w:rFonts w:ascii="Times New Roman" w:hAnsi="Times New Roman" w:cs="Times New Roman"/>
            <w:sz w:val="28"/>
            <w:szCs w:val="28"/>
          </w:rPr>
          <w:t>50 м</w:t>
        </w:r>
        <w:r>
          <w:rPr>
            <w:rFonts w:ascii="Times New Roman" w:hAnsi="Times New Roman" w:cs="Times New Roman"/>
            <w:sz w:val="28"/>
            <w:szCs w:val="28"/>
          </w:rPr>
          <w:t>;</w:t>
        </w:r>
      </w:smartTag>
    </w:p>
    <w:p w:rsidR="00DA0A45" w:rsidRDefault="00645651" w:rsidP="00DC5B5A">
      <w:pPr>
        <w:pStyle w:val="32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DA0A45" w:rsidRPr="007E5A3B">
        <w:rPr>
          <w:rFonts w:ascii="Times New Roman" w:hAnsi="Times New Roman" w:cs="Times New Roman"/>
          <w:sz w:val="28"/>
          <w:szCs w:val="28"/>
        </w:rPr>
        <w:t xml:space="preserve"> автомобильных дорог V категории – 25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651" w:rsidRPr="007E5A3B" w:rsidRDefault="00645651" w:rsidP="00645651">
      <w:pPr>
        <w:pStyle w:val="32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B475F" w:rsidRPr="0061331E" w:rsidRDefault="00A8305F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_2.6.4_Санитарные_разрывы"/>
      <w:bookmarkStart w:id="73" w:name="_2.6.5_Водоохранные_зоны"/>
      <w:bookmarkEnd w:id="72"/>
      <w:bookmarkEnd w:id="73"/>
      <w:r w:rsidRPr="0061331E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3148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Водоохранные зоны поверхностных водных объектов</w:t>
      </w:r>
    </w:p>
    <w:p w:rsidR="002848A6" w:rsidRPr="00C1437A" w:rsidRDefault="002848A6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соответствии со ст. 65 Водного кодекса РФ водоохранными зонами являются территории, которые примыкают к береговой линии рек, ручьев, озер, водохранилища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912260" w:rsidRDefault="00912260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Для реки, ручья протяженностью менее </w:t>
      </w:r>
      <w:smartTag w:uri="urn:schemas-microsoft-com:office:smarttags" w:element="metricconverter">
        <w:smartTagPr>
          <w:attr w:name="ProductID" w:val="10 к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7E5A3B">
        <w:rPr>
          <w:rFonts w:ascii="Times New Roman" w:hAnsi="Times New Roman" w:cs="Times New Roman"/>
          <w:sz w:val="28"/>
          <w:szCs w:val="28"/>
        </w:rPr>
        <w:t xml:space="preserve">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</w:t>
      </w:r>
      <w:smartTag w:uri="urn:schemas-microsoft-com:office:smarttags" w:element="metricconverter">
        <w:smartTagPr>
          <w:attr w:name="ProductID" w:val="50 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.</w:t>
      </w:r>
    </w:p>
    <w:p w:rsidR="00036260" w:rsidRDefault="005E24F8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водоохраной зоны водного объекта осуществляется специальный режим осуществления  </w:t>
      </w:r>
      <w:r w:rsidR="00F466A9">
        <w:rPr>
          <w:rFonts w:ascii="Times New Roman" w:hAnsi="Times New Roman" w:cs="Times New Roman"/>
          <w:sz w:val="28"/>
          <w:szCs w:val="28"/>
        </w:rPr>
        <w:t xml:space="preserve">хозяйственной деятельности, регламентируемый п.п. 15, 16 ст. 65 Водного кодекса РФ от 03.06.06 г. № 74-ФЗ. </w:t>
      </w:r>
    </w:p>
    <w:p w:rsidR="00F466A9" w:rsidRDefault="00F466A9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водоохраной зоне:</w:t>
      </w:r>
    </w:p>
    <w:p w:rsidR="00F466A9" w:rsidRDefault="00F466A9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Запрещается использование сточных вод для удобрения почв.</w:t>
      </w:r>
    </w:p>
    <w:p w:rsidR="00F466A9" w:rsidRDefault="00F466A9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движения и тсоянки транспортных средств(кроме специальных транспортных средств) должны быть предусмотрены  площадки, имеющие твердое покрытие.</w:t>
      </w:r>
    </w:p>
    <w:p w:rsidR="00F466A9" w:rsidRPr="00F466A9" w:rsidRDefault="00F466A9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строительстве и реконструкции хозяйственных и иных объектов должны предусматриваться сооружения, обеспечивающие охрану водного объекта от загрязнения, засорения и истощения вод.</w:t>
      </w:r>
    </w:p>
    <w:p w:rsidR="00912260" w:rsidRPr="007E5A3B" w:rsidRDefault="00912260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36260" w:rsidRPr="007E5A3B" w:rsidRDefault="00036260" w:rsidP="000362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Таблица 2.6.5.1 Перечень и размер водоохранных и прибрежных защитных зон поверхностных водных объектов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3752"/>
        <w:gridCol w:w="1135"/>
        <w:gridCol w:w="1085"/>
        <w:gridCol w:w="2848"/>
      </w:tblGrid>
      <w:tr w:rsidR="00036260" w:rsidRPr="007E5A3B" w:rsidTr="006060DE">
        <w:trPr>
          <w:trHeight w:val="1305"/>
          <w:jc w:val="center"/>
        </w:trPr>
        <w:tc>
          <w:tcPr>
            <w:tcW w:w="392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№№ п/п</w:t>
            </w:r>
          </w:p>
        </w:tc>
        <w:tc>
          <w:tcPr>
            <w:tcW w:w="1960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593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Размер ПЗП,м</w:t>
            </w:r>
          </w:p>
        </w:tc>
        <w:tc>
          <w:tcPr>
            <w:tcW w:w="567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размер ВОЗ, м</w:t>
            </w:r>
          </w:p>
        </w:tc>
        <w:tc>
          <w:tcPr>
            <w:tcW w:w="1488" w:type="pct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</w:tc>
      </w:tr>
      <w:tr w:rsidR="00036260" w:rsidRPr="007E5A3B" w:rsidTr="006060DE">
        <w:trPr>
          <w:trHeight w:val="315"/>
          <w:jc w:val="center"/>
        </w:trPr>
        <w:tc>
          <w:tcPr>
            <w:tcW w:w="392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pct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260" w:rsidRPr="007E5A3B" w:rsidTr="006060DE">
        <w:trPr>
          <w:trHeight w:val="315"/>
          <w:jc w:val="center"/>
        </w:trPr>
        <w:tc>
          <w:tcPr>
            <w:tcW w:w="392" w:type="pct"/>
            <w:shd w:val="clear" w:color="auto" w:fill="auto"/>
          </w:tcPr>
          <w:p w:rsidR="00036260" w:rsidRPr="007E5A3B" w:rsidRDefault="00E11E45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pct"/>
            <w:shd w:val="clear" w:color="auto" w:fill="auto"/>
          </w:tcPr>
          <w:p w:rsidR="00036260" w:rsidRPr="007E5A3B" w:rsidRDefault="00036260" w:rsidP="00E11E4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E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руды, озера, ручьи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10км</w:t>
            </w:r>
          </w:p>
        </w:tc>
        <w:tc>
          <w:tcPr>
            <w:tcW w:w="593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  <w:tc>
          <w:tcPr>
            <w:tcW w:w="567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8" w:type="pct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по  территории поселения</w:t>
            </w:r>
          </w:p>
        </w:tc>
      </w:tr>
    </w:tbl>
    <w:p w:rsidR="00036260" w:rsidRDefault="00036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12260" w:rsidRPr="007E5A3B" w:rsidRDefault="00912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B475F" w:rsidRPr="0061331E" w:rsidRDefault="007D659F" w:rsidP="0003626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_2.6.6_Зоны_санитарной"/>
      <w:bookmarkEnd w:id="74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314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Зоны санитарной охраны источников питьевого водоснабжения</w:t>
      </w:r>
    </w:p>
    <w:p w:rsidR="008B21CD" w:rsidRPr="007E5A3B" w:rsidRDefault="008B21CD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От водозаборов, расположенных на территории Зеленодольского м.р., устанавливаются пояса санитарной охраны, на использование которых накладываются ограничения в соответствии с требованиями СанПиН 2.1.4.1110-02.</w:t>
      </w:r>
    </w:p>
    <w:p w:rsidR="00036260" w:rsidRDefault="00036260" w:rsidP="0003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7071" w:rsidRPr="007E5A3B" w:rsidRDefault="00F36271" w:rsidP="000362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2.6.6.1 Р</w:t>
      </w:r>
      <w:r w:rsidR="00967071" w:rsidRPr="007E5A3B">
        <w:rPr>
          <w:rFonts w:ascii="Times New Roman" w:hAnsi="Times New Roman" w:cs="Times New Roman"/>
          <w:sz w:val="28"/>
          <w:szCs w:val="28"/>
        </w:rPr>
        <w:t>азмер  зон санитарной охраны источников питьевого водоснабжения</w:t>
      </w:r>
    </w:p>
    <w:tbl>
      <w:tblPr>
        <w:tblW w:w="3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2977"/>
        <w:gridCol w:w="992"/>
        <w:gridCol w:w="993"/>
        <w:gridCol w:w="992"/>
        <w:gridCol w:w="707"/>
      </w:tblGrid>
      <w:tr w:rsidR="00F96C2E" w:rsidRPr="007E5A3B" w:rsidTr="00F96C2E">
        <w:trPr>
          <w:trHeight w:val="1305"/>
          <w:jc w:val="center"/>
        </w:trPr>
        <w:tc>
          <w:tcPr>
            <w:tcW w:w="460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2029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676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лубина</w:t>
            </w:r>
          </w:p>
        </w:tc>
        <w:tc>
          <w:tcPr>
            <w:tcW w:w="677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 пояс, м</w:t>
            </w:r>
          </w:p>
        </w:tc>
        <w:tc>
          <w:tcPr>
            <w:tcW w:w="676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 пояс, м</w:t>
            </w:r>
          </w:p>
        </w:tc>
        <w:tc>
          <w:tcPr>
            <w:tcW w:w="482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пояс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</w:tr>
      <w:tr w:rsidR="00F96C2E" w:rsidRPr="007E5A3B" w:rsidTr="00F96C2E">
        <w:trPr>
          <w:trHeight w:val="315"/>
          <w:jc w:val="center"/>
        </w:trPr>
        <w:tc>
          <w:tcPr>
            <w:tcW w:w="460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6C2E" w:rsidRPr="007E5A3B" w:rsidTr="00F96C2E">
        <w:trPr>
          <w:trHeight w:val="315"/>
          <w:jc w:val="center"/>
        </w:trPr>
        <w:tc>
          <w:tcPr>
            <w:tcW w:w="460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Водозабор с водонапорной башней</w:t>
            </w:r>
          </w:p>
        </w:tc>
        <w:tc>
          <w:tcPr>
            <w:tcW w:w="676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77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6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82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92A0B" w:rsidRDefault="00A92A0B" w:rsidP="007E5A3B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_2.6.7_Режим_использования"/>
      <w:bookmarkEnd w:id="75"/>
    </w:p>
    <w:p w:rsidR="00F671A9" w:rsidRPr="0061331E" w:rsidRDefault="007F5094" w:rsidP="0003626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_2.6.8_Охранные_зоны"/>
      <w:bookmarkEnd w:id="76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3148">
        <w:rPr>
          <w:rFonts w:ascii="Times New Roman" w:hAnsi="Times New Roman" w:cs="Times New Roman"/>
          <w:color w:val="auto"/>
          <w:sz w:val="28"/>
          <w:szCs w:val="28"/>
        </w:rPr>
        <w:t xml:space="preserve">6 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Охранные зоны </w:t>
      </w:r>
      <w:r w:rsidR="00A52D26" w:rsidRPr="0061331E">
        <w:rPr>
          <w:rFonts w:ascii="Times New Roman" w:hAnsi="Times New Roman" w:cs="Times New Roman"/>
          <w:color w:val="auto"/>
          <w:sz w:val="28"/>
          <w:szCs w:val="28"/>
        </w:rPr>
        <w:t>линий электропередач</w:t>
      </w:r>
    </w:p>
    <w:p w:rsidR="00A52D26" w:rsidRDefault="00A52D26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Охранные зоны воздушных линий </w:t>
      </w:r>
      <w:r w:rsidR="00BE61FE" w:rsidRPr="007E5A3B">
        <w:rPr>
          <w:rFonts w:ascii="Times New Roman" w:hAnsi="Times New Roman" w:cs="Times New Roman"/>
          <w:sz w:val="28"/>
          <w:szCs w:val="28"/>
        </w:rPr>
        <w:t>электропередач</w:t>
      </w:r>
      <w:r w:rsidRPr="007E5A3B">
        <w:rPr>
          <w:rFonts w:ascii="Times New Roman" w:hAnsi="Times New Roman" w:cs="Times New Roman"/>
          <w:sz w:val="28"/>
          <w:szCs w:val="28"/>
        </w:rPr>
        <w:t xml:space="preserve"> устанавливается в виде воздушного пространства над землей, ограниченного параллельными плоскостями, отстоящими по обе стороны линии на расстояние от крайних проводов по горизонтали, указанного в таблице 2.</w:t>
      </w:r>
      <w:r w:rsidR="00C858FF">
        <w:rPr>
          <w:rFonts w:ascii="Times New Roman" w:hAnsi="Times New Roman" w:cs="Times New Roman"/>
          <w:sz w:val="28"/>
          <w:szCs w:val="28"/>
        </w:rPr>
        <w:t>6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C858FF">
        <w:rPr>
          <w:rFonts w:ascii="Times New Roman" w:hAnsi="Times New Roman" w:cs="Times New Roman"/>
          <w:sz w:val="28"/>
          <w:szCs w:val="28"/>
        </w:rPr>
        <w:t>6</w:t>
      </w:r>
      <w:r w:rsidRPr="007E5A3B">
        <w:rPr>
          <w:rFonts w:ascii="Times New Roman" w:hAnsi="Times New Roman" w:cs="Times New Roman"/>
          <w:sz w:val="28"/>
          <w:szCs w:val="28"/>
        </w:rPr>
        <w:t>.1:</w:t>
      </w:r>
    </w:p>
    <w:p w:rsidR="00036260" w:rsidRPr="007E5A3B" w:rsidRDefault="00036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52D26" w:rsidRPr="007E5A3B" w:rsidRDefault="00A52D26" w:rsidP="007E5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>Таблица 2.</w:t>
      </w:r>
      <w:r w:rsidR="00A8305F">
        <w:rPr>
          <w:rFonts w:ascii="Times New Roman" w:hAnsi="Times New Roman" w:cs="Times New Roman"/>
          <w:sz w:val="28"/>
          <w:szCs w:val="28"/>
        </w:rPr>
        <w:t>6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C858FF">
        <w:rPr>
          <w:rFonts w:ascii="Times New Roman" w:hAnsi="Times New Roman" w:cs="Times New Roman"/>
          <w:sz w:val="28"/>
          <w:szCs w:val="28"/>
        </w:rPr>
        <w:t>6</w:t>
      </w:r>
      <w:r w:rsidRPr="007E5A3B">
        <w:rPr>
          <w:rFonts w:ascii="Times New Roman" w:hAnsi="Times New Roman" w:cs="Times New Roman"/>
          <w:sz w:val="28"/>
          <w:szCs w:val="28"/>
        </w:rPr>
        <w:t xml:space="preserve">.1: Охранные зоны линий электропередач </w:t>
      </w:r>
    </w:p>
    <w:tbl>
      <w:tblPr>
        <w:tblStyle w:val="affff"/>
        <w:tblW w:w="5000" w:type="pct"/>
        <w:tblLook w:val="04A0"/>
      </w:tblPr>
      <w:tblGrid>
        <w:gridCol w:w="861"/>
        <w:gridCol w:w="4629"/>
        <w:gridCol w:w="4081"/>
      </w:tblGrid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напряжение линии (кВ)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расстояние (м)</w:t>
            </w:r>
          </w:p>
        </w:tc>
      </w:tr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1-20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110-220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36260" w:rsidRDefault="00036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52D26" w:rsidRDefault="00A52D26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Охранная зона вдоль подземных кабелей </w:t>
      </w:r>
      <w:r w:rsidR="00BE61FE" w:rsidRPr="007E5A3B">
        <w:rPr>
          <w:rFonts w:ascii="Times New Roman" w:hAnsi="Times New Roman" w:cs="Times New Roman"/>
          <w:sz w:val="28"/>
          <w:szCs w:val="28"/>
        </w:rPr>
        <w:t>электропередачи</w:t>
      </w:r>
      <w:r w:rsidRPr="007E5A3B">
        <w:rPr>
          <w:rFonts w:ascii="Times New Roman" w:hAnsi="Times New Roman" w:cs="Times New Roman"/>
          <w:sz w:val="28"/>
          <w:szCs w:val="28"/>
        </w:rPr>
        <w:t xml:space="preserve"> устанавливается в виде участка земли, ограниченного параллельными вертикальными плоскостями, отстоящими по обе стороны линии на расстоянии по горизонтали 1 м. от крайних кабелей.</w:t>
      </w:r>
    </w:p>
    <w:p w:rsidR="00036260" w:rsidRPr="007E5A3B" w:rsidRDefault="00036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61331E" w:rsidRDefault="00E92726" w:rsidP="00036260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77" w:name="_РАЗДЕЛ_3_ЭТАПЫ"/>
      <w:bookmarkEnd w:id="77"/>
      <w:r w:rsidRPr="0061331E">
        <w:rPr>
          <w:rFonts w:ascii="Times New Roman" w:hAnsi="Times New Roman" w:cs="Times New Roman"/>
          <w:color w:val="auto"/>
        </w:rPr>
        <w:lastRenderedPageBreak/>
        <w:t>РАЗДЕЛ 3 ЭТАПЫ РЕАЛИЗАЦИИ ПРЕДЛОЖЕНЙ ПО ТЕРРИТОРИАЛЬНОМУ ПЛАНИРОВАНИЮ, ПЕРЕЧЕНЬ МЕРОПРИЯТИЙ ПО ТЕРРИТОРИАЛЬНОМУ ПЛАНИРОВАНИЮ</w:t>
      </w:r>
    </w:p>
    <w:p w:rsidR="00842395" w:rsidRPr="0061331E" w:rsidRDefault="00842395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92726" w:rsidRPr="0061331E" w:rsidRDefault="00E92726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_3.1_Этапы_реализации"/>
      <w:bookmarkEnd w:id="78"/>
      <w:r w:rsidRPr="0061331E">
        <w:rPr>
          <w:rFonts w:ascii="Times New Roman" w:hAnsi="Times New Roman" w:cs="Times New Roman"/>
          <w:color w:val="auto"/>
          <w:sz w:val="28"/>
          <w:szCs w:val="28"/>
        </w:rPr>
        <w:t>3.1 Этапы реализации предложений по территориальному планированию</w:t>
      </w:r>
    </w:p>
    <w:p w:rsidR="00491660" w:rsidRDefault="00491660" w:rsidP="00E03D7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03D7D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="00527B3F" w:rsidRPr="00E03D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03D7D">
        <w:rPr>
          <w:rFonts w:ascii="Times New Roman" w:hAnsi="Times New Roman" w:cs="Times New Roman"/>
          <w:sz w:val="28"/>
          <w:szCs w:val="28"/>
        </w:rPr>
        <w:t>разработан на расч</w:t>
      </w:r>
      <w:r w:rsidR="00976D8F" w:rsidRPr="00E03D7D">
        <w:rPr>
          <w:rFonts w:ascii="Times New Roman" w:hAnsi="Times New Roman" w:cs="Times New Roman"/>
          <w:sz w:val="28"/>
          <w:szCs w:val="28"/>
        </w:rPr>
        <w:t>е</w:t>
      </w:r>
      <w:r w:rsidRPr="00E03D7D">
        <w:rPr>
          <w:rFonts w:ascii="Times New Roman" w:hAnsi="Times New Roman" w:cs="Times New Roman"/>
          <w:sz w:val="28"/>
          <w:szCs w:val="28"/>
        </w:rPr>
        <w:t>тный срок до 20</w:t>
      </w:r>
      <w:r w:rsidR="00976D8F" w:rsidRPr="00E03D7D">
        <w:rPr>
          <w:rFonts w:ascii="Times New Roman" w:hAnsi="Times New Roman" w:cs="Times New Roman"/>
          <w:sz w:val="28"/>
          <w:szCs w:val="28"/>
        </w:rPr>
        <w:t>35</w:t>
      </w:r>
      <w:r w:rsidRPr="00E03D7D">
        <w:rPr>
          <w:rFonts w:ascii="Times New Roman" w:hAnsi="Times New Roman" w:cs="Times New Roman"/>
          <w:sz w:val="28"/>
          <w:szCs w:val="28"/>
        </w:rPr>
        <w:t xml:space="preserve"> года, с выделением</w:t>
      </w:r>
      <w:r w:rsidR="00976D8F" w:rsidRPr="00E03D7D">
        <w:rPr>
          <w:rFonts w:ascii="Times New Roman" w:hAnsi="Times New Roman" w:cs="Times New Roman"/>
          <w:sz w:val="28"/>
          <w:szCs w:val="28"/>
        </w:rPr>
        <w:t xml:space="preserve"> первой очереди до 2020 года.</w:t>
      </w:r>
      <w:r w:rsidR="00BA0C9B" w:rsidRPr="00E03D7D">
        <w:rPr>
          <w:rFonts w:ascii="Times New Roman" w:hAnsi="Times New Roman" w:cs="Times New Roman"/>
          <w:sz w:val="28"/>
          <w:szCs w:val="28"/>
        </w:rPr>
        <w:t xml:space="preserve"> </w:t>
      </w:r>
      <w:r w:rsidRPr="00E03D7D">
        <w:rPr>
          <w:rFonts w:ascii="Times New Roman" w:hAnsi="Times New Roman" w:cs="Times New Roman"/>
          <w:sz w:val="28"/>
          <w:szCs w:val="28"/>
        </w:rPr>
        <w:t>Решения Генерального плана приняты с учетом перспективы развития за пределами расчетного срока.</w:t>
      </w:r>
    </w:p>
    <w:p w:rsidR="00BB620B" w:rsidRDefault="00BB620B" w:rsidP="00E03D7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B620B" w:rsidRPr="00BB620B" w:rsidRDefault="00BB620B" w:rsidP="00BB62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20B">
        <w:rPr>
          <w:rFonts w:ascii="Times New Roman" w:hAnsi="Times New Roman" w:cs="Times New Roman"/>
          <w:b/>
          <w:sz w:val="28"/>
          <w:szCs w:val="28"/>
        </w:rPr>
        <w:t>3.2 Перечень мероприятий по территориальному планированию</w:t>
      </w:r>
    </w:p>
    <w:p w:rsidR="00771D06" w:rsidRPr="00A06404" w:rsidRDefault="00CF6FA1" w:rsidP="00771D06">
      <w:pPr>
        <w:pStyle w:val="3"/>
        <w:spacing w:before="0" w:after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771D06"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2.1 Предложение по изменению границ </w:t>
      </w:r>
    </w:p>
    <w:p w:rsidR="00771D06" w:rsidRPr="005F2D25" w:rsidRDefault="00771D06" w:rsidP="00771D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>Границы поселений были утверждены Законом Республики Татарстан от 31 января 2005 года, №24-ЗРТ «Об установлении границ территорий и статусе муниципального образования «Зеленодольский муниципальный район» и муниципальных образований в его составе». В 2008 году границы поселений были уточнены и описаны в соответствии с Законом РТ от 29.12.2008г. №144-ЗРТ «Об изменении границ территорий отдельных муниципальных образований и внесении изменений в Закон Республики Татарстан «Об установлении границ территорий и ст</w:t>
      </w:r>
      <w:r>
        <w:rPr>
          <w:rFonts w:ascii="Times New Roman" w:hAnsi="Times New Roman" w:cs="Times New Roman"/>
          <w:sz w:val="28"/>
          <w:szCs w:val="28"/>
        </w:rPr>
        <w:t>атуса</w:t>
      </w:r>
      <w:r w:rsidRPr="005F2D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«Зеленодольский муниципальный район» и муниципальных образований в его составе».</w:t>
      </w:r>
    </w:p>
    <w:p w:rsidR="00771D06" w:rsidRPr="000F6812" w:rsidRDefault="00771D06" w:rsidP="00771D06">
      <w:pPr>
        <w:spacing w:after="0" w:line="360" w:lineRule="auto"/>
        <w:ind w:firstLine="720"/>
        <w:rPr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>Генеральным планом</w:t>
      </w:r>
      <w:r w:rsidRPr="00F15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5F2D25">
        <w:rPr>
          <w:rFonts w:ascii="Times New Roman" w:hAnsi="Times New Roman" w:cs="Times New Roman"/>
          <w:sz w:val="28"/>
          <w:szCs w:val="28"/>
        </w:rPr>
        <w:t>предлагается изменение границ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пунктов.</w:t>
      </w:r>
    </w:p>
    <w:p w:rsidR="00771D06" w:rsidRDefault="00771D06" w:rsidP="00771D06">
      <w:pPr>
        <w:pStyle w:val="afff6"/>
        <w:spacing w:after="240" w:line="360" w:lineRule="auto"/>
        <w:jc w:val="lef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Таблица </w:t>
      </w:r>
      <w:r w:rsidRPr="005F2D25">
        <w:rPr>
          <w:sz w:val="28"/>
          <w:szCs w:val="28"/>
          <w:lang w:eastAsia="en-US" w:bidi="en-US"/>
        </w:rPr>
        <w:t>2.1.1 Площади территорий сельского поселения и населенных пунктов (га)</w:t>
      </w:r>
    </w:p>
    <w:tbl>
      <w:tblPr>
        <w:tblStyle w:val="afc"/>
        <w:tblW w:w="5000" w:type="pct"/>
        <w:tblLook w:val="01E0"/>
      </w:tblPr>
      <w:tblGrid>
        <w:gridCol w:w="1168"/>
        <w:gridCol w:w="5731"/>
        <w:gridCol w:w="1336"/>
        <w:gridCol w:w="1336"/>
      </w:tblGrid>
      <w:tr w:rsidR="00771D06" w:rsidRPr="005F2D25" w:rsidTr="00D968F1">
        <w:trPr>
          <w:cnfStyle w:val="100000000000"/>
          <w:trHeight w:val="579"/>
          <w:tblHeader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6" w:rsidRPr="005F2D25" w:rsidRDefault="00771D06" w:rsidP="00D968F1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lastRenderedPageBreak/>
              <w:t>№п/п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территории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сущ.</w:t>
            </w:r>
            <w:r>
              <w:rPr>
                <w:sz w:val="28"/>
                <w:szCs w:val="28"/>
                <w:lang w:eastAsia="en-US" w:bidi="en-US"/>
              </w:rPr>
              <w:t>, га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персп.</w:t>
            </w:r>
            <w:r>
              <w:rPr>
                <w:sz w:val="28"/>
                <w:szCs w:val="28"/>
                <w:lang w:eastAsia="en-US" w:bidi="en-US"/>
              </w:rPr>
              <w:t>, га</w:t>
            </w:r>
          </w:p>
        </w:tc>
      </w:tr>
      <w:tr w:rsidR="00771D06" w:rsidRPr="005F2D25" w:rsidTr="00D968F1">
        <w:trPr>
          <w:cnfStyle w:val="100000000000"/>
          <w:trHeight w:val="579"/>
          <w:tblHeader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6" w:rsidRPr="005F2D25" w:rsidRDefault="00771D06" w:rsidP="00D968F1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4</w:t>
            </w:r>
          </w:p>
        </w:tc>
      </w:tr>
      <w:tr w:rsidR="00771D06" w:rsidRPr="005F2D25" w:rsidTr="00D968F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6" w:rsidRPr="005F2D25" w:rsidRDefault="00771D06" w:rsidP="00D968F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Русско-Азелеевское</w:t>
            </w:r>
            <w:r w:rsidRPr="005F2D25">
              <w:rPr>
                <w:sz w:val="28"/>
                <w:szCs w:val="28"/>
                <w:lang w:eastAsia="en-US" w:bidi="en-US"/>
              </w:rPr>
              <w:t xml:space="preserve"> сельское поселение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4677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4677</w:t>
            </w:r>
          </w:p>
        </w:tc>
      </w:tr>
      <w:tr w:rsidR="00771D06" w:rsidRPr="005F2D25" w:rsidTr="00D968F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6" w:rsidRPr="005F2D25" w:rsidRDefault="00771D06" w:rsidP="00D968F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Населенные пункты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244,9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244,9</w:t>
            </w:r>
          </w:p>
        </w:tc>
      </w:tr>
      <w:tr w:rsidR="00771D06" w:rsidRPr="005F2D25" w:rsidTr="00D968F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6" w:rsidRPr="005F2D25" w:rsidRDefault="00771D06" w:rsidP="00D968F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В том числе: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771D06" w:rsidRPr="005F2D25" w:rsidTr="00D968F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6" w:rsidRPr="005F2D25" w:rsidRDefault="00771D06" w:rsidP="00D968F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9A7A1E" w:rsidRDefault="00771D06" w:rsidP="00D968F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9A7A1E">
              <w:rPr>
                <w:sz w:val="28"/>
                <w:szCs w:val="28"/>
              </w:rPr>
              <w:t>с.Русское Азелеево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1B06AC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81,1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</w:tr>
      <w:tr w:rsidR="00771D06" w:rsidRPr="005F2D25" w:rsidTr="00D968F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6" w:rsidRPr="005F2D25" w:rsidRDefault="00771D06" w:rsidP="00D968F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9A7A1E" w:rsidRDefault="00771D06" w:rsidP="00D968F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9A7A1E">
              <w:rPr>
                <w:sz w:val="28"/>
                <w:szCs w:val="28"/>
              </w:rPr>
              <w:t>с.Карашам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60,3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</w:tr>
      <w:tr w:rsidR="00771D06" w:rsidRPr="005F2D25" w:rsidTr="00D968F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6" w:rsidRPr="005F2D25" w:rsidRDefault="00771D06" w:rsidP="00D968F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9A7A1E" w:rsidRDefault="00771D06" w:rsidP="00D968F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9A7A1E">
              <w:rPr>
                <w:sz w:val="28"/>
                <w:szCs w:val="28"/>
              </w:rPr>
              <w:t>с.Татарское Азелеево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29,0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</w:tr>
      <w:tr w:rsidR="00771D06" w:rsidRPr="005F2D25" w:rsidTr="00D968F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6" w:rsidRDefault="00771D06" w:rsidP="00D968F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9A7A1E" w:rsidRDefault="00771D06" w:rsidP="00D968F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9A7A1E">
              <w:rPr>
                <w:sz w:val="28"/>
                <w:szCs w:val="28"/>
              </w:rPr>
              <w:t>д.Татарские Наратлы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35,3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</w:tr>
      <w:tr w:rsidR="00771D06" w:rsidRPr="005F2D25" w:rsidTr="00D968F1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06" w:rsidRDefault="00771D06" w:rsidP="00D968F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5.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9A7A1E" w:rsidRDefault="00771D06" w:rsidP="00D968F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9A7A1E">
              <w:rPr>
                <w:sz w:val="28"/>
                <w:szCs w:val="28"/>
              </w:rPr>
              <w:t>д.Русские</w:t>
            </w:r>
            <w:r>
              <w:rPr>
                <w:sz w:val="28"/>
                <w:szCs w:val="28"/>
              </w:rPr>
              <w:t xml:space="preserve"> </w:t>
            </w:r>
            <w:r w:rsidRPr="009A7A1E">
              <w:rPr>
                <w:sz w:val="28"/>
                <w:szCs w:val="28"/>
              </w:rPr>
              <w:t>Наратлы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39,2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06" w:rsidRPr="005F2D25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</w:tr>
    </w:tbl>
    <w:p w:rsidR="00771D06" w:rsidRPr="00842395" w:rsidRDefault="00771D06" w:rsidP="00771D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1D06" w:rsidRPr="00A06404" w:rsidRDefault="00CF6FA1" w:rsidP="00771D0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_2.2_Мероприятия_по"/>
      <w:bookmarkEnd w:id="79"/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771D06" w:rsidRPr="00D2683D">
        <w:rPr>
          <w:rFonts w:ascii="Times New Roman" w:hAnsi="Times New Roman" w:cs="Times New Roman"/>
          <w:color w:val="auto"/>
          <w:sz w:val="28"/>
          <w:szCs w:val="28"/>
        </w:rPr>
        <w:t>2.2 Мероприятия по развитию жилищного строительства</w:t>
      </w:r>
      <w:r w:rsidR="00771D06"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71D06" w:rsidRDefault="00771D06" w:rsidP="00771D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>Генеральным планом рекомендуется индивидуальное жилищное строительство.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2D25">
        <w:rPr>
          <w:rFonts w:ascii="Times New Roman" w:hAnsi="Times New Roman" w:cs="Times New Roman"/>
          <w:sz w:val="28"/>
          <w:szCs w:val="28"/>
        </w:rPr>
        <w:t xml:space="preserve">Предполагается увеличение средней обеспеченности жилой площадью на расчетный срок до </w:t>
      </w:r>
      <w:r w:rsidRPr="00102783">
        <w:rPr>
          <w:rFonts w:ascii="Times New Roman" w:hAnsi="Times New Roman" w:cs="Times New Roman"/>
          <w:sz w:val="28"/>
          <w:szCs w:val="28"/>
        </w:rPr>
        <w:t>26,4</w:t>
      </w:r>
      <w:r>
        <w:rPr>
          <w:rFonts w:ascii="Times New Roman" w:hAnsi="Times New Roman" w:cs="Times New Roman"/>
          <w:sz w:val="28"/>
          <w:szCs w:val="28"/>
        </w:rPr>
        <w:t xml:space="preserve"> кв.м. на человека в соответствии с Республиканскими  нормами градостроительного проектирования Республики  Татарстан</w:t>
      </w:r>
      <w:r w:rsidRPr="005F2D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D06" w:rsidRDefault="00771D06" w:rsidP="00771D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>Последовательность застройки Генеральным планом не регламентируется и устанавливается отдельными решениями органов местного самоуправления.</w:t>
      </w:r>
    </w:p>
    <w:p w:rsidR="00771D06" w:rsidRPr="00842395" w:rsidRDefault="00771D06" w:rsidP="00771D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71D06" w:rsidRDefault="00CF6FA1" w:rsidP="00771D06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_2.3_Мероприятия_по"/>
      <w:bookmarkEnd w:id="80"/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771D06" w:rsidRPr="00BF00BA">
        <w:rPr>
          <w:rFonts w:ascii="Times New Roman" w:hAnsi="Times New Roman" w:cs="Times New Roman"/>
          <w:color w:val="auto"/>
          <w:sz w:val="28"/>
          <w:szCs w:val="28"/>
        </w:rPr>
        <w:t xml:space="preserve">2.3 Мероприятия по развитию </w:t>
      </w:r>
      <w:r w:rsidR="00771D06">
        <w:rPr>
          <w:rFonts w:ascii="Times New Roman" w:hAnsi="Times New Roman" w:cs="Times New Roman"/>
          <w:color w:val="auto"/>
          <w:sz w:val="28"/>
          <w:szCs w:val="28"/>
        </w:rPr>
        <w:t xml:space="preserve">промышленности, </w:t>
      </w:r>
      <w:r w:rsidR="00771D06" w:rsidRPr="00BF00BA">
        <w:rPr>
          <w:rFonts w:ascii="Times New Roman" w:hAnsi="Times New Roman" w:cs="Times New Roman"/>
          <w:color w:val="auto"/>
          <w:sz w:val="28"/>
          <w:szCs w:val="28"/>
        </w:rPr>
        <w:t>сельского хозяйства и малого предпринимательства</w:t>
      </w:r>
      <w:r w:rsidR="00771D06"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71D06" w:rsidRDefault="00771D06" w:rsidP="0077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1D06" w:rsidRDefault="00771D06" w:rsidP="00771D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803">
        <w:rPr>
          <w:rFonts w:ascii="Times New Roman" w:hAnsi="Times New Roman" w:cs="Times New Roman"/>
          <w:sz w:val="28"/>
          <w:szCs w:val="28"/>
        </w:rPr>
        <w:t>Дальнейшее развитие агропромышленного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803">
        <w:rPr>
          <w:rFonts w:ascii="Times New Roman" w:hAnsi="Times New Roman" w:cs="Times New Roman"/>
          <w:sz w:val="28"/>
          <w:szCs w:val="28"/>
        </w:rPr>
        <w:t xml:space="preserve">комплекса </w:t>
      </w:r>
      <w:r>
        <w:rPr>
          <w:rFonts w:ascii="Times New Roman" w:hAnsi="Times New Roman" w:cs="Times New Roman"/>
          <w:sz w:val="28"/>
          <w:szCs w:val="28"/>
        </w:rPr>
        <w:t>МО «Русско-Азелеевское</w:t>
      </w:r>
      <w:r w:rsidRPr="00B4580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580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е» </w:t>
      </w:r>
      <w:r w:rsidRPr="00B45803">
        <w:rPr>
          <w:rFonts w:ascii="Times New Roman" w:hAnsi="Times New Roman" w:cs="Times New Roman"/>
          <w:sz w:val="28"/>
          <w:szCs w:val="28"/>
        </w:rPr>
        <w:t xml:space="preserve"> потребует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B45803">
        <w:rPr>
          <w:rFonts w:ascii="Times New Roman" w:hAnsi="Times New Roman" w:cs="Times New Roman"/>
          <w:sz w:val="28"/>
          <w:szCs w:val="28"/>
        </w:rPr>
        <w:t xml:space="preserve"> устойчивого экономического развития АПК на основе создания условий для роста </w:t>
      </w:r>
      <w:r w:rsidRPr="00B45803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инновационного уровня и конкурентоспособности производства, выхода инновационной продукции на внутренний и внешний рынки. </w:t>
      </w:r>
    </w:p>
    <w:p w:rsidR="00771D06" w:rsidRDefault="00771D06" w:rsidP="00771D06">
      <w:pPr>
        <w:pStyle w:val="afff0"/>
        <w:tabs>
          <w:tab w:val="clear" w:pos="794"/>
        </w:tabs>
        <w:spacing w:line="360" w:lineRule="auto"/>
        <w:ind w:left="0" w:firstLine="709"/>
      </w:pPr>
    </w:p>
    <w:p w:rsidR="00771D06" w:rsidRDefault="00771D06" w:rsidP="00771D06">
      <w:pPr>
        <w:pStyle w:val="afff0"/>
        <w:tabs>
          <w:tab w:val="clear" w:pos="794"/>
        </w:tabs>
        <w:spacing w:line="360" w:lineRule="auto"/>
        <w:ind w:left="0" w:firstLine="709"/>
      </w:pPr>
      <w:r w:rsidRPr="0091300D">
        <w:t>Проектом генерального плана</w:t>
      </w:r>
      <w:r>
        <w:t xml:space="preserve"> на весь расчетный период предлагается:</w:t>
      </w:r>
    </w:p>
    <w:p w:rsidR="00771D06" w:rsidRPr="00B45803" w:rsidRDefault="00771D06" w:rsidP="00771D06">
      <w:pPr>
        <w:pStyle w:val="afff0"/>
        <w:spacing w:line="360" w:lineRule="auto"/>
        <w:ind w:left="0" w:firstLine="851"/>
      </w:pPr>
      <w:r w:rsidRPr="00B45803">
        <w:t>создание системы мониторинга изучения потребности в инновационных продуктах и технологиях и маркетинговой поддержки продвижения инновационной продукции и услуг в производство;</w:t>
      </w:r>
    </w:p>
    <w:p w:rsidR="00771D06" w:rsidRPr="00B45803" w:rsidRDefault="00771D06" w:rsidP="00771D06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определение перечня первоочередных отраслевых инновационных проектов на основе маркетингового изучения востребованности результатов их реализации;</w:t>
      </w:r>
    </w:p>
    <w:p w:rsidR="00771D06" w:rsidRPr="00B45803" w:rsidRDefault="00771D06" w:rsidP="00771D06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совершенствование механизмов государственного регулирования аграрного рынка и обеспечения продовольственной безопасности;</w:t>
      </w:r>
    </w:p>
    <w:p w:rsidR="00771D06" w:rsidRPr="00B45803" w:rsidRDefault="00771D06" w:rsidP="00771D06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современный уровень развития агропромышленного производства России, Республики Татарстан и Зеленодольского муниципального района требует проведения государственной политики аграрного протекционизма.</w:t>
      </w:r>
    </w:p>
    <w:p w:rsidR="00771D06" w:rsidRPr="00B45803" w:rsidRDefault="00771D06" w:rsidP="00771D06">
      <w:pPr>
        <w:pStyle w:val="afff0"/>
        <w:tabs>
          <w:tab w:val="clear" w:pos="794"/>
        </w:tabs>
        <w:spacing w:line="360" w:lineRule="auto"/>
        <w:ind w:left="0" w:firstLine="708"/>
        <w:rPr>
          <w:szCs w:val="28"/>
        </w:rPr>
      </w:pPr>
      <w:r w:rsidRPr="00B45803">
        <w:rPr>
          <w:szCs w:val="28"/>
        </w:rPr>
        <w:t>В этих целях государство обеспечивает поддержку товаропроизводителей путем ценовой, кредитной и страховой защиты, бюджетного финансирова</w:t>
      </w:r>
      <w:r>
        <w:rPr>
          <w:szCs w:val="28"/>
        </w:rPr>
        <w:t>ния. С</w:t>
      </w:r>
      <w:r w:rsidRPr="00B45803">
        <w:rPr>
          <w:szCs w:val="28"/>
        </w:rPr>
        <w:t>охранится бюджетная поддержка АПК, в том числе в направлениях:</w:t>
      </w:r>
    </w:p>
    <w:p w:rsidR="00771D06" w:rsidRPr="00B45803" w:rsidRDefault="00771D06" w:rsidP="00771D06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повышения плодородия почв, проведения мелиоративных мероприятий, осуществления работ по борьбе с вредителями и болезнями сельхозкультур, предупреждения и ликвидации карантинных и особо опасных инфекционных заболеваний животных, проведения научных исследований и мероприятий по охране окружающей среды;</w:t>
      </w:r>
    </w:p>
    <w:p w:rsidR="00771D06" w:rsidRPr="00B45803" w:rsidRDefault="00771D06" w:rsidP="00771D06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страхования агропромышленного производства;</w:t>
      </w:r>
    </w:p>
    <w:p w:rsidR="00771D06" w:rsidRDefault="00771D06" w:rsidP="00771D06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компенсации части затрат на приобретение материальных ресурсов и энергоносителей, дотации на поддержку племенного животноводства, элитного семеноводства и производства гибридных семян сельхоз</w:t>
      </w:r>
      <w:r>
        <w:rPr>
          <w:szCs w:val="28"/>
        </w:rPr>
        <w:t xml:space="preserve">. </w:t>
      </w:r>
      <w:r w:rsidRPr="00B45803">
        <w:rPr>
          <w:szCs w:val="28"/>
        </w:rPr>
        <w:t>культур;</w:t>
      </w:r>
      <w:r>
        <w:rPr>
          <w:szCs w:val="28"/>
        </w:rPr>
        <w:t xml:space="preserve"> </w:t>
      </w:r>
    </w:p>
    <w:p w:rsidR="00771D06" w:rsidRPr="00713350" w:rsidRDefault="00771D06" w:rsidP="00771D06">
      <w:pPr>
        <w:pStyle w:val="afff0"/>
        <w:spacing w:line="360" w:lineRule="auto"/>
        <w:ind w:left="0" w:firstLine="851"/>
        <w:rPr>
          <w:szCs w:val="28"/>
        </w:rPr>
      </w:pPr>
      <w:r>
        <w:rPr>
          <w:szCs w:val="28"/>
        </w:rPr>
        <w:lastRenderedPageBreak/>
        <w:t>поддержки</w:t>
      </w:r>
      <w:r w:rsidRPr="00713350">
        <w:rPr>
          <w:szCs w:val="28"/>
        </w:rPr>
        <w:t xml:space="preserve"> кадрового обеспечения, организации профессиональной подготовки, повышения квалификации и переквалификации кадров в области агропромышленного производства.</w:t>
      </w:r>
    </w:p>
    <w:p w:rsidR="00771D06" w:rsidRPr="00B45803" w:rsidRDefault="00771D06" w:rsidP="00771D06">
      <w:pPr>
        <w:pStyle w:val="affe"/>
        <w:spacing w:after="240" w:line="360" w:lineRule="auto"/>
        <w:ind w:firstLine="851"/>
        <w:jc w:val="both"/>
        <w:rPr>
          <w:i w:val="0"/>
          <w:szCs w:val="28"/>
        </w:rPr>
      </w:pPr>
      <w:bookmarkStart w:id="81" w:name="_Toc193789228"/>
    </w:p>
    <w:p w:rsidR="00771D06" w:rsidRDefault="00CF6FA1" w:rsidP="00771D06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_2.4_Мероприятия_"/>
      <w:bookmarkEnd w:id="81"/>
      <w:bookmarkEnd w:id="82"/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771D06" w:rsidRPr="005253E5">
        <w:rPr>
          <w:rFonts w:ascii="Times New Roman" w:hAnsi="Times New Roman" w:cs="Times New Roman"/>
          <w:color w:val="auto"/>
          <w:sz w:val="28"/>
          <w:szCs w:val="28"/>
        </w:rPr>
        <w:t>2.4 Мероприятия  системы социального и культурно-бытового обслуживания</w:t>
      </w:r>
    </w:p>
    <w:p w:rsidR="00771D06" w:rsidRPr="00D234E1" w:rsidRDefault="00771D06" w:rsidP="00771D06"/>
    <w:p w:rsidR="00771D06" w:rsidRDefault="00771D06" w:rsidP="00771D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305F">
        <w:rPr>
          <w:rFonts w:ascii="Times New Roman" w:hAnsi="Times New Roman" w:cs="Times New Roman"/>
          <w:sz w:val="28"/>
          <w:szCs w:val="28"/>
        </w:rPr>
        <w:t>Исходя из анализа, который был приведен в таблице 2.2.2.1, приняты следующие проектные решения по строительству и капитальному ремонту объектов социального и культурно</w:t>
      </w:r>
      <w:r w:rsidRPr="007E5A3B">
        <w:rPr>
          <w:rFonts w:ascii="Times New Roman" w:hAnsi="Times New Roman" w:cs="Times New Roman"/>
          <w:sz w:val="28"/>
          <w:szCs w:val="28"/>
        </w:rPr>
        <w:t>-бытового обслуживания.</w:t>
      </w:r>
    </w:p>
    <w:p w:rsidR="00771D06" w:rsidRPr="007E5A3B" w:rsidRDefault="00771D06" w:rsidP="00771D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71D06" w:rsidRDefault="00771D06" w:rsidP="00771D06">
      <w:pPr>
        <w:pStyle w:val="afffc"/>
        <w:spacing w:after="240"/>
        <w:ind w:firstLine="0"/>
        <w:jc w:val="left"/>
        <w:rPr>
          <w:rFonts w:eastAsiaTheme="minorEastAsia"/>
          <w:lang w:eastAsia="en-US" w:bidi="en-US"/>
        </w:rPr>
      </w:pPr>
      <w:r>
        <w:rPr>
          <w:rFonts w:eastAsiaTheme="minorEastAsia"/>
          <w:lang w:eastAsia="en-US" w:bidi="en-US"/>
        </w:rPr>
        <w:t xml:space="preserve">Таблица </w:t>
      </w:r>
      <w:r w:rsidRPr="007E5A3B">
        <w:rPr>
          <w:rFonts w:eastAsiaTheme="minorEastAsia"/>
          <w:lang w:eastAsia="en-US" w:bidi="en-US"/>
        </w:rPr>
        <w:t>2.4.1 Учреждения системы социального и культурно-бытового обслуживания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1"/>
        <w:gridCol w:w="2464"/>
        <w:gridCol w:w="2192"/>
        <w:gridCol w:w="2066"/>
        <w:gridCol w:w="1988"/>
      </w:tblGrid>
      <w:tr w:rsidR="00771D06" w:rsidRPr="007E5A3B" w:rsidTr="00D968F1">
        <w:trPr>
          <w:trHeight w:val="917"/>
          <w:jc w:val="center"/>
        </w:trPr>
        <w:tc>
          <w:tcPr>
            <w:tcW w:w="0" w:type="auto"/>
          </w:tcPr>
          <w:p w:rsidR="00771D06" w:rsidRPr="005D0D90" w:rsidRDefault="00771D06" w:rsidP="00D968F1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D0D90">
              <w:rPr>
                <w:sz w:val="28"/>
                <w:szCs w:val="28"/>
                <w:lang w:eastAsia="en-US" w:bidi="en-US"/>
              </w:rPr>
              <w:t>№п/п</w:t>
            </w:r>
          </w:p>
        </w:tc>
        <w:tc>
          <w:tcPr>
            <w:tcW w:w="2464" w:type="dxa"/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 обслуживания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Существующие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771D06" w:rsidRPr="00090FF6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очередь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71D06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очередь</w:t>
            </w:r>
          </w:p>
        </w:tc>
      </w:tr>
      <w:tr w:rsidR="00771D06" w:rsidRPr="007E5A3B" w:rsidTr="00D968F1">
        <w:trPr>
          <w:jc w:val="center"/>
        </w:trPr>
        <w:tc>
          <w:tcPr>
            <w:tcW w:w="0" w:type="auto"/>
          </w:tcPr>
          <w:p w:rsidR="00771D06" w:rsidRPr="005D0D90" w:rsidRDefault="00771D06" w:rsidP="00D968F1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 w:rsidRPr="005D0D90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464" w:type="dxa"/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771D06" w:rsidRPr="005D0D90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71D06" w:rsidRPr="005D0D90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1D06" w:rsidRPr="007E5A3B" w:rsidTr="00D968F1">
        <w:trPr>
          <w:jc w:val="center"/>
        </w:trPr>
        <w:tc>
          <w:tcPr>
            <w:tcW w:w="0" w:type="auto"/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4" w:type="dxa"/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771D06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Русское –Азелеево,</w:t>
            </w:r>
          </w:p>
          <w:p w:rsidR="00771D06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Татарское Азелеево,</w:t>
            </w:r>
          </w:p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Карашам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771D06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Татарское Азелеево- капитальный ремонт ФАП,</w:t>
            </w:r>
          </w:p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Карашам -капитальный ремонт ФАП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06" w:rsidRPr="007E5A3B" w:rsidTr="00D968F1">
        <w:trPr>
          <w:jc w:val="center"/>
        </w:trPr>
        <w:tc>
          <w:tcPr>
            <w:tcW w:w="0" w:type="auto"/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4" w:type="dxa"/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Русское -Азелеево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детского сада на 25 мест с. Русское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Азелеево</w:t>
            </w:r>
          </w:p>
        </w:tc>
      </w:tr>
      <w:tr w:rsidR="00771D06" w:rsidRPr="007E5A3B" w:rsidTr="00D968F1">
        <w:trPr>
          <w:jc w:val="center"/>
        </w:trPr>
        <w:tc>
          <w:tcPr>
            <w:tcW w:w="0" w:type="auto"/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64" w:type="dxa"/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Русское -Азелеево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кафе на 18 мест-с. Русское -Азелеево</w:t>
            </w:r>
          </w:p>
        </w:tc>
      </w:tr>
      <w:tr w:rsidR="00771D06" w:rsidRPr="007E5A3B" w:rsidTr="00D968F1">
        <w:trPr>
          <w:jc w:val="center"/>
        </w:trPr>
        <w:tc>
          <w:tcPr>
            <w:tcW w:w="0" w:type="auto"/>
          </w:tcPr>
          <w:p w:rsidR="00771D06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64" w:type="dxa"/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771D06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Русское -Азелеево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771D06" w:rsidRPr="007E5A3B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71D06" w:rsidRDefault="00771D06" w:rsidP="00D968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спортивной площадки- с. Русское -Азелеево</w:t>
            </w:r>
          </w:p>
        </w:tc>
      </w:tr>
    </w:tbl>
    <w:p w:rsidR="00771D06" w:rsidRPr="007E5A3B" w:rsidRDefault="00771D06" w:rsidP="00771D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1D06" w:rsidRDefault="00771D06" w:rsidP="00771D0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3" w:name="_2.5_Мероприятия_по"/>
      <w:bookmarkEnd w:id="83"/>
    </w:p>
    <w:p w:rsidR="00771D06" w:rsidRDefault="00CF6FA1" w:rsidP="00771D0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771D06"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2.5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1D06"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по развитию инженерной инфраструктуры </w:t>
      </w:r>
    </w:p>
    <w:p w:rsidR="00771D06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2EC">
        <w:rPr>
          <w:rFonts w:ascii="Times New Roman" w:hAnsi="Times New Roman" w:cs="Times New Roman"/>
          <w:sz w:val="28"/>
          <w:szCs w:val="28"/>
        </w:rPr>
        <w:t xml:space="preserve">Мероприятия по развитию </w:t>
      </w:r>
      <w:r>
        <w:rPr>
          <w:rFonts w:ascii="Times New Roman" w:hAnsi="Times New Roman" w:cs="Times New Roman"/>
          <w:sz w:val="28"/>
          <w:szCs w:val="28"/>
        </w:rPr>
        <w:t xml:space="preserve"> инженерной инфраструктуры осуществлять в соответствии с Программой развития Татарстана, утвержденной пост. Кабинета Министров РТ от 21.02.2011 г. № 134.</w:t>
      </w:r>
    </w:p>
    <w:p w:rsidR="00771D06" w:rsidRPr="00CF52EC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D06" w:rsidRDefault="00CF6FA1" w:rsidP="00771D06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3. </w:t>
      </w:r>
      <w:r w:rsidR="00771D06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2.5.1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771D06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Мероприятия по развитию системы электроснабжения</w:t>
      </w:r>
    </w:p>
    <w:p w:rsidR="00771D06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очередь предлагается:</w:t>
      </w:r>
    </w:p>
    <w:p w:rsidR="00771D06" w:rsidRPr="004F0747" w:rsidRDefault="00771D06" w:rsidP="00771D06">
      <w:pPr>
        <w:pStyle w:val="ad"/>
        <w:spacing w:line="360" w:lineRule="auto"/>
        <w:jc w:val="both"/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</w:t>
      </w:r>
      <w:r w:rsidRPr="004F0747">
        <w:rPr>
          <w:rFonts w:ascii="Times New Roman" w:hAnsi="Times New Roman" w:cs="Times New Roman"/>
          <w:sz w:val="28"/>
          <w:szCs w:val="28"/>
          <w:lang w:val="ru-RU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сетей  ВЛ 10 кВ </w:t>
      </w:r>
      <w:r w:rsidRPr="004F0747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 - с.Татарское Азелеево - 0,5км.</w:t>
      </w:r>
    </w:p>
    <w:p w:rsidR="00771D06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D06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весь расчетный период  предлагается проводить мероприятия в соответствии с инвестиционной деятельностью </w:t>
      </w:r>
      <w:r w:rsidRPr="00CF5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ОАО «Сетевая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71D06" w:rsidRPr="00E02262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Распределительные сети 0,4-10 киловольт:</w:t>
      </w:r>
    </w:p>
    <w:p w:rsidR="00771D06" w:rsidRPr="00E02262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0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принятых сетей в связи с их неудовлетворительным состоянием  (комиссия с участием представителей Ростехнадзора и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 Республики Татарстан);</w:t>
      </w:r>
    </w:p>
    <w:p w:rsidR="00771D06" w:rsidRPr="00E02262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существующих воздушных линий с неизолированным проводом на воздушные линии с самонесущ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изолированным проводом (СИП);</w:t>
      </w:r>
    </w:p>
    <w:p w:rsidR="00771D06" w:rsidRDefault="00771D06" w:rsidP="00771D06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771D06" w:rsidRDefault="00CF6FA1" w:rsidP="00771D06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</w:t>
      </w:r>
      <w:r w:rsidR="00771D06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2.5.2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771D06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Мероприятия по развитию системы газоснабжения</w:t>
      </w:r>
    </w:p>
    <w:p w:rsidR="00771D06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очередь предлагается:</w:t>
      </w:r>
    </w:p>
    <w:p w:rsidR="00771D06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Газификация  :</w:t>
      </w:r>
    </w:p>
    <w:p w:rsidR="00771D06" w:rsidRDefault="00771D06" w:rsidP="00771D06">
      <w:pPr>
        <w:pStyle w:val="ad"/>
        <w:spacing w:line="360" w:lineRule="auto"/>
        <w:jc w:val="both"/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</w:pPr>
      <w:r w:rsidRPr="00B401D9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- с.Татарское Азелеево - 0,5км,   </w:t>
      </w:r>
    </w:p>
    <w:p w:rsidR="00771D06" w:rsidRPr="00B401D9" w:rsidRDefault="00771D06" w:rsidP="00771D06">
      <w:pPr>
        <w:pStyle w:val="ad"/>
        <w:spacing w:line="360" w:lineRule="auto"/>
        <w:jc w:val="both"/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val="ru-RU"/>
        </w:rPr>
      </w:pPr>
      <w:r w:rsidRPr="00B401D9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>- д.Русские Наратлы - 2км</w:t>
      </w:r>
    </w:p>
    <w:p w:rsidR="00771D06" w:rsidRPr="00B401D9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D06" w:rsidRPr="00713350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B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генеральной схемы газоснабжения и газификации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B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комплексного подхода к использованию газа, обоснование эффективности и очередности строительства объектов 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зоснабжения и газораспределения. </w:t>
      </w:r>
    </w:p>
    <w:p w:rsidR="00771D06" w:rsidRPr="00CB1720" w:rsidRDefault="00771D06" w:rsidP="00771D0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 очередь предлагается:</w:t>
      </w:r>
    </w:p>
    <w:p w:rsidR="00771D06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B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Продолжение работ по газификации и газоснабжения населенных пунктов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 «Русско-Азелеевское сельское поселение» </w:t>
      </w:r>
      <w:r w:rsidRPr="00CB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строительством межпоселковых и распределительных сетей высокого давления, распределительных сетей среднего давления, распределительных сетей низкого давления.</w:t>
      </w:r>
    </w:p>
    <w:p w:rsidR="00771D06" w:rsidRDefault="00771D06" w:rsidP="00771D0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71D06" w:rsidRPr="00CB1720" w:rsidRDefault="00771D06" w:rsidP="00771D0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71D06" w:rsidRDefault="00CF6FA1" w:rsidP="00771D06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</w:t>
      </w:r>
      <w:r w:rsidR="00771D06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2.5.3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771D06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Мероприятия по развитию системы водоснабжения</w:t>
      </w:r>
    </w:p>
    <w:p w:rsidR="00771D06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 очередь предлагается:</w:t>
      </w:r>
    </w:p>
    <w:p w:rsidR="00771D06" w:rsidRDefault="00771D06" w:rsidP="00771D06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B2B">
        <w:rPr>
          <w:rFonts w:ascii="Times New Roman" w:hAnsi="Times New Roman" w:cs="Times New Roman"/>
          <w:sz w:val="28"/>
          <w:szCs w:val="28"/>
          <w:lang w:val="ru-RU"/>
        </w:rPr>
        <w:t>Прокладка водопроводных сетей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F4B2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71D06" w:rsidRDefault="00771D06" w:rsidP="00771D06">
      <w:pPr>
        <w:pStyle w:val="ad"/>
        <w:spacing w:line="360" w:lineRule="auto"/>
        <w:jc w:val="both"/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  <w:lang w:val="ru-RU"/>
        </w:rPr>
        <w:t>-</w:t>
      </w:r>
      <w:r w:rsidRPr="00FF4B2B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с.Татарское Азелеево - 1км,  </w:t>
      </w:r>
    </w:p>
    <w:p w:rsidR="00771D06" w:rsidRPr="00FF4B2B" w:rsidRDefault="00771D06" w:rsidP="00771D06">
      <w:pPr>
        <w:pStyle w:val="ad"/>
        <w:spacing w:line="360" w:lineRule="auto"/>
        <w:jc w:val="both"/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val="ru-RU"/>
        </w:rPr>
      </w:pPr>
      <w:r w:rsidRPr="00FF4B2B">
        <w:rPr>
          <w:rStyle w:val="ab"/>
          <w:rFonts w:ascii="Times New Roman" w:eastAsia="Times New Roman" w:hAnsi="Times New Roman" w:cs="Times New Roman"/>
          <w:b w:val="0"/>
          <w:sz w:val="28"/>
          <w:szCs w:val="28"/>
          <w:lang w:val="ru-RU"/>
        </w:rPr>
        <w:lastRenderedPageBreak/>
        <w:t xml:space="preserve"> - д.Русские Наратлы - 1км</w:t>
      </w:r>
    </w:p>
    <w:p w:rsidR="00771D06" w:rsidRDefault="00771D06" w:rsidP="00771D0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1D06" w:rsidRDefault="00771D06" w:rsidP="00771D0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81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долгосрочной целевой программы «Развитие водопроводно-канализационного хозяйства и систем теплоснабжения в коммунальном комплексе Республики Татарстан до 2015 года»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771D06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работ по реконструкции (замене) в системах водосн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абжения коммунального комплекса;</w:t>
      </w:r>
    </w:p>
    <w:p w:rsidR="00771D06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работ по новому строительству в системах водосна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бжения  коммунального комплекса;</w:t>
      </w:r>
    </w:p>
    <w:p w:rsidR="00771D06" w:rsidRPr="001E5513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Генеральной схемы водоснабжени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водоотведения поселения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населенных пунктов.</w:t>
      </w:r>
    </w:p>
    <w:p w:rsidR="00771D06" w:rsidRPr="00CB1720" w:rsidRDefault="00771D06" w:rsidP="00771D0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 очередь предлагается:</w:t>
      </w:r>
    </w:p>
    <w:p w:rsidR="00771D06" w:rsidRPr="001E5513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67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пресных подземных вод для улучшения водоснабжения населенных пунктов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71D06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поисково-оценочных работ по изучению и воспроизводству ресурсной базы питьевых подземных вод для населенных пунктов, не имеющих выявленных и разведанных месторож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дений подземных вод; </w:t>
      </w:r>
    </w:p>
    <w:p w:rsidR="00771D06" w:rsidRPr="001E5513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бездействующих скважин и проведение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иквидационного тампонажа на них;</w:t>
      </w:r>
    </w:p>
    <w:p w:rsidR="00771D06" w:rsidRPr="001E5513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обязательной герметизации оголовков всех эксп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луатируемых и резервных скважин;</w:t>
      </w:r>
    </w:p>
    <w:p w:rsidR="00771D06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ежегодного профилактического ремонта скважин балансодержате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 водозаборных сооружений;</w:t>
      </w:r>
    </w:p>
    <w:p w:rsidR="00771D06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необходимости устройства на водозаборах пресных подземных вод установок по обеззараживанию и обезжелезиванию воды.</w:t>
      </w:r>
    </w:p>
    <w:p w:rsidR="00771D06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06" w:rsidRDefault="00CF6FA1" w:rsidP="00771D06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3.</w:t>
      </w:r>
      <w:r w:rsidR="00771D06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2.5.</w:t>
      </w:r>
      <w:r w:rsidR="00771D0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="00771D06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771D06"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Мероприятия по развитию системы </w:t>
      </w:r>
      <w:r w:rsidR="00771D0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водоотведения</w:t>
      </w:r>
    </w:p>
    <w:p w:rsidR="00771D06" w:rsidRDefault="00771D06" w:rsidP="00771D06">
      <w:pPr>
        <w:spacing w:line="360" w:lineRule="auto"/>
        <w:ind w:firstLine="567"/>
        <w:jc w:val="both"/>
        <w:rPr>
          <w:rFonts w:ascii="Calibri" w:eastAsia="Arial CYR" w:hAnsi="Calibri" w:cs="Times New Roman"/>
          <w:sz w:val="28"/>
          <w:szCs w:val="28"/>
          <w:lang/>
        </w:rPr>
      </w:pPr>
      <w:r w:rsidRPr="00C44FEE">
        <w:rPr>
          <w:rFonts w:ascii="Times New Roman" w:eastAsia="Times New Roman" w:hAnsi="Times New Roman" w:cs="Times New Roman"/>
          <w:sz w:val="28"/>
          <w:szCs w:val="28"/>
        </w:rPr>
        <w:t>На территории Русско-Азелеесвкого сельского поселения программа по строительству канализирования  не предусматривается. В связи с ограниченной перспективой развития сельского поселения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771D06" w:rsidRPr="001E5513" w:rsidRDefault="00771D06" w:rsidP="00771D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D06" w:rsidRDefault="00CF6FA1" w:rsidP="00771D06">
      <w:pPr>
        <w:pStyle w:val="4"/>
        <w:spacing w:before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84" w:name="_2.5.4_Мероприятия_по"/>
      <w:bookmarkEnd w:id="84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</w:t>
      </w:r>
      <w:r w:rsidR="00771D0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2.5.5 </w:t>
      </w:r>
      <w:r w:rsidR="00771D06" w:rsidRPr="001E55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Мероприятия по развитию системы связи</w:t>
      </w:r>
    </w:p>
    <w:p w:rsidR="00771D06" w:rsidRPr="008B1149" w:rsidRDefault="00771D06" w:rsidP="00771D06">
      <w:pPr>
        <w:pStyle w:val="afb"/>
        <w:spacing w:line="360" w:lineRule="auto"/>
        <w:ind w:firstLine="709"/>
        <w:rPr>
          <w:sz w:val="28"/>
          <w:szCs w:val="28"/>
        </w:rPr>
      </w:pPr>
      <w:bookmarkStart w:id="85" w:name="_2.5.5_Мероприятия_по"/>
      <w:bookmarkEnd w:id="85"/>
      <w:r w:rsidRPr="008B1149">
        <w:rPr>
          <w:sz w:val="28"/>
          <w:szCs w:val="28"/>
        </w:rPr>
        <w:t xml:space="preserve">Развитие телефонной сети </w:t>
      </w:r>
      <w:r>
        <w:rPr>
          <w:sz w:val="28"/>
          <w:szCs w:val="28"/>
        </w:rPr>
        <w:t>Русско-Азелеевского</w:t>
      </w:r>
      <w:r w:rsidRPr="008B1149">
        <w:rPr>
          <w:sz w:val="28"/>
          <w:szCs w:val="28"/>
        </w:rPr>
        <w:t xml:space="preserve"> сельского поселения предусматривается наращиванием номерной ёмкости ГТС с открытием новых АТС и выносных абонентских модулей в районах нового строительства с использованием цифровых технологий на базе современного цифрового оборудования, в том числе:</w:t>
      </w:r>
    </w:p>
    <w:p w:rsidR="00771D06" w:rsidRPr="008B1149" w:rsidRDefault="00771D06" w:rsidP="00771D06">
      <w:pPr>
        <w:pStyle w:val="afb"/>
        <w:spacing w:line="360" w:lineRule="auto"/>
        <w:rPr>
          <w:sz w:val="28"/>
          <w:szCs w:val="28"/>
        </w:rPr>
      </w:pPr>
      <w:r w:rsidRPr="008B1149">
        <w:rPr>
          <w:sz w:val="28"/>
          <w:szCs w:val="28"/>
        </w:rPr>
        <w:t>-          полной замены морально устаревшего оборудования существующих АТС на цифровое;</w:t>
      </w:r>
    </w:p>
    <w:p w:rsidR="00771D06" w:rsidRPr="008B1149" w:rsidRDefault="00771D06" w:rsidP="00771D06">
      <w:pPr>
        <w:pStyle w:val="afb"/>
        <w:spacing w:line="360" w:lineRule="auto"/>
        <w:rPr>
          <w:sz w:val="28"/>
          <w:szCs w:val="28"/>
        </w:rPr>
      </w:pPr>
      <w:r w:rsidRPr="008B1149">
        <w:rPr>
          <w:sz w:val="28"/>
          <w:szCs w:val="28"/>
        </w:rPr>
        <w:t>-          умощнения существующих удалённых цифровых абонентских модулей с применением выносов, в том числе на базе аппаратуры радиосвязи «DECT»;</w:t>
      </w:r>
    </w:p>
    <w:p w:rsidR="00771D06" w:rsidRPr="008B1149" w:rsidRDefault="00771D06" w:rsidP="00771D06">
      <w:pPr>
        <w:pStyle w:val="afb"/>
        <w:spacing w:line="360" w:lineRule="auto"/>
        <w:rPr>
          <w:sz w:val="28"/>
          <w:szCs w:val="28"/>
        </w:rPr>
      </w:pPr>
      <w:r w:rsidRPr="008B1149">
        <w:rPr>
          <w:sz w:val="28"/>
          <w:szCs w:val="28"/>
        </w:rPr>
        <w:t>-          развития транспортной сети SDH , работающей по ВОЛС;</w:t>
      </w:r>
    </w:p>
    <w:p w:rsidR="00771D06" w:rsidRPr="008B1149" w:rsidRDefault="00771D06" w:rsidP="00771D06">
      <w:pPr>
        <w:pStyle w:val="afb"/>
        <w:spacing w:line="360" w:lineRule="auto"/>
        <w:rPr>
          <w:sz w:val="28"/>
          <w:szCs w:val="28"/>
        </w:rPr>
      </w:pPr>
      <w:r w:rsidRPr="008B1149">
        <w:rPr>
          <w:sz w:val="28"/>
          <w:szCs w:val="28"/>
        </w:rPr>
        <w:t>-          создание и развитие информационных телекоммуникационных сетей передачи данных;</w:t>
      </w:r>
    </w:p>
    <w:p w:rsidR="00771D06" w:rsidRPr="008B1149" w:rsidRDefault="00771D06" w:rsidP="00771D06">
      <w:pPr>
        <w:pStyle w:val="afb"/>
        <w:spacing w:line="360" w:lineRule="auto"/>
        <w:rPr>
          <w:sz w:val="28"/>
          <w:szCs w:val="28"/>
        </w:rPr>
      </w:pPr>
      <w:r w:rsidRPr="008B1149">
        <w:rPr>
          <w:sz w:val="28"/>
          <w:szCs w:val="28"/>
        </w:rPr>
        <w:t>-          расширения мультимедийных услуг, предоставляемых населению, включая «Интернет».</w:t>
      </w:r>
    </w:p>
    <w:p w:rsidR="00771D06" w:rsidRPr="00F027B2" w:rsidRDefault="00771D06" w:rsidP="00771D06"/>
    <w:p w:rsidR="00771D06" w:rsidRPr="004424B2" w:rsidRDefault="00CF6FA1" w:rsidP="00771D0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_2.6_Мероприятия_по"/>
      <w:bookmarkEnd w:id="86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="00771D06" w:rsidRPr="004424B2">
        <w:rPr>
          <w:rFonts w:ascii="Times New Roman" w:hAnsi="Times New Roman" w:cs="Times New Roman"/>
          <w:color w:val="auto"/>
          <w:sz w:val="28"/>
          <w:szCs w:val="28"/>
        </w:rPr>
        <w:t>2.6 Мероприятия по развитию транспортной инфраструктуры</w:t>
      </w:r>
    </w:p>
    <w:p w:rsidR="00771D06" w:rsidRDefault="00CF6FA1" w:rsidP="00771D06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87" w:name="_2.6.1_Автомобильные_дороги"/>
      <w:bookmarkStart w:id="88" w:name="_Toc270342092"/>
      <w:bookmarkStart w:id="89" w:name="_Toc202279568"/>
      <w:bookmarkStart w:id="90" w:name="_Toc202276159"/>
      <w:bookmarkStart w:id="91" w:name="_Toc202079752"/>
      <w:bookmarkStart w:id="92" w:name="_Toc200439353"/>
      <w:bookmarkStart w:id="93" w:name="_Toc200439107"/>
      <w:bookmarkStart w:id="94" w:name="_Toc195362138"/>
      <w:bookmarkStart w:id="95" w:name="_Toc195353987"/>
      <w:bookmarkEnd w:id="87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</w:t>
      </w:r>
      <w:r w:rsidR="00771D06" w:rsidRPr="004424B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2.6.1 Автомобильные дороги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771D06" w:rsidRPr="004A3EFC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очередь предлагается строительство местных дорог:</w:t>
      </w:r>
    </w:p>
    <w:tbl>
      <w:tblPr>
        <w:tblStyle w:val="afc"/>
        <w:tblW w:w="5000" w:type="pct"/>
        <w:tblLook w:val="01E0"/>
      </w:tblPr>
      <w:tblGrid>
        <w:gridCol w:w="561"/>
        <w:gridCol w:w="2497"/>
        <w:gridCol w:w="1878"/>
        <w:gridCol w:w="2698"/>
        <w:gridCol w:w="1937"/>
      </w:tblGrid>
      <w:tr w:rsidR="00771D06" w:rsidRPr="002C1E22" w:rsidTr="00D968F1">
        <w:trPr>
          <w:cnfStyle w:val="100000000000"/>
          <w:trHeight w:val="415"/>
          <w:tblHeader/>
        </w:trPr>
        <w:tc>
          <w:tcPr>
            <w:tcW w:w="292" w:type="pct"/>
            <w:vMerge w:val="restart"/>
          </w:tcPr>
          <w:p w:rsidR="00771D06" w:rsidRPr="002C1E22" w:rsidRDefault="00771D06" w:rsidP="00D968F1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№ п/п</w:t>
            </w:r>
          </w:p>
        </w:tc>
        <w:tc>
          <w:tcPr>
            <w:tcW w:w="1285" w:type="pct"/>
            <w:vMerge w:val="restart"/>
            <w:noWrap/>
          </w:tcPr>
          <w:p w:rsidR="00771D06" w:rsidRPr="002C1E22" w:rsidRDefault="00771D06" w:rsidP="00D968F1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Наименование дорог</w:t>
            </w:r>
          </w:p>
        </w:tc>
        <w:tc>
          <w:tcPr>
            <w:tcW w:w="998" w:type="pct"/>
            <w:vMerge w:val="restart"/>
          </w:tcPr>
          <w:p w:rsidR="00771D06" w:rsidRPr="002C1E22" w:rsidRDefault="00771D06" w:rsidP="00D968F1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классификация по значению</w:t>
            </w:r>
          </w:p>
        </w:tc>
        <w:tc>
          <w:tcPr>
            <w:tcW w:w="1420" w:type="pct"/>
            <w:vMerge w:val="restart"/>
            <w:noWrap/>
          </w:tcPr>
          <w:p w:rsidR="00771D06" w:rsidRPr="002C1E22" w:rsidRDefault="00771D06" w:rsidP="00D968F1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техническая категория</w:t>
            </w:r>
          </w:p>
        </w:tc>
        <w:tc>
          <w:tcPr>
            <w:tcW w:w="1005" w:type="pct"/>
            <w:noWrap/>
          </w:tcPr>
          <w:p w:rsidR="00771D06" w:rsidRPr="002C1E22" w:rsidRDefault="00771D06" w:rsidP="00D968F1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протяженность,</w:t>
            </w:r>
          </w:p>
        </w:tc>
      </w:tr>
      <w:tr w:rsidR="00771D06" w:rsidRPr="002C1E22" w:rsidTr="00D968F1">
        <w:trPr>
          <w:cnfStyle w:val="100000000000"/>
          <w:trHeight w:val="483"/>
          <w:tblHeader/>
        </w:trPr>
        <w:tc>
          <w:tcPr>
            <w:tcW w:w="292" w:type="pct"/>
            <w:vMerge/>
          </w:tcPr>
          <w:p w:rsidR="00771D06" w:rsidRPr="002C1E22" w:rsidRDefault="00771D06" w:rsidP="00D968F1">
            <w:pPr>
              <w:pStyle w:val="afff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5" w:type="pct"/>
            <w:vMerge/>
          </w:tcPr>
          <w:p w:rsidR="00771D06" w:rsidRPr="002C1E22" w:rsidRDefault="00771D06" w:rsidP="00D968F1">
            <w:pPr>
              <w:pStyle w:val="afff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8" w:type="pct"/>
            <w:vMerge/>
          </w:tcPr>
          <w:p w:rsidR="00771D06" w:rsidRPr="002C1E22" w:rsidRDefault="00771D06" w:rsidP="00D968F1">
            <w:pPr>
              <w:pStyle w:val="afff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0" w:type="pct"/>
            <w:vMerge/>
            <w:noWrap/>
          </w:tcPr>
          <w:p w:rsidR="00771D06" w:rsidRPr="002C1E22" w:rsidRDefault="00771D06" w:rsidP="00D968F1">
            <w:pPr>
              <w:pStyle w:val="afff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5" w:type="pct"/>
            <w:vMerge w:val="restart"/>
            <w:noWrap/>
          </w:tcPr>
          <w:p w:rsidR="00771D06" w:rsidRPr="002C1E22" w:rsidRDefault="00771D06" w:rsidP="00D968F1">
            <w:pPr>
              <w:pStyle w:val="afff9"/>
              <w:spacing w:line="360" w:lineRule="auto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км.</w:t>
            </w:r>
          </w:p>
        </w:tc>
      </w:tr>
      <w:tr w:rsidR="00771D06" w:rsidRPr="002C1E22" w:rsidTr="00D968F1">
        <w:trPr>
          <w:cnfStyle w:val="100000000000"/>
          <w:trHeight w:val="483"/>
          <w:tblHeader/>
        </w:trPr>
        <w:tc>
          <w:tcPr>
            <w:tcW w:w="292" w:type="pct"/>
            <w:vMerge/>
          </w:tcPr>
          <w:p w:rsidR="00771D06" w:rsidRPr="002C1E22" w:rsidRDefault="00771D06" w:rsidP="00D968F1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5" w:type="pct"/>
            <w:vMerge/>
          </w:tcPr>
          <w:p w:rsidR="00771D06" w:rsidRPr="002C1E22" w:rsidRDefault="00771D06" w:rsidP="00D968F1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8" w:type="pct"/>
            <w:vMerge/>
          </w:tcPr>
          <w:p w:rsidR="00771D06" w:rsidRPr="002C1E22" w:rsidRDefault="00771D06" w:rsidP="00D968F1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0" w:type="pct"/>
            <w:vMerge/>
            <w:noWrap/>
          </w:tcPr>
          <w:p w:rsidR="00771D06" w:rsidRPr="002C1E22" w:rsidRDefault="00771D06" w:rsidP="00D968F1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5" w:type="pct"/>
            <w:vMerge/>
            <w:noWrap/>
          </w:tcPr>
          <w:p w:rsidR="00771D06" w:rsidRPr="002C1E22" w:rsidRDefault="00771D06" w:rsidP="00D968F1">
            <w:pPr>
              <w:pStyle w:val="afd"/>
              <w:spacing w:line="360" w:lineRule="auto"/>
              <w:rPr>
                <w:sz w:val="28"/>
                <w:szCs w:val="28"/>
              </w:rPr>
            </w:pPr>
          </w:p>
        </w:tc>
      </w:tr>
      <w:tr w:rsidR="00771D06" w:rsidRPr="002C1E22" w:rsidTr="00D968F1">
        <w:trPr>
          <w:trHeight w:val="311"/>
        </w:trPr>
        <w:tc>
          <w:tcPr>
            <w:tcW w:w="292" w:type="pct"/>
            <w:vAlign w:val="center"/>
          </w:tcPr>
          <w:p w:rsidR="00771D06" w:rsidRPr="002C1E22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85" w:type="pct"/>
            <w:vAlign w:val="center"/>
          </w:tcPr>
          <w:p w:rsidR="00771D06" w:rsidRPr="002C1E22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«Утяшки –Луковское»-Тат.Азелеево</w:t>
            </w:r>
          </w:p>
        </w:tc>
        <w:tc>
          <w:tcPr>
            <w:tcW w:w="998" w:type="pct"/>
            <w:vAlign w:val="center"/>
          </w:tcPr>
          <w:p w:rsidR="00771D06" w:rsidRPr="002C1E22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местные</w:t>
            </w:r>
          </w:p>
        </w:tc>
        <w:tc>
          <w:tcPr>
            <w:tcW w:w="1420" w:type="pct"/>
            <w:vAlign w:val="center"/>
          </w:tcPr>
          <w:p w:rsidR="00771D06" w:rsidRPr="002C1E22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005" w:type="pct"/>
            <w:vAlign w:val="center"/>
          </w:tcPr>
          <w:p w:rsidR="00771D06" w:rsidRPr="002C1E22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4,4</w:t>
            </w:r>
          </w:p>
        </w:tc>
      </w:tr>
      <w:tr w:rsidR="00771D06" w:rsidRPr="002C1E22" w:rsidTr="00D968F1">
        <w:trPr>
          <w:trHeight w:val="311"/>
        </w:trPr>
        <w:tc>
          <w:tcPr>
            <w:tcW w:w="292" w:type="pct"/>
            <w:vAlign w:val="center"/>
          </w:tcPr>
          <w:p w:rsidR="00771D06" w:rsidRPr="002C1E22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2</w:t>
            </w:r>
          </w:p>
        </w:tc>
        <w:tc>
          <w:tcPr>
            <w:tcW w:w="1285" w:type="pct"/>
            <w:vAlign w:val="center"/>
          </w:tcPr>
          <w:p w:rsidR="00771D06" w:rsidRPr="002C1E22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Подъезд к д. Рус. Наратлы</w:t>
            </w:r>
          </w:p>
        </w:tc>
        <w:tc>
          <w:tcPr>
            <w:tcW w:w="998" w:type="pct"/>
            <w:vAlign w:val="center"/>
          </w:tcPr>
          <w:p w:rsidR="00771D06" w:rsidRPr="002C1E22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местные</w:t>
            </w:r>
          </w:p>
        </w:tc>
        <w:tc>
          <w:tcPr>
            <w:tcW w:w="1420" w:type="pct"/>
            <w:vAlign w:val="center"/>
          </w:tcPr>
          <w:p w:rsidR="00771D06" w:rsidRPr="002C1E22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IV</w:t>
            </w:r>
          </w:p>
        </w:tc>
        <w:tc>
          <w:tcPr>
            <w:tcW w:w="1005" w:type="pct"/>
            <w:vAlign w:val="center"/>
          </w:tcPr>
          <w:p w:rsidR="00771D06" w:rsidRPr="002C1E22" w:rsidRDefault="00771D06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</w:rPr>
            </w:pPr>
            <w:r w:rsidRPr="002C1E22">
              <w:rPr>
                <w:sz w:val="28"/>
                <w:szCs w:val="28"/>
              </w:rPr>
              <w:t>2,7</w:t>
            </w:r>
          </w:p>
        </w:tc>
      </w:tr>
    </w:tbl>
    <w:p w:rsidR="00771D06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D06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очередь предлагается:</w:t>
      </w:r>
    </w:p>
    <w:p w:rsidR="00771D06" w:rsidRPr="00233E66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E66">
        <w:rPr>
          <w:rFonts w:ascii="Times New Roman" w:hAnsi="Times New Roman" w:cs="Times New Roman"/>
          <w:sz w:val="28"/>
          <w:szCs w:val="28"/>
        </w:rPr>
        <w:t xml:space="preserve">- Предлагается дальнейшее усовершенствование дорожной сети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33E66">
        <w:rPr>
          <w:rFonts w:ascii="Times New Roman" w:hAnsi="Times New Roman" w:cs="Times New Roman"/>
          <w:sz w:val="28"/>
          <w:szCs w:val="28"/>
        </w:rPr>
        <w:t>, строительство автомобильных дорог, подводящих к жилым зонам, зонам отдыха и коллективным садам.</w:t>
      </w:r>
    </w:p>
    <w:p w:rsidR="00771D06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D06" w:rsidRPr="00016442" w:rsidRDefault="00771D06" w:rsidP="00771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D06" w:rsidRPr="00A06404" w:rsidRDefault="00CF6FA1" w:rsidP="00771D0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_2.8_Мероприятия_по"/>
      <w:bookmarkEnd w:id="96"/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771D06">
        <w:rPr>
          <w:rFonts w:ascii="Times New Roman" w:hAnsi="Times New Roman" w:cs="Times New Roman"/>
          <w:color w:val="auto"/>
          <w:sz w:val="28"/>
          <w:szCs w:val="28"/>
        </w:rPr>
        <w:t xml:space="preserve">2.7 </w:t>
      </w:r>
      <w:r w:rsidR="00771D06"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по развитию системы сбора и вывоза бытовых отходов</w:t>
      </w:r>
    </w:p>
    <w:p w:rsidR="00771D06" w:rsidRPr="00EC2AD7" w:rsidRDefault="00771D06" w:rsidP="00771D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Мероприятия по защите территорий от загрязнения отходами включают в себя:</w:t>
      </w:r>
    </w:p>
    <w:p w:rsidR="00771D06" w:rsidRPr="00EC2AD7" w:rsidRDefault="00771D06" w:rsidP="00771D06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Все мероприятия по сбору и вывозу бытовых отходов, так как огромный вред почвам наносят несанкционированные свалки, не оборудованные в соответствии с санитарными нормами;</w:t>
      </w:r>
    </w:p>
    <w:p w:rsidR="00771D06" w:rsidRPr="00EC2AD7" w:rsidRDefault="00771D06" w:rsidP="00771D06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lastRenderedPageBreak/>
        <w:t>Исключение выращивания продуктов питания вдоль автомагистралей;</w:t>
      </w:r>
    </w:p>
    <w:p w:rsidR="00771D06" w:rsidRPr="00EC2AD7" w:rsidRDefault="00771D06" w:rsidP="00771D06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Организация поверхностного стока территорий;</w:t>
      </w:r>
    </w:p>
    <w:p w:rsidR="00771D06" w:rsidRPr="007E5A3B" w:rsidRDefault="00771D06" w:rsidP="00771D06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 xml:space="preserve">Рекультивация </w:t>
      </w:r>
      <w:r w:rsidRPr="007E5A3B">
        <w:rPr>
          <w:rFonts w:ascii="Times New Roman" w:hAnsi="Times New Roman" w:cs="Times New Roman"/>
          <w:sz w:val="28"/>
          <w:szCs w:val="28"/>
        </w:rPr>
        <w:t>земель, нарушенных в результате сноса строений, прокладки линейных сооружений, а также в результате несанкционированного пользования недрами для добычи полезных ископаемы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771D06" w:rsidRPr="007E5A3B" w:rsidRDefault="00771D06" w:rsidP="00771D06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>ри проектировании малоэтажной застройки, предусматривающей использование земельных участков для выращивания сельскохозяйственной продукции, необходимо проводить мероприятия по обследованию почвенного покрова на наличие в нем токсичных веществ и соединений, а также радиоактивности с последующей деза</w:t>
      </w:r>
      <w:r>
        <w:rPr>
          <w:rFonts w:ascii="Times New Roman" w:hAnsi="Times New Roman" w:cs="Times New Roman"/>
          <w:sz w:val="28"/>
          <w:szCs w:val="28"/>
        </w:rPr>
        <w:t>ктивацией, реабилитацией и т.д.;</w:t>
      </w:r>
    </w:p>
    <w:p w:rsidR="00771D06" w:rsidRPr="007E5A3B" w:rsidRDefault="00771D06" w:rsidP="00771D06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собо загрязненные участки с высокой степенью загрязнения необходимо выводить на консервацию с созданием объектов зеленого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D06" w:rsidRPr="008D1FC9" w:rsidRDefault="00771D06" w:rsidP="00771D06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>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</w:t>
      </w:r>
      <w:r>
        <w:rPr>
          <w:rFonts w:ascii="Times New Roman" w:hAnsi="Times New Roman" w:cs="Times New Roman"/>
          <w:sz w:val="28"/>
          <w:szCs w:val="28"/>
        </w:rPr>
        <w:t>и программы по ее рекультивации;</w:t>
      </w:r>
    </w:p>
    <w:p w:rsidR="00771D06" w:rsidRPr="008D1FC9" w:rsidRDefault="00771D06" w:rsidP="00771D06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сбора и вывоза бытовых отходов рекомендуется создание систем раздельного сбора отходов в домах и на улицах, обеспечивающих снижение количества </w:t>
      </w:r>
      <w:r>
        <w:rPr>
          <w:rFonts w:ascii="Times New Roman" w:hAnsi="Times New Roman" w:cs="Times New Roman"/>
          <w:sz w:val="28"/>
          <w:szCs w:val="28"/>
        </w:rPr>
        <w:t>отходов, требующих захоронения;</w:t>
      </w:r>
    </w:p>
    <w:p w:rsidR="00771D06" w:rsidRPr="008D1FC9" w:rsidRDefault="00771D06" w:rsidP="00771D06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>Внедрение системы управления и организации сбора, вывоза ТБО с территорий частного жилого</w:t>
      </w:r>
      <w:r>
        <w:rPr>
          <w:rFonts w:ascii="Times New Roman" w:hAnsi="Times New Roman" w:cs="Times New Roman"/>
          <w:sz w:val="28"/>
          <w:szCs w:val="28"/>
        </w:rPr>
        <w:t xml:space="preserve"> фонда и садоводческих обществ;</w:t>
      </w:r>
    </w:p>
    <w:p w:rsidR="00771D06" w:rsidRPr="008D1FC9" w:rsidRDefault="00771D06" w:rsidP="00771D06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 xml:space="preserve">Провести утилизацию пришедших в негодность и запрещенных к применению ядохимикатов, </w:t>
      </w:r>
      <w:r>
        <w:rPr>
          <w:rFonts w:ascii="Times New Roman" w:hAnsi="Times New Roman" w:cs="Times New Roman"/>
          <w:sz w:val="28"/>
          <w:szCs w:val="28"/>
        </w:rPr>
        <w:t xml:space="preserve"> ликвидацию</w:t>
      </w:r>
      <w:r w:rsidRPr="008D1FC9">
        <w:rPr>
          <w:rFonts w:ascii="Times New Roman" w:hAnsi="Times New Roman" w:cs="Times New Roman"/>
          <w:sz w:val="28"/>
          <w:szCs w:val="28"/>
        </w:rPr>
        <w:t xml:space="preserve"> типовых складов сельхозформирований, используемы</w:t>
      </w:r>
      <w:r>
        <w:rPr>
          <w:rFonts w:ascii="Times New Roman" w:hAnsi="Times New Roman" w:cs="Times New Roman"/>
          <w:sz w:val="28"/>
          <w:szCs w:val="28"/>
        </w:rPr>
        <w:t xml:space="preserve">х для хранения средств химизации. </w:t>
      </w:r>
    </w:p>
    <w:p w:rsidR="00771D06" w:rsidRDefault="00771D06" w:rsidP="00771D0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7" w:name="_2.9_Мероприятия_по"/>
      <w:bookmarkEnd w:id="97"/>
    </w:p>
    <w:p w:rsidR="00771D06" w:rsidRPr="0051085E" w:rsidRDefault="00CF6FA1" w:rsidP="00771D0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771D06" w:rsidRPr="0051085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71D06">
        <w:rPr>
          <w:rFonts w:ascii="Times New Roman" w:hAnsi="Times New Roman" w:cs="Times New Roman"/>
          <w:color w:val="auto"/>
          <w:sz w:val="28"/>
          <w:szCs w:val="28"/>
        </w:rPr>
        <w:t xml:space="preserve">8 </w:t>
      </w:r>
      <w:r w:rsidR="00771D06" w:rsidRPr="0051085E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по охране природы и рациональному природопользованию</w:t>
      </w:r>
    </w:p>
    <w:p w:rsidR="00771D06" w:rsidRPr="008D1FC9" w:rsidRDefault="00771D06" w:rsidP="00771D0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D1FC9">
        <w:rPr>
          <w:rFonts w:ascii="Times New Roman" w:hAnsi="Times New Roman" w:cs="Times New Roman"/>
          <w:sz w:val="28"/>
          <w:szCs w:val="28"/>
        </w:rPr>
        <w:t>еобходимо проведение инженерных работ по закреплению склонов (путем посадки деревьев); планирование производства строительных работ, не нарушая условий поверхностного стока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06" w:rsidRPr="008D1FC9" w:rsidRDefault="00771D06" w:rsidP="00771D0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>При проведении строительных работ проектными решениями закладывать преимущественное использование готовых конструкций и материалов;</w:t>
      </w:r>
    </w:p>
    <w:p w:rsidR="00771D06" w:rsidRPr="007E5A3B" w:rsidRDefault="00771D06" w:rsidP="00771D0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E5A3B">
        <w:rPr>
          <w:rFonts w:ascii="Times New Roman" w:hAnsi="Times New Roman" w:cs="Times New Roman"/>
          <w:sz w:val="28"/>
          <w:szCs w:val="28"/>
        </w:rPr>
        <w:t>облюдение СЗЗ объектов до жилой застройки и максимальное озеленение их территории пыле-, газоустойчивыми породами 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D06" w:rsidRPr="007E5A3B" w:rsidRDefault="00771D06" w:rsidP="00771D0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существление реконструкции, модернизации, перепрофилирования производств на экологически чистое; совершенствование системы очистки выбросов от предприятий, разработка экологической проектной документации, направленной на обоснование уменьшения размеров СЗЗ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D06" w:rsidRPr="007E5A3B" w:rsidRDefault="00771D06" w:rsidP="00771D0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>становка жестких ограничений на выбросы ЗВ в атмосферу от основных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D06" w:rsidRPr="007E5A3B" w:rsidRDefault="00771D06" w:rsidP="00771D0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>еревод автотранспорта на экологически чистые виды моторного топлива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D06" w:rsidRPr="007E5A3B" w:rsidRDefault="00771D06" w:rsidP="00771D0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5A3B">
        <w:rPr>
          <w:rFonts w:ascii="Times New Roman" w:hAnsi="Times New Roman" w:cs="Times New Roman"/>
          <w:sz w:val="28"/>
          <w:szCs w:val="28"/>
        </w:rPr>
        <w:t>недрение катализаторов и нейтрализаторов для очистки выбросов от автотранспорта, использующего традиционные виды топлива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06" w:rsidRDefault="00771D06" w:rsidP="00771D06">
      <w:pPr>
        <w:pStyle w:val="32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>лучшение качества дорожного покрытия автомагистралей.</w:t>
      </w:r>
    </w:p>
    <w:p w:rsidR="00771D06" w:rsidRDefault="00771D06" w:rsidP="00771D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71D06" w:rsidRPr="007E5A3B" w:rsidRDefault="00771D06" w:rsidP="00771D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мероприятий по охране поверхностных и подземных вод на территории предлагается:</w:t>
      </w:r>
    </w:p>
    <w:p w:rsidR="00771D06" w:rsidRPr="007E5A3B" w:rsidRDefault="00771D06" w:rsidP="00771D06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бследование и благоустройство существующих родников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06" w:rsidRPr="007E5A3B" w:rsidRDefault="00771D06" w:rsidP="00771D06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 xml:space="preserve">родолжение работ по решению проблемы </w:t>
      </w:r>
      <w:r>
        <w:rPr>
          <w:rFonts w:ascii="Times New Roman" w:hAnsi="Times New Roman" w:cs="Times New Roman"/>
          <w:sz w:val="28"/>
          <w:szCs w:val="28"/>
        </w:rPr>
        <w:t>канализования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 и водоснабжения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06" w:rsidRPr="007E5A3B" w:rsidRDefault="00771D06" w:rsidP="00771D06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E5A3B">
        <w:rPr>
          <w:rFonts w:ascii="Times New Roman" w:hAnsi="Times New Roman" w:cs="Times New Roman"/>
          <w:sz w:val="28"/>
          <w:szCs w:val="28"/>
        </w:rPr>
        <w:t xml:space="preserve">облюдение особого правового режима использования земельных участков и иных объектов недвижимости,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lastRenderedPageBreak/>
        <w:t>водоохраных зон</w:t>
      </w:r>
      <w:r w:rsidRPr="007E5A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прибрежных защитных полос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поверхностных водных объектов и </w:t>
      </w:r>
      <w:r>
        <w:rPr>
          <w:rFonts w:ascii="Times New Roman" w:hAnsi="Times New Roman" w:cs="Times New Roman"/>
          <w:sz w:val="28"/>
          <w:szCs w:val="28"/>
        </w:rPr>
        <w:t xml:space="preserve">зон санитарной охраны </w:t>
      </w:r>
      <w:r w:rsidRPr="007E5A3B">
        <w:rPr>
          <w:rFonts w:ascii="Times New Roman" w:hAnsi="Times New Roman" w:cs="Times New Roman"/>
          <w:sz w:val="28"/>
          <w:szCs w:val="28"/>
        </w:rPr>
        <w:t xml:space="preserve"> источников питьевого водоснабжения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D06" w:rsidRPr="007E5A3B" w:rsidRDefault="00771D06" w:rsidP="00771D06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>становление границ ВОЗ и ПЗП в соответствии с «Правилами установления на местности границ ВОЗ и границ ПЗП водных объектов», утв. Постановлением Правительства РФ от 10.01.2009 г. №17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D06" w:rsidRPr="007E5A3B" w:rsidRDefault="00771D06" w:rsidP="00771D06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беспечение безопасного состояния и эксплуатации водохозяйственных систем, предотвращение вредного воздействия сточных вод на водные 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D06" w:rsidRPr="007E5A3B" w:rsidRDefault="00771D06" w:rsidP="00771D06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5A3B">
        <w:rPr>
          <w:rFonts w:ascii="Times New Roman" w:hAnsi="Times New Roman" w:cs="Times New Roman"/>
          <w:sz w:val="28"/>
          <w:szCs w:val="28"/>
        </w:rPr>
        <w:t>ациональное использование, восстановление (благоустройство) водных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D06" w:rsidRDefault="00771D06" w:rsidP="00771D06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 xml:space="preserve">существление водохозяйственных мероприятий и мероприятий по охране водных объектов в соответствии с Водным кодексом РФ.  </w:t>
      </w:r>
    </w:p>
    <w:p w:rsidR="00771D06" w:rsidRDefault="00771D06" w:rsidP="00771D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1D06" w:rsidRPr="007E5A3B" w:rsidRDefault="00771D06" w:rsidP="00771D0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мероприятий по оптимизации санитарно-эпидемиологического состояния территории и здоровья населения предлагается:</w:t>
      </w:r>
    </w:p>
    <w:p w:rsidR="00771D06" w:rsidRPr="007E5A3B" w:rsidRDefault="00771D06" w:rsidP="00771D06">
      <w:pPr>
        <w:pStyle w:val="3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5A3B">
        <w:rPr>
          <w:rFonts w:ascii="Times New Roman" w:hAnsi="Times New Roman" w:cs="Times New Roman"/>
          <w:sz w:val="28"/>
          <w:szCs w:val="28"/>
        </w:rPr>
        <w:t>альнейший лабораторный контроль почв и грунто</w:t>
      </w:r>
      <w:r>
        <w:rPr>
          <w:rFonts w:ascii="Times New Roman" w:hAnsi="Times New Roman" w:cs="Times New Roman"/>
          <w:sz w:val="28"/>
          <w:szCs w:val="28"/>
        </w:rPr>
        <w:t>вых вод в зоне скотомогильников;</w:t>
      </w:r>
    </w:p>
    <w:p w:rsidR="00771D06" w:rsidRDefault="00771D06" w:rsidP="00771D06">
      <w:pPr>
        <w:pStyle w:val="3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>редусмотреть при осуществлении предупредительного санитарного надзора на стадии отвода земельных участков под строительство и другие цели обязательный отбор проб для лабораторных исследований почвы на сибирскую язву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D06" w:rsidRDefault="00771D06" w:rsidP="00E03D7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411D8" w:rsidRPr="0061331E" w:rsidRDefault="008411D8" w:rsidP="00842395">
      <w:pPr>
        <w:pStyle w:val="2"/>
        <w:spacing w:before="0" w:after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92726" w:rsidRPr="0061331E" w:rsidRDefault="00E92726" w:rsidP="00912260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98" w:name="_3.2_Перечень_мероприятий"/>
      <w:bookmarkStart w:id="99" w:name="_3.2.1_Предложение_по"/>
      <w:bookmarkStart w:id="100" w:name="_РАЗДЕЛ_4_ПЕРЕЧЕНЬ"/>
      <w:bookmarkEnd w:id="98"/>
      <w:bookmarkEnd w:id="99"/>
      <w:bookmarkEnd w:id="100"/>
      <w:r w:rsidRPr="0061331E">
        <w:rPr>
          <w:rFonts w:ascii="Times New Roman" w:hAnsi="Times New Roman" w:cs="Times New Roman"/>
          <w:color w:val="auto"/>
        </w:rPr>
        <w:lastRenderedPageBreak/>
        <w:t>РАЗДЕЛ 4 ПЕРЕЧЕНЬ ОСНОВНЫХ ФАКТОРОВ РИСКА ВОЗНИКНОВЕНИЯ ЧРЕЗВЫЧАЙНЫХ СИТУАЦИЙ ПРИРОДНОГО И ТЕХНОГЕННОГО ХАРАКТЕРА</w:t>
      </w:r>
    </w:p>
    <w:p w:rsidR="00912260" w:rsidRPr="0061331E" w:rsidRDefault="00912260" w:rsidP="00912260"/>
    <w:p w:rsidR="00BD0A3E" w:rsidRPr="0061331E" w:rsidRDefault="00A8305F" w:rsidP="0091226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1" w:name="_4.1_Чревычайные_ситуации"/>
      <w:bookmarkEnd w:id="101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4.1 </w:t>
      </w:r>
      <w:r w:rsidR="00BE61FE" w:rsidRPr="0061331E">
        <w:rPr>
          <w:rFonts w:ascii="Times New Roman" w:hAnsi="Times New Roman" w:cs="Times New Roman"/>
          <w:color w:val="auto"/>
          <w:sz w:val="28"/>
          <w:szCs w:val="28"/>
        </w:rPr>
        <w:t>Чрезвычайные</w:t>
      </w:r>
      <w:r w:rsidR="00BD0A3E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ситуации</w:t>
      </w:r>
    </w:p>
    <w:p w:rsidR="00491660" w:rsidRDefault="00491660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Чрезвычайные ситуации на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="007738EB"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  могут быть связаны с природными и техногенными факторами, которые обуславливают необходимость принятия мер по защите от них населения и территорий.</w:t>
      </w:r>
    </w:p>
    <w:p w:rsidR="00912260" w:rsidRPr="007E5A3B" w:rsidRDefault="00912260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91660" w:rsidRPr="0061331E" w:rsidRDefault="00A8305F" w:rsidP="0091226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2" w:name="_4.2_Чрезвычайные_ситуации"/>
      <w:bookmarkEnd w:id="102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4.2 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>Чрезвычайные ситуации  природного характера</w:t>
      </w:r>
    </w:p>
    <w:p w:rsidR="00BD0A3E" w:rsidRPr="0061331E" w:rsidRDefault="00A8305F" w:rsidP="0091226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_4.2.1_Метеорологические"/>
      <w:bookmarkEnd w:id="103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4.2.1 </w:t>
      </w:r>
      <w:r w:rsidR="008450E2" w:rsidRPr="0061331E">
        <w:rPr>
          <w:rFonts w:ascii="Times New Roman" w:hAnsi="Times New Roman" w:cs="Times New Roman"/>
          <w:color w:val="auto"/>
          <w:sz w:val="28"/>
          <w:szCs w:val="28"/>
        </w:rPr>
        <w:t>Метеорологические</w:t>
      </w:r>
    </w:p>
    <w:p w:rsidR="00FC4BA8" w:rsidRPr="007E5A3B" w:rsidRDefault="00491660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Неблагоприятные метеорологические явления увеличивают опасность возникновения чрезвычайных ситуаций на транспорте, а</w:t>
      </w:r>
      <w:r w:rsidR="00FC4BA8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так же становятся причиной повреждения и разрушения систем жизнеобеспечения. К таким явлениям относятся осадки теплого периода, паводковые воды</w:t>
      </w:r>
      <w:r w:rsidR="00FC4BA8" w:rsidRPr="007E5A3B">
        <w:rPr>
          <w:rFonts w:ascii="Times New Roman" w:hAnsi="Times New Roman" w:cs="Times New Roman"/>
          <w:sz w:val="28"/>
          <w:szCs w:val="28"/>
        </w:rPr>
        <w:t>, снеговые заносы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FC4BA8" w:rsidRPr="007E5A3B">
        <w:rPr>
          <w:rFonts w:ascii="Times New Roman" w:hAnsi="Times New Roman" w:cs="Times New Roman"/>
          <w:sz w:val="28"/>
          <w:szCs w:val="28"/>
        </w:rPr>
        <w:t xml:space="preserve"> Территория поселения подвержена рискам прохождения опасных </w:t>
      </w:r>
      <w:r w:rsidR="00BE61FE" w:rsidRPr="007E5A3B">
        <w:rPr>
          <w:rFonts w:ascii="Times New Roman" w:hAnsi="Times New Roman" w:cs="Times New Roman"/>
          <w:sz w:val="28"/>
          <w:szCs w:val="28"/>
        </w:rPr>
        <w:t>метео</w:t>
      </w:r>
      <w:r w:rsidR="00BE61FE">
        <w:rPr>
          <w:rFonts w:ascii="Times New Roman" w:hAnsi="Times New Roman" w:cs="Times New Roman"/>
          <w:sz w:val="28"/>
          <w:szCs w:val="28"/>
        </w:rPr>
        <w:t xml:space="preserve"> </w:t>
      </w:r>
      <w:r w:rsidR="00BE61FE" w:rsidRPr="007E5A3B">
        <w:rPr>
          <w:rFonts w:ascii="Times New Roman" w:hAnsi="Times New Roman" w:cs="Times New Roman"/>
          <w:sz w:val="28"/>
          <w:szCs w:val="28"/>
        </w:rPr>
        <w:t>явлений</w:t>
      </w:r>
      <w:r w:rsidR="00FC4BA8" w:rsidRPr="007E5A3B">
        <w:rPr>
          <w:rFonts w:ascii="Times New Roman" w:hAnsi="Times New Roman" w:cs="Times New Roman"/>
          <w:sz w:val="28"/>
          <w:szCs w:val="28"/>
        </w:rPr>
        <w:t xml:space="preserve"> (ураганы, смерчи и тд.).</w:t>
      </w:r>
    </w:p>
    <w:p w:rsidR="00712DD3" w:rsidRPr="00912260" w:rsidRDefault="00712DD3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 xml:space="preserve">Проектом рекомендуется проведение следующих мероприятий, реализация которых позволит уменьшить последствия чрезвычайной ситуации: </w:t>
      </w:r>
    </w:p>
    <w:p w:rsidR="00712DD3" w:rsidRPr="00912260" w:rsidRDefault="00912260" w:rsidP="00DC5B5A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рганизация  </w:t>
      </w:r>
      <w:r w:rsidR="00BE61FE" w:rsidRPr="00912260">
        <w:rPr>
          <w:rFonts w:ascii="Times New Roman" w:hAnsi="Times New Roman" w:cs="Times New Roman"/>
          <w:sz w:val="28"/>
          <w:szCs w:val="28"/>
        </w:rPr>
        <w:t>метелезащитных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  и ветрозащиты со стороны южных и юго-западных </w:t>
      </w:r>
      <w:r>
        <w:rPr>
          <w:rFonts w:ascii="Times New Roman" w:hAnsi="Times New Roman" w:cs="Times New Roman"/>
          <w:sz w:val="28"/>
          <w:szCs w:val="28"/>
        </w:rPr>
        <w:t>ветров;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60" w:rsidRDefault="00912260" w:rsidP="00DC5B5A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одсыпка песка на проезжие части дорог для предотвращения </w:t>
      </w:r>
      <w:r w:rsidR="00BE61FE" w:rsidRPr="00912260">
        <w:rPr>
          <w:rFonts w:ascii="Times New Roman" w:hAnsi="Times New Roman" w:cs="Times New Roman"/>
          <w:sz w:val="28"/>
          <w:szCs w:val="28"/>
        </w:rPr>
        <w:t>дорожно-транспортных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 происшествий, п</w:t>
      </w:r>
      <w:r>
        <w:rPr>
          <w:rFonts w:ascii="Times New Roman" w:hAnsi="Times New Roman" w:cs="Times New Roman"/>
          <w:sz w:val="28"/>
          <w:szCs w:val="28"/>
        </w:rPr>
        <w:t>роисходящих вследствие гололеда;</w:t>
      </w:r>
    </w:p>
    <w:p w:rsidR="00712DD3" w:rsidRPr="00912260" w:rsidRDefault="00912260" w:rsidP="00DC5B5A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З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аблаговременное оповещение населения о возникновении и развитии </w:t>
      </w:r>
      <w:r w:rsidR="00712DD3" w:rsidRPr="00912260">
        <w:rPr>
          <w:rFonts w:ascii="Times New Roman" w:hAnsi="Times New Roman" w:cs="Times New Roman"/>
          <w:sz w:val="28"/>
          <w:szCs w:val="28"/>
        </w:rPr>
        <w:br/>
        <w:t xml:space="preserve">чрезвычайных ситуаций. </w:t>
      </w:r>
    </w:p>
    <w:p w:rsidR="00712DD3" w:rsidRDefault="00712DD3" w:rsidP="007E5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0A3E" w:rsidRPr="0061331E" w:rsidRDefault="00A8305F" w:rsidP="00704D88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_4.2.2_Природные_пожары"/>
      <w:bookmarkEnd w:id="104"/>
      <w:r w:rsidRPr="0061331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4.2.2 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>Природные пожары</w:t>
      </w:r>
    </w:p>
    <w:p w:rsidR="00B12A7F" w:rsidRPr="007E5A3B" w:rsidRDefault="00B12A7F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Исходя из среднестатистических показателей, угроза возникновения лесных пожаров ожидается в мае - июне,  августе - сентябре месяце.  Лесные пожары происходят в лесных массивах, средняя площадь одного пожара 0,6га. Риск возникновения природного пожара </w:t>
      </w:r>
      <w:r w:rsidR="005637CE" w:rsidRPr="007E5A3B">
        <w:rPr>
          <w:rFonts w:ascii="Times New Roman" w:hAnsi="Times New Roman" w:cs="Times New Roman"/>
          <w:sz w:val="28"/>
          <w:szCs w:val="28"/>
        </w:rPr>
        <w:t>больших площадей</w:t>
      </w:r>
      <w:r w:rsidRPr="007E5A3B">
        <w:rPr>
          <w:rFonts w:ascii="Times New Roman" w:hAnsi="Times New Roman" w:cs="Times New Roman"/>
          <w:sz w:val="28"/>
          <w:szCs w:val="28"/>
        </w:rPr>
        <w:t xml:space="preserve">  и перехода пожаров на населенные пункты минимальный.</w:t>
      </w:r>
    </w:p>
    <w:p w:rsidR="00491660" w:rsidRPr="007E5A3B" w:rsidRDefault="00BE61FE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большинстве случаев природные опасности (наводнения, лесные пожары) теоретически являются управляемыми, однако практическая реализация это</w:t>
      </w:r>
      <w:r>
        <w:rPr>
          <w:rFonts w:ascii="Times New Roman" w:hAnsi="Times New Roman" w:cs="Times New Roman"/>
          <w:sz w:val="28"/>
          <w:szCs w:val="28"/>
        </w:rPr>
        <w:t>й возможности достаточно трудно</w:t>
      </w:r>
      <w:r w:rsidRPr="007E5A3B">
        <w:rPr>
          <w:rFonts w:ascii="Times New Roman" w:hAnsi="Times New Roman" w:cs="Times New Roman"/>
          <w:sz w:val="28"/>
          <w:szCs w:val="28"/>
        </w:rPr>
        <w:t xml:space="preserve">осуществима. </w:t>
      </w:r>
      <w:r w:rsidR="00491660" w:rsidRPr="007E5A3B">
        <w:rPr>
          <w:rFonts w:ascii="Times New Roman" w:hAnsi="Times New Roman" w:cs="Times New Roman"/>
          <w:sz w:val="28"/>
          <w:szCs w:val="28"/>
        </w:rPr>
        <w:t>Значительно больше возможностей имеется в управлении уязвимостью. Важнейшими мероприятиями, которые используются для этих целей, являются: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Р</w:t>
      </w:r>
      <w:r w:rsidR="00491660" w:rsidRPr="00912260">
        <w:rPr>
          <w:rFonts w:ascii="Times New Roman" w:hAnsi="Times New Roman" w:cs="Times New Roman"/>
          <w:sz w:val="28"/>
          <w:szCs w:val="28"/>
        </w:rPr>
        <w:t>ацион</w:t>
      </w:r>
      <w:r w:rsidR="005637CE" w:rsidRPr="00912260">
        <w:rPr>
          <w:rFonts w:ascii="Times New Roman" w:hAnsi="Times New Roman" w:cs="Times New Roman"/>
          <w:sz w:val="28"/>
          <w:szCs w:val="28"/>
        </w:rPr>
        <w:t>альное использование территорий</w:t>
      </w:r>
      <w:r w:rsidRPr="00912260">
        <w:rPr>
          <w:rFonts w:ascii="Times New Roman" w:hAnsi="Times New Roman" w:cs="Times New Roman"/>
          <w:sz w:val="28"/>
          <w:szCs w:val="28"/>
        </w:rPr>
        <w:t>;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И</w:t>
      </w:r>
      <w:r w:rsidR="00491660" w:rsidRPr="00912260">
        <w:rPr>
          <w:rFonts w:ascii="Times New Roman" w:hAnsi="Times New Roman" w:cs="Times New Roman"/>
          <w:sz w:val="28"/>
          <w:szCs w:val="28"/>
        </w:rPr>
        <w:t>нженерная</w:t>
      </w:r>
      <w:r w:rsidR="005637CE" w:rsidRPr="00912260">
        <w:rPr>
          <w:rFonts w:ascii="Times New Roman" w:hAnsi="Times New Roman" w:cs="Times New Roman"/>
          <w:sz w:val="28"/>
          <w:szCs w:val="28"/>
        </w:rPr>
        <w:t xml:space="preserve"> защита территорий и сооружений</w:t>
      </w:r>
      <w:r w:rsidRPr="009122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</w:t>
      </w:r>
      <w:r w:rsidR="005637CE" w:rsidRPr="00912260">
        <w:rPr>
          <w:rFonts w:ascii="Times New Roman" w:hAnsi="Times New Roman" w:cs="Times New Roman"/>
          <w:sz w:val="28"/>
          <w:szCs w:val="28"/>
        </w:rPr>
        <w:t>овышение качества строительства</w:t>
      </w:r>
      <w:r w:rsidRPr="00912260">
        <w:rPr>
          <w:rFonts w:ascii="Times New Roman" w:hAnsi="Times New Roman" w:cs="Times New Roman"/>
          <w:sz w:val="28"/>
          <w:szCs w:val="28"/>
        </w:rPr>
        <w:t>;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</w:t>
      </w:r>
      <w:r w:rsidR="00491660" w:rsidRPr="00912260">
        <w:rPr>
          <w:rFonts w:ascii="Times New Roman" w:hAnsi="Times New Roman" w:cs="Times New Roman"/>
          <w:sz w:val="28"/>
          <w:szCs w:val="28"/>
        </w:rPr>
        <w:t>сущест</w:t>
      </w:r>
      <w:r w:rsidR="005637CE" w:rsidRPr="00912260">
        <w:rPr>
          <w:rFonts w:ascii="Times New Roman" w:hAnsi="Times New Roman" w:cs="Times New Roman"/>
          <w:sz w:val="28"/>
          <w:szCs w:val="28"/>
        </w:rPr>
        <w:t>вление превентивных мероприятий</w:t>
      </w:r>
      <w:r w:rsidRPr="00912260">
        <w:rPr>
          <w:rFonts w:ascii="Times New Roman" w:hAnsi="Times New Roman" w:cs="Times New Roman"/>
          <w:sz w:val="28"/>
          <w:szCs w:val="28"/>
        </w:rPr>
        <w:t>;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</w:t>
      </w:r>
      <w:r w:rsidR="00491660" w:rsidRPr="00912260">
        <w:rPr>
          <w:rFonts w:ascii="Times New Roman" w:hAnsi="Times New Roman" w:cs="Times New Roman"/>
          <w:sz w:val="28"/>
          <w:szCs w:val="28"/>
        </w:rPr>
        <w:t>роведение прос</w:t>
      </w:r>
      <w:r w:rsidR="005637CE" w:rsidRPr="00912260">
        <w:rPr>
          <w:rFonts w:ascii="Times New Roman" w:hAnsi="Times New Roman" w:cs="Times New Roman"/>
          <w:sz w:val="28"/>
          <w:szCs w:val="28"/>
        </w:rPr>
        <w:t xml:space="preserve">ветительской работы, </w:t>
      </w:r>
      <w:r w:rsidR="00491660" w:rsidRPr="00912260">
        <w:rPr>
          <w:rFonts w:ascii="Times New Roman" w:hAnsi="Times New Roman" w:cs="Times New Roman"/>
          <w:sz w:val="28"/>
          <w:szCs w:val="28"/>
        </w:rPr>
        <w:t xml:space="preserve">направленной </w:t>
      </w:r>
      <w:r w:rsidR="005637CE" w:rsidRPr="00912260">
        <w:rPr>
          <w:rFonts w:ascii="Times New Roman" w:hAnsi="Times New Roman" w:cs="Times New Roman"/>
          <w:sz w:val="28"/>
          <w:szCs w:val="28"/>
        </w:rPr>
        <w:t>на повышение знаний у населения</w:t>
      </w:r>
      <w:r w:rsidRPr="00912260">
        <w:rPr>
          <w:rFonts w:ascii="Times New Roman" w:hAnsi="Times New Roman" w:cs="Times New Roman"/>
          <w:sz w:val="28"/>
          <w:szCs w:val="28"/>
        </w:rPr>
        <w:t>;</w:t>
      </w:r>
    </w:p>
    <w:p w:rsidR="004916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С</w:t>
      </w:r>
      <w:r w:rsidR="00491660" w:rsidRPr="00912260">
        <w:rPr>
          <w:rFonts w:ascii="Times New Roman" w:hAnsi="Times New Roman" w:cs="Times New Roman"/>
          <w:sz w:val="28"/>
          <w:szCs w:val="28"/>
        </w:rPr>
        <w:t>воевременное принятие управляющих решений.</w:t>
      </w:r>
    </w:p>
    <w:p w:rsidR="00912260" w:rsidRPr="00912260" w:rsidRDefault="00912260" w:rsidP="00912260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1660" w:rsidRPr="0061331E" w:rsidRDefault="00A8305F" w:rsidP="0091226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_4.3Чрезвычайные_ситуации_техногенно"/>
      <w:bookmarkEnd w:id="105"/>
      <w:r w:rsidRPr="0061331E">
        <w:rPr>
          <w:rFonts w:ascii="Times New Roman" w:hAnsi="Times New Roman" w:cs="Times New Roman"/>
          <w:color w:val="auto"/>
          <w:sz w:val="28"/>
          <w:szCs w:val="28"/>
        </w:rPr>
        <w:t>4.3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>Чрезвычайные ситуации техногенного характера</w:t>
      </w:r>
    </w:p>
    <w:p w:rsidR="00BD0A3E" w:rsidRPr="0061331E" w:rsidRDefault="00A8305F" w:rsidP="00A8305F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6" w:name="_4.3.1_Аварии_на"/>
      <w:bookmarkEnd w:id="106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4.3.1 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>Аварии на автомобильном т</w:t>
      </w:r>
      <w:r w:rsidR="00F77969" w:rsidRPr="0061331E">
        <w:rPr>
          <w:rFonts w:ascii="Times New Roman" w:hAnsi="Times New Roman" w:cs="Times New Roman"/>
          <w:color w:val="auto"/>
          <w:sz w:val="28"/>
          <w:szCs w:val="28"/>
        </w:rPr>
        <w:t>ранспорте</w:t>
      </w:r>
    </w:p>
    <w:p w:rsidR="00C93C02" w:rsidRPr="00F24DD6" w:rsidRDefault="00F77969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  </w:t>
      </w:r>
      <w:r w:rsidR="000A6F65">
        <w:rPr>
          <w:rFonts w:ascii="Times New Roman" w:hAnsi="Times New Roman" w:cs="Times New Roman"/>
          <w:sz w:val="28"/>
          <w:szCs w:val="28"/>
        </w:rPr>
        <w:t xml:space="preserve">В поселении имеется </w:t>
      </w:r>
      <w:r w:rsidRPr="00F24DD6">
        <w:rPr>
          <w:rFonts w:ascii="Times New Roman" w:hAnsi="Times New Roman" w:cs="Times New Roman"/>
          <w:sz w:val="28"/>
          <w:szCs w:val="28"/>
        </w:rPr>
        <w:t xml:space="preserve"> риску</w:t>
      </w:r>
      <w:r w:rsidR="000A6F65">
        <w:rPr>
          <w:rFonts w:ascii="Times New Roman" w:hAnsi="Times New Roman" w:cs="Times New Roman"/>
          <w:sz w:val="28"/>
          <w:szCs w:val="28"/>
        </w:rPr>
        <w:t xml:space="preserve"> </w:t>
      </w:r>
      <w:r w:rsidRPr="00F24DD6">
        <w:rPr>
          <w:rFonts w:ascii="Times New Roman" w:hAnsi="Times New Roman" w:cs="Times New Roman"/>
          <w:sz w:val="28"/>
          <w:szCs w:val="28"/>
        </w:rPr>
        <w:t>аварий на автомобильном транспорте с гибелью большого количества людей и аварий с автомобилями перевозящие опасные грузы.</w:t>
      </w:r>
      <w:r w:rsidR="00C93C02" w:rsidRPr="00F2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969" w:rsidRPr="00F24DD6" w:rsidRDefault="00F77969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Иные дороги </w:t>
      </w:r>
      <w:r w:rsidR="00C93C02" w:rsidRPr="00F24DD6">
        <w:rPr>
          <w:rFonts w:ascii="Times New Roman" w:hAnsi="Times New Roman" w:cs="Times New Roman"/>
          <w:sz w:val="28"/>
          <w:szCs w:val="28"/>
        </w:rPr>
        <w:t>подвержены риску прекращения автомобильного движения на 12 часов и более, из-за снежных заносов.</w:t>
      </w:r>
    </w:p>
    <w:p w:rsidR="00C93C02" w:rsidRPr="00F24DD6" w:rsidRDefault="00C93C02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За последние пять лет ЧС с авто происшествиями не зарегистрировано. </w:t>
      </w:r>
    </w:p>
    <w:p w:rsidR="00C93C02" w:rsidRPr="00F24DD6" w:rsidRDefault="00C93C02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Риск возникновения ДТП равен 1,2Х10-4 </w:t>
      </w:r>
    </w:p>
    <w:p w:rsidR="00491660" w:rsidRPr="00F24DD6" w:rsidRDefault="00491660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 </w:t>
      </w:r>
      <w:r w:rsidR="00BE61FE" w:rsidRPr="00F24DD6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аварий и дорожно-транспортных происшествий являются: </w:t>
      </w:r>
    </w:p>
    <w:p w:rsidR="00912260" w:rsidRPr="00F24DD6" w:rsidRDefault="00912260" w:rsidP="00DC5B5A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lastRenderedPageBreak/>
        <w:t>Н</w:t>
      </w:r>
      <w:r w:rsidR="00491660"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аруш</w:t>
      </w: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ение правил дорожного движения;</w:t>
      </w:r>
    </w:p>
    <w:p w:rsidR="00F24DD6" w:rsidRPr="00F24DD6" w:rsidRDefault="00912260" w:rsidP="00DC5B5A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Н</w:t>
      </w:r>
      <w:r w:rsidR="00491660"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еровное покрытие с дефектами, отсутствие горизонтальной разметки и ограждений на опасных участках;</w:t>
      </w:r>
    </w:p>
    <w:p w:rsidR="00F24DD6" w:rsidRPr="00F24DD6" w:rsidRDefault="00F24DD6" w:rsidP="00DC5B5A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Н</w:t>
      </w:r>
      <w:r w:rsidR="00491660"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едостаточное освещение дорог;</w:t>
      </w:r>
    </w:p>
    <w:p w:rsidR="00491660" w:rsidRPr="00F24DD6" w:rsidRDefault="00F24DD6" w:rsidP="00DC5B5A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К</w:t>
      </w:r>
      <w:r w:rsidR="00491660"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ачество покрытий - низкое сцепление, особенно зимой и др. факторы.</w:t>
      </w:r>
    </w:p>
    <w:p w:rsidR="00491660" w:rsidRPr="00F24DD6" w:rsidRDefault="00491660" w:rsidP="00F24DD6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Для обеспечения быстрого и безопасного движения и предупреждения чрезвычайных ситуаций на дорогах сельского поселения необходим </w:t>
      </w:r>
      <w:r w:rsidRPr="00F24DD6">
        <w:rPr>
          <w:rFonts w:ascii="Times New Roman" w:hAnsi="Times New Roman" w:cs="Times New Roman"/>
          <w:noProof/>
          <w:sz w:val="28"/>
          <w:szCs w:val="28"/>
        </w:rPr>
        <w:t>комплекс организационных строительных, планировочных и мероприятий требующих, помимо капиталовложений, длительного периода времени.</w:t>
      </w:r>
    </w:p>
    <w:p w:rsidR="00491660" w:rsidRPr="00F24DD6" w:rsidRDefault="00491660" w:rsidP="00F24DD6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 xml:space="preserve">Мероприятия по предотвращению чрезвычайных ситуаций на автотранспорте: 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стройство ограждений, разметка, установка дорожных знаков, улуч</w:t>
      </w:r>
      <w:r w:rsidRPr="00F24DD6">
        <w:rPr>
          <w:rFonts w:ascii="Times New Roman" w:hAnsi="Times New Roman" w:cs="Times New Roman"/>
          <w:noProof/>
          <w:sz w:val="28"/>
          <w:szCs w:val="28"/>
        </w:rPr>
        <w:t>шение освещения на автодорогах;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Р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абота служб ГИБДД на дорогах за соблюдением скорости движения, особенно на участках, пересекающих овраги;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К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омплекс мероприятий по предупреждению и ликвидации возможных экологических загрязнений при эксплуатации мостов и дорог (водоотвод с проезжей части, закрепление откосов насыпи, озеленение дорог);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крепление обочин, откосов насыпей, устройство водоотводов и других инженерных мероприятий для предотвращения размывов на предмостных участках</w:t>
      </w:r>
      <w:r w:rsidRPr="00F24DD6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Р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егулярная проверка состояния мостов через реки и овраги</w:t>
      </w:r>
      <w:r w:rsidRPr="00F24DD6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622CE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О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чистка дорог в зимнее время от снежных валов, сужающих проезжую часть и ограничивающих видимость.</w:t>
      </w:r>
    </w:p>
    <w:p w:rsidR="00F24DD6" w:rsidRPr="0061331E" w:rsidRDefault="00F24DD6" w:rsidP="00F24DD6">
      <w:pPr>
        <w:pStyle w:val="a4"/>
        <w:spacing w:after="0" w:line="360" w:lineRule="auto"/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1C5D82" w:rsidRPr="0061331E" w:rsidRDefault="00A8305F" w:rsidP="00A8305F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_4.3.2_Аварии_на"/>
      <w:bookmarkEnd w:id="107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4.3.2 </w:t>
      </w:r>
      <w:r w:rsidR="0002796A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Аварии на железнодорожном транспорте </w:t>
      </w:r>
    </w:p>
    <w:p w:rsidR="0002796A" w:rsidRPr="001C5D82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Ч</w:t>
      </w:r>
      <w:r w:rsidRPr="001C5D82">
        <w:rPr>
          <w:rFonts w:ascii="Times New Roman" w:hAnsi="Times New Roman" w:cs="Times New Roman"/>
          <w:sz w:val="28"/>
          <w:szCs w:val="28"/>
        </w:rPr>
        <w:t xml:space="preserve">ерез территорию поселения проходит железная дорога, поэтому имеется риск возникновения ЧС, связанных с железнодорожными авариями. </w:t>
      </w:r>
    </w:p>
    <w:p w:rsid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5D82">
        <w:rPr>
          <w:rFonts w:ascii="Times New Roman" w:hAnsi="Times New Roman" w:cs="Times New Roman"/>
          <w:sz w:val="28"/>
          <w:szCs w:val="28"/>
        </w:rPr>
        <w:t xml:space="preserve">Основные причины возникновения чрезвычайных ситуаций на железнодорожном транспорте: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2796A" w:rsidRPr="00F24DD6">
        <w:rPr>
          <w:rFonts w:ascii="Times New Roman" w:hAnsi="Times New Roman" w:cs="Times New Roman"/>
          <w:sz w:val="28"/>
          <w:szCs w:val="28"/>
        </w:rPr>
        <w:t xml:space="preserve">екачественное проведение ремонтных работ;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В</w:t>
      </w:r>
      <w:r w:rsidR="0002796A" w:rsidRPr="00F24DD6">
        <w:rPr>
          <w:rFonts w:ascii="Times New Roman" w:hAnsi="Times New Roman" w:cs="Times New Roman"/>
          <w:sz w:val="28"/>
          <w:szCs w:val="28"/>
        </w:rPr>
        <w:t>озникновение статического электричества при перекачке нефти и нефтепродуктов; перелив нефти и нефтепродуктов при заполнении цистерн;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02796A" w:rsidRPr="00F24DD6">
        <w:rPr>
          <w:rFonts w:ascii="Times New Roman" w:hAnsi="Times New Roman" w:cs="Times New Roman"/>
          <w:sz w:val="28"/>
          <w:szCs w:val="28"/>
        </w:rPr>
        <w:t xml:space="preserve">риродные пожары на пути следования состава;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И</w:t>
      </w:r>
      <w:r w:rsidR="0002796A" w:rsidRPr="00F24DD6">
        <w:rPr>
          <w:rFonts w:ascii="Times New Roman" w:hAnsi="Times New Roman" w:cs="Times New Roman"/>
          <w:sz w:val="28"/>
          <w:szCs w:val="28"/>
        </w:rPr>
        <w:t xml:space="preserve">знос оборудования железнодорожных путей;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Н</w:t>
      </w:r>
      <w:r w:rsidR="0002796A" w:rsidRPr="00F24DD6">
        <w:rPr>
          <w:rFonts w:ascii="Times New Roman" w:hAnsi="Times New Roman" w:cs="Times New Roman"/>
          <w:sz w:val="28"/>
          <w:szCs w:val="28"/>
        </w:rPr>
        <w:t xml:space="preserve">арушения Правил железнодорожных перевозок;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О</w:t>
      </w:r>
      <w:r w:rsidR="0002796A" w:rsidRPr="00F24DD6">
        <w:rPr>
          <w:rFonts w:ascii="Times New Roman" w:hAnsi="Times New Roman" w:cs="Times New Roman"/>
          <w:sz w:val="28"/>
          <w:szCs w:val="28"/>
        </w:rPr>
        <w:t xml:space="preserve">шибки диспетчеров;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У</w:t>
      </w:r>
      <w:r w:rsidR="0002796A" w:rsidRPr="00F24DD6">
        <w:rPr>
          <w:rFonts w:ascii="Times New Roman" w:hAnsi="Times New Roman" w:cs="Times New Roman"/>
          <w:sz w:val="28"/>
          <w:szCs w:val="28"/>
        </w:rPr>
        <w:t xml:space="preserve">мышленная порча железнодорожных путей;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Н</w:t>
      </w:r>
      <w:r w:rsidR="0002796A" w:rsidRPr="00F24DD6">
        <w:rPr>
          <w:rFonts w:ascii="Times New Roman" w:hAnsi="Times New Roman" w:cs="Times New Roman"/>
          <w:sz w:val="28"/>
          <w:szCs w:val="28"/>
        </w:rPr>
        <w:t>арушение правил пересечения железнодорожных переездов;</w:t>
      </w:r>
    </w:p>
    <w:p w:rsidR="0002796A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Т</w:t>
      </w:r>
      <w:r w:rsidR="0002796A" w:rsidRPr="00F24DD6">
        <w:rPr>
          <w:rFonts w:ascii="Times New Roman" w:hAnsi="Times New Roman" w:cs="Times New Roman"/>
          <w:sz w:val="28"/>
          <w:szCs w:val="28"/>
        </w:rPr>
        <w:t>ехнологический терроризм и др.</w:t>
      </w:r>
    </w:p>
    <w:p w:rsidR="0002796A" w:rsidRPr="001C5D82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5D82">
        <w:rPr>
          <w:rFonts w:ascii="Times New Roman" w:hAnsi="Times New Roman" w:cs="Times New Roman"/>
          <w:sz w:val="28"/>
          <w:szCs w:val="28"/>
        </w:rPr>
        <w:t>Железнодорожные пути,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должны быть огорожены.</w:t>
      </w:r>
    </w:p>
    <w:p w:rsidR="0002796A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5D82">
        <w:rPr>
          <w:rFonts w:ascii="Times New Roman" w:hAnsi="Times New Roman" w:cs="Times New Roman"/>
          <w:sz w:val="28"/>
          <w:szCs w:val="28"/>
        </w:rPr>
        <w:t xml:space="preserve">Владелец железнодорожной инфраструктуры и перевозчик должны принимать незамедлительные меры по ликвидации последствий </w:t>
      </w:r>
      <w:r w:rsidR="00F24DD6">
        <w:rPr>
          <w:rFonts w:ascii="Times New Roman" w:hAnsi="Times New Roman" w:cs="Times New Roman"/>
          <w:sz w:val="28"/>
          <w:szCs w:val="28"/>
        </w:rPr>
        <w:t>т</w:t>
      </w:r>
      <w:r w:rsidRPr="001C5D82">
        <w:rPr>
          <w:rFonts w:ascii="Times New Roman" w:hAnsi="Times New Roman" w:cs="Times New Roman"/>
          <w:sz w:val="28"/>
          <w:szCs w:val="28"/>
        </w:rPr>
        <w:t>ранспортных происшествий, стихийных б</w:t>
      </w:r>
      <w:r w:rsidR="001C5D82" w:rsidRPr="001C5D82">
        <w:rPr>
          <w:rFonts w:ascii="Times New Roman" w:hAnsi="Times New Roman" w:cs="Times New Roman"/>
          <w:sz w:val="28"/>
          <w:szCs w:val="28"/>
        </w:rPr>
        <w:t>едствий.</w:t>
      </w:r>
    </w:p>
    <w:p w:rsidR="00834524" w:rsidRPr="001C5D82" w:rsidRDefault="00834524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622CE" w:rsidRPr="0061331E" w:rsidRDefault="00A8305F" w:rsidP="00A8305F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8" w:name="_4.3.3_Аварии_на"/>
      <w:bookmarkEnd w:id="108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4.3.3 </w:t>
      </w:r>
      <w:r w:rsidR="00A622CE" w:rsidRPr="0061331E">
        <w:rPr>
          <w:rFonts w:ascii="Times New Roman" w:hAnsi="Times New Roman" w:cs="Times New Roman"/>
          <w:color w:val="auto"/>
          <w:sz w:val="28"/>
          <w:szCs w:val="28"/>
        </w:rPr>
        <w:t>Аварии на водном транспорте</w:t>
      </w:r>
    </w:p>
    <w:p w:rsidR="00A622CE" w:rsidRPr="00F24DD6" w:rsidRDefault="00A622CE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На территории поселения речных портов, пристаней для речных судов нет. Пожарных катеров нет. Приписанных речных судов нет, имеются частные маломерные суда.</w:t>
      </w:r>
    </w:p>
    <w:p w:rsidR="00A622CE" w:rsidRPr="00F24DD6" w:rsidRDefault="00A622CE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Риски возникновения ЧС на речном транспорте маловероятны.</w:t>
      </w:r>
    </w:p>
    <w:p w:rsidR="00F24DD6" w:rsidRPr="0061331E" w:rsidRDefault="00F24DD6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60E4F" w:rsidRPr="0061331E" w:rsidRDefault="00A8305F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_4.3.4_Аварии_на"/>
      <w:bookmarkEnd w:id="109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4.3.4 </w:t>
      </w:r>
      <w:r w:rsidR="00E60E4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Аварии на </w:t>
      </w:r>
      <w:r w:rsidR="00BE61FE" w:rsidRPr="0061331E">
        <w:rPr>
          <w:rFonts w:ascii="Times New Roman" w:hAnsi="Times New Roman" w:cs="Times New Roman"/>
          <w:color w:val="auto"/>
          <w:sz w:val="28"/>
          <w:szCs w:val="28"/>
        </w:rPr>
        <w:t>воздушном</w:t>
      </w:r>
      <w:r w:rsidR="00E60E4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транспорте</w:t>
      </w:r>
    </w:p>
    <w:p w:rsidR="00E60E4F" w:rsidRPr="00F24DD6" w:rsidRDefault="00E60E4F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аэропортов нет. Коридоров для пролетов пассажирских авиалайнеров нет. Стационарных вертолетных площадок нет. </w:t>
      </w:r>
    </w:p>
    <w:p w:rsidR="00E60E4F" w:rsidRPr="00F24DD6" w:rsidRDefault="00E60E4F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lastRenderedPageBreak/>
        <w:t>Существует коридор для испытательных полетов вертолетов Казанского вертолетного завода</w:t>
      </w:r>
      <w:r w:rsidR="0009228E" w:rsidRPr="00F24DD6">
        <w:rPr>
          <w:rFonts w:ascii="Times New Roman" w:hAnsi="Times New Roman" w:cs="Times New Roman"/>
          <w:sz w:val="28"/>
          <w:szCs w:val="28"/>
        </w:rPr>
        <w:t xml:space="preserve"> примерной площадью 5 366га</w:t>
      </w:r>
      <w:r w:rsidRPr="00F24DD6">
        <w:rPr>
          <w:rFonts w:ascii="Times New Roman" w:hAnsi="Times New Roman" w:cs="Times New Roman"/>
          <w:sz w:val="28"/>
          <w:szCs w:val="28"/>
        </w:rPr>
        <w:t>.</w:t>
      </w:r>
    </w:p>
    <w:p w:rsidR="00E60E4F" w:rsidRDefault="00E60E4F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Риски возникновения ЧС на воздушном транспорте маловероятны.</w:t>
      </w:r>
    </w:p>
    <w:p w:rsidR="00F24DD6" w:rsidRPr="0061331E" w:rsidRDefault="00F24DD6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864BD" w:rsidRPr="0061331E" w:rsidRDefault="00A8305F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0" w:name="_4.3.5_Аварии_на"/>
      <w:bookmarkEnd w:id="110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4.3.5 </w:t>
      </w:r>
      <w:r w:rsidR="007864BD" w:rsidRPr="0061331E">
        <w:rPr>
          <w:rFonts w:ascii="Times New Roman" w:hAnsi="Times New Roman" w:cs="Times New Roman"/>
          <w:color w:val="auto"/>
          <w:sz w:val="28"/>
          <w:szCs w:val="28"/>
        </w:rPr>
        <w:t>Аварии на потенциально-опасных объектах</w:t>
      </w:r>
    </w:p>
    <w:p w:rsidR="0035632A" w:rsidRPr="00F24DD6" w:rsidRDefault="0035632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F24DD6">
        <w:rPr>
          <w:rFonts w:ascii="Times New Roman" w:hAnsi="Times New Roman" w:cs="Times New Roman"/>
          <w:sz w:val="28"/>
          <w:szCs w:val="28"/>
        </w:rPr>
        <w:t xml:space="preserve"> сельского поселения нет магистральных газопроводов и иных ПОО.</w:t>
      </w:r>
    </w:p>
    <w:p w:rsidR="007864BD" w:rsidRPr="00F24DD6" w:rsidRDefault="007864BD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Исходя из статистики аварий  на территории поселения, следует, что на</w:t>
      </w:r>
      <w:r w:rsidR="0035632A" w:rsidRPr="00F24DD6">
        <w:rPr>
          <w:rFonts w:ascii="Times New Roman" w:hAnsi="Times New Roman" w:cs="Times New Roman"/>
          <w:sz w:val="28"/>
          <w:szCs w:val="28"/>
        </w:rPr>
        <w:t xml:space="preserve"> потенциально-опасных объектах</w:t>
      </w:r>
      <w:r w:rsidRPr="00F24DD6">
        <w:rPr>
          <w:rFonts w:ascii="Times New Roman" w:hAnsi="Times New Roman" w:cs="Times New Roman"/>
          <w:sz w:val="28"/>
          <w:szCs w:val="28"/>
        </w:rPr>
        <w:t xml:space="preserve">  м</w:t>
      </w:r>
      <w:r w:rsidR="0035632A" w:rsidRPr="00F24DD6">
        <w:rPr>
          <w:rFonts w:ascii="Times New Roman" w:hAnsi="Times New Roman" w:cs="Times New Roman"/>
          <w:sz w:val="28"/>
          <w:szCs w:val="28"/>
        </w:rPr>
        <w:t>аловероятно возникновение аварий</w:t>
      </w:r>
      <w:r w:rsidRPr="00F24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4BD" w:rsidRDefault="007864BD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При наиболее опасном сценарии развития события населенные пункты не попадают в зону воздействия поражающих факторов ПОО и эвакуация жителей населенных пунктов не планируется. Маршруты эвакуации не предусмотрены, локальная система оповещения отсутствует.</w:t>
      </w:r>
    </w:p>
    <w:p w:rsidR="00834524" w:rsidRPr="00F24DD6" w:rsidRDefault="00834524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D0A3E" w:rsidRPr="0061331E" w:rsidRDefault="00A8305F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_4.3.6_Аварии_на"/>
      <w:bookmarkEnd w:id="111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4.3.6 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Аварии на </w:t>
      </w:r>
      <w:r w:rsidR="00F77969" w:rsidRPr="0061331E">
        <w:rPr>
          <w:rFonts w:ascii="Times New Roman" w:hAnsi="Times New Roman" w:cs="Times New Roman"/>
          <w:color w:val="auto"/>
          <w:sz w:val="28"/>
          <w:szCs w:val="28"/>
        </w:rPr>
        <w:t>объектах ЖКХ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77969" w:rsidRPr="00F24DD6" w:rsidRDefault="00BE61FE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Исходя из статистики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DD6">
        <w:rPr>
          <w:rFonts w:ascii="Times New Roman" w:hAnsi="Times New Roman" w:cs="Times New Roman"/>
          <w:sz w:val="28"/>
          <w:szCs w:val="28"/>
        </w:rPr>
        <w:t xml:space="preserve"> аварии  на энергетических системах и объектах ЖКХ маловероятны.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969" w:rsidRPr="00F24DD6">
        <w:rPr>
          <w:rFonts w:ascii="Times New Roman" w:hAnsi="Times New Roman" w:cs="Times New Roman"/>
          <w:sz w:val="28"/>
          <w:szCs w:val="28"/>
        </w:rPr>
        <w:t>Определенные угрозы населению несет нестабильная работа объектов коммунального хозяйства.</w:t>
      </w:r>
    </w:p>
    <w:p w:rsidR="00491660" w:rsidRPr="00F24DD6" w:rsidRDefault="00491660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Как показывает анализ, основными чрезвычайными ситуациями на объектах ЖКХ являются: взрывы газа, обрушение аварийного жилья, аварии теплоэнергетических систем и сетей ЖКХ. Взрывы газа в жилом секторе связаны с бесконтрольным использованием населением газовых баллонов и утечками из систем газоснабжения, а также изношенностью газовых трубопроводов, бытовых приборов и оборудования. Разрушение (обрушение) зданий (сооружений) может произойти по следующим причинам:</w:t>
      </w:r>
    </w:p>
    <w:p w:rsidR="00491660" w:rsidRPr="00F24DD6" w:rsidRDefault="00F24DD6" w:rsidP="00DC5B5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О</w:t>
      </w:r>
      <w:r w:rsidR="00491660" w:rsidRPr="00F24DD6">
        <w:rPr>
          <w:rFonts w:ascii="Times New Roman" w:hAnsi="Times New Roman" w:cs="Times New Roman"/>
          <w:sz w:val="28"/>
          <w:szCs w:val="28"/>
        </w:rPr>
        <w:t>брушение старых (ветхих) домов;</w:t>
      </w:r>
    </w:p>
    <w:p w:rsidR="00491660" w:rsidRPr="00F24DD6" w:rsidRDefault="00F24DD6" w:rsidP="00DC5B5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491660" w:rsidRPr="00F24DD6">
        <w:rPr>
          <w:rFonts w:ascii="Times New Roman" w:hAnsi="Times New Roman" w:cs="Times New Roman"/>
          <w:sz w:val="28"/>
          <w:szCs w:val="28"/>
        </w:rPr>
        <w:t>ри взрыве газа в газифицированных домах;</w:t>
      </w:r>
    </w:p>
    <w:p w:rsidR="00491660" w:rsidRPr="00F24DD6" w:rsidRDefault="00F24DD6" w:rsidP="00DC5B5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491660" w:rsidRPr="00F24DD6">
        <w:rPr>
          <w:rFonts w:ascii="Times New Roman" w:hAnsi="Times New Roman" w:cs="Times New Roman"/>
          <w:sz w:val="28"/>
          <w:szCs w:val="28"/>
        </w:rPr>
        <w:t>ри минировании зданий;</w:t>
      </w:r>
    </w:p>
    <w:p w:rsidR="00491660" w:rsidRPr="00F24DD6" w:rsidRDefault="00F24DD6" w:rsidP="00DC5B5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491660" w:rsidRPr="00F24DD6">
        <w:rPr>
          <w:rFonts w:ascii="Times New Roman" w:hAnsi="Times New Roman" w:cs="Times New Roman"/>
          <w:sz w:val="28"/>
          <w:szCs w:val="28"/>
        </w:rPr>
        <w:t>ри самовозгорании и взрыве пожароопасной пыли.</w:t>
      </w:r>
    </w:p>
    <w:p w:rsidR="00491660" w:rsidRPr="00F24DD6" w:rsidRDefault="00491660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lastRenderedPageBreak/>
        <w:t>При разрушении (взрыве) жилых зданий число жертв максимально в ночное время, административных – в дневное. Аварии на системах жизнеобеспечения населения в период устойчивых холодов ведут к разморозке систем теплоснабжения и водообеспечения. Ликвидация этих аварий требует больших материальных и финансовых затрат.</w:t>
      </w:r>
    </w:p>
    <w:p w:rsidR="00F24DD6" w:rsidRDefault="00712DD3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Генеральным планом предусматривается создание устойчивой системы </w:t>
      </w:r>
      <w:r w:rsidRPr="00F24DD6">
        <w:rPr>
          <w:rFonts w:ascii="Times New Roman" w:hAnsi="Times New Roman" w:cs="Times New Roman"/>
          <w:sz w:val="28"/>
          <w:szCs w:val="28"/>
        </w:rPr>
        <w:br/>
        <w:t xml:space="preserve">жизнеобеспечения населения, для этого планируется выполнение ряда инженерно-технических мероприятий: </w:t>
      </w:r>
    </w:p>
    <w:p w:rsidR="00F24DD6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З</w:t>
      </w:r>
      <w:r w:rsidR="00712DD3" w:rsidRPr="00F24DD6">
        <w:rPr>
          <w:rFonts w:ascii="Times New Roman" w:hAnsi="Times New Roman" w:cs="Times New Roman"/>
          <w:sz w:val="28"/>
          <w:szCs w:val="28"/>
        </w:rPr>
        <w:t>амена изношенных коммунально-энергетических сетей;</w:t>
      </w:r>
    </w:p>
    <w:p w:rsidR="00F24DD6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О</w:t>
      </w:r>
      <w:r w:rsidR="00712DD3" w:rsidRPr="00F24DD6">
        <w:rPr>
          <w:rFonts w:ascii="Times New Roman" w:hAnsi="Times New Roman" w:cs="Times New Roman"/>
          <w:sz w:val="28"/>
          <w:szCs w:val="28"/>
        </w:rPr>
        <w:t xml:space="preserve">рганизация сплошных ограждений зон строгого режима на </w:t>
      </w:r>
      <w:r w:rsidRPr="00F24DD6">
        <w:rPr>
          <w:rFonts w:ascii="Times New Roman" w:hAnsi="Times New Roman" w:cs="Times New Roman"/>
          <w:sz w:val="28"/>
          <w:szCs w:val="28"/>
        </w:rPr>
        <w:t>в</w:t>
      </w:r>
      <w:r w:rsidR="00712DD3" w:rsidRPr="00F24DD6">
        <w:rPr>
          <w:rFonts w:ascii="Times New Roman" w:hAnsi="Times New Roman" w:cs="Times New Roman"/>
          <w:sz w:val="28"/>
          <w:szCs w:val="28"/>
        </w:rPr>
        <w:t xml:space="preserve">одозаборных </w:t>
      </w:r>
      <w:r w:rsidRPr="00F24DD6">
        <w:rPr>
          <w:rFonts w:ascii="Times New Roman" w:hAnsi="Times New Roman" w:cs="Times New Roman"/>
          <w:sz w:val="28"/>
          <w:szCs w:val="28"/>
        </w:rPr>
        <w:t>сооружениях;</w:t>
      </w:r>
    </w:p>
    <w:p w:rsidR="00F24DD6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Р</w:t>
      </w:r>
      <w:r w:rsidR="00712DD3" w:rsidRPr="00F24DD6">
        <w:rPr>
          <w:rFonts w:ascii="Times New Roman" w:hAnsi="Times New Roman" w:cs="Times New Roman"/>
          <w:sz w:val="28"/>
          <w:szCs w:val="28"/>
        </w:rPr>
        <w:t xml:space="preserve">еконструкция трансформаторных подстанций, находящихся в </w:t>
      </w:r>
      <w:r w:rsidR="00712DD3" w:rsidRPr="00F24DD6">
        <w:rPr>
          <w:rFonts w:ascii="Times New Roman" w:hAnsi="Times New Roman" w:cs="Times New Roman"/>
          <w:sz w:val="28"/>
          <w:szCs w:val="28"/>
        </w:rPr>
        <w:br/>
        <w:t xml:space="preserve">неудовлетворительном состоянии; </w:t>
      </w:r>
    </w:p>
    <w:p w:rsidR="00F24DD6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712DD3" w:rsidRPr="00F24DD6">
        <w:rPr>
          <w:rFonts w:ascii="Times New Roman" w:hAnsi="Times New Roman" w:cs="Times New Roman"/>
          <w:sz w:val="28"/>
          <w:szCs w:val="28"/>
        </w:rPr>
        <w:t xml:space="preserve">еревод воздушных линий электропередач на кабельные; </w:t>
      </w:r>
    </w:p>
    <w:p w:rsidR="00712DD3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З</w:t>
      </w:r>
      <w:r w:rsidR="00712DD3" w:rsidRPr="00F24DD6">
        <w:rPr>
          <w:rFonts w:ascii="Times New Roman" w:hAnsi="Times New Roman" w:cs="Times New Roman"/>
          <w:sz w:val="28"/>
          <w:szCs w:val="28"/>
        </w:rPr>
        <w:t>акольцевание электр</w:t>
      </w:r>
      <w:r w:rsidRPr="00F24DD6">
        <w:rPr>
          <w:rFonts w:ascii="Times New Roman" w:hAnsi="Times New Roman" w:cs="Times New Roman"/>
          <w:sz w:val="28"/>
          <w:szCs w:val="28"/>
        </w:rPr>
        <w:t>ораспределительных сетей 10 кВ.</w:t>
      </w:r>
    </w:p>
    <w:p w:rsidR="000A6F65" w:rsidRDefault="000A6F65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2" w:name="_4.3.7_Пожары"/>
      <w:bookmarkEnd w:id="112"/>
    </w:p>
    <w:p w:rsidR="0002796A" w:rsidRPr="0061331E" w:rsidRDefault="00A8305F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4.3.7 </w:t>
      </w:r>
      <w:r w:rsidR="00F24DD6" w:rsidRPr="0061331E">
        <w:rPr>
          <w:rFonts w:ascii="Times New Roman" w:hAnsi="Times New Roman" w:cs="Times New Roman"/>
          <w:color w:val="auto"/>
          <w:sz w:val="28"/>
          <w:szCs w:val="28"/>
        </w:rPr>
        <w:t>Пожары</w:t>
      </w:r>
      <w:r w:rsidR="0002796A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Опасность для населения и хозяйства </w:t>
      </w:r>
      <w:r w:rsidR="00E85C17">
        <w:rPr>
          <w:rFonts w:ascii="Times New Roman" w:hAnsi="Times New Roman" w:cs="Times New Roman"/>
          <w:sz w:val="28"/>
          <w:szCs w:val="28"/>
        </w:rPr>
        <w:t>Русско-Азелеевского</w:t>
      </w:r>
      <w:r w:rsidRPr="00F24DD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C5D82" w:rsidRPr="00F24DD6">
        <w:rPr>
          <w:rFonts w:ascii="Times New Roman" w:hAnsi="Times New Roman" w:cs="Times New Roman"/>
          <w:sz w:val="28"/>
          <w:szCs w:val="28"/>
        </w:rPr>
        <w:t>го</w:t>
      </w:r>
      <w:r w:rsidRPr="00F24DD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C5D82" w:rsidRPr="00F24DD6">
        <w:rPr>
          <w:rFonts w:ascii="Times New Roman" w:hAnsi="Times New Roman" w:cs="Times New Roman"/>
          <w:sz w:val="28"/>
          <w:szCs w:val="28"/>
        </w:rPr>
        <w:t>я</w:t>
      </w:r>
      <w:r w:rsidRPr="00F24DD6">
        <w:rPr>
          <w:rFonts w:ascii="Times New Roman" w:hAnsi="Times New Roman" w:cs="Times New Roman"/>
          <w:sz w:val="28"/>
          <w:szCs w:val="28"/>
        </w:rPr>
        <w:t xml:space="preserve">  представляет возможное возникновение пожаров:</w:t>
      </w:r>
    </w:p>
    <w:p w:rsidR="0002796A" w:rsidRPr="00F24DD6" w:rsidRDefault="00F24DD6" w:rsidP="00DC5B5A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Л</w:t>
      </w:r>
      <w:r w:rsidR="0002796A" w:rsidRPr="00F24DD6">
        <w:rPr>
          <w:rFonts w:ascii="Times New Roman" w:hAnsi="Times New Roman" w:cs="Times New Roman"/>
          <w:sz w:val="28"/>
          <w:szCs w:val="28"/>
        </w:rPr>
        <w:t>есные пожары</w:t>
      </w:r>
    </w:p>
    <w:p w:rsidR="0002796A" w:rsidRPr="00F24DD6" w:rsidRDefault="00F24DD6" w:rsidP="00DC5B5A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02796A" w:rsidRPr="00F24DD6">
        <w:rPr>
          <w:rFonts w:ascii="Times New Roman" w:hAnsi="Times New Roman" w:cs="Times New Roman"/>
          <w:sz w:val="28"/>
          <w:szCs w:val="28"/>
        </w:rPr>
        <w:t>ожары в жилом секторе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Для обеспечения безопасности жизнедеятельности сельских населенных пунктов, объектов отдыха и промышленных предприятий, необходимо выполнение и соблюдение следующих мероприяти</w:t>
      </w:r>
      <w:r w:rsidR="00F24DD6">
        <w:rPr>
          <w:rFonts w:ascii="Times New Roman" w:hAnsi="Times New Roman" w:cs="Times New Roman"/>
          <w:sz w:val="28"/>
          <w:szCs w:val="28"/>
        </w:rPr>
        <w:t>й: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В каждом населенном пункте предусматриваются организация пожарных водоемов подъездов к ним для заборов воды пожарными машинами.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В соответствии с нормативами в полосе отвода ж/д необходимо проводить очистку от валежника, порубочных остатков и старых шпал.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lastRenderedPageBreak/>
        <w:t>В случае разлива на железнодорожных путях ЛВЖ, ГЖ, район разлива необходимо посыпать песком с последующим его вывозом и захоронением.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Запрещается складирование сена, соломы и дров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F24DD6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мостов, ж/д путей и под линиями электропередач.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Мосты в лесных массивах следует оконтурить минерализованной (щебень, гравий) полосой не менее </w:t>
      </w:r>
      <w:smartTag w:uri="urn:schemas-microsoft-com:office:smarttags" w:element="metricconverter">
        <w:smartTagPr>
          <w:attr w:name="ProductID" w:val="1,4 метра"/>
        </w:smartTagPr>
        <w:r w:rsidRPr="00F24DD6">
          <w:rPr>
            <w:rFonts w:ascii="Times New Roman" w:hAnsi="Times New Roman" w:cs="Times New Roman"/>
            <w:sz w:val="28"/>
            <w:szCs w:val="28"/>
          </w:rPr>
          <w:t>1,4 метра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подъездов.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113" w:name="_Toc205708466"/>
      <w:bookmarkStart w:id="114" w:name="_Toc205708663"/>
      <w:bookmarkStart w:id="115" w:name="_Toc205710559"/>
      <w:r w:rsidRPr="00F24DD6">
        <w:rPr>
          <w:rFonts w:ascii="Times New Roman" w:hAnsi="Times New Roman" w:cs="Times New Roman"/>
          <w:sz w:val="28"/>
          <w:szCs w:val="28"/>
        </w:rPr>
        <w:t>Согласно ФЗ -123, Статья 68. Противопожарное водоснабжение поселений</w:t>
      </w:r>
      <w:bookmarkEnd w:id="113"/>
      <w:bookmarkEnd w:id="114"/>
      <w:bookmarkEnd w:id="115"/>
      <w:r w:rsidR="001C5D82" w:rsidRPr="00F24DD6">
        <w:rPr>
          <w:rFonts w:ascii="Times New Roman" w:hAnsi="Times New Roman" w:cs="Times New Roman"/>
          <w:sz w:val="28"/>
          <w:szCs w:val="28"/>
        </w:rPr>
        <w:t>: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1. На территориях поселения должны быть источники наружного или внутреннего противопожарного водоснабжения.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2. К источникам наружного противопожарного водоснабжения относятся: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1) наружные водопроводные сети с пожарными гидрантами;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2) водные объекты, используемые для целей пожаротушения в соответствии с законодательством Российской Федерации.</w:t>
      </w:r>
    </w:p>
    <w:p w:rsidR="000A6F65" w:rsidRDefault="000A6F65" w:rsidP="00A8305F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6" w:name="_4.4_Силы_и"/>
      <w:bookmarkEnd w:id="116"/>
    </w:p>
    <w:p w:rsidR="0002796A" w:rsidRPr="0061331E" w:rsidRDefault="00A8305F" w:rsidP="00A8305F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4.4 </w:t>
      </w:r>
      <w:r w:rsidR="0002796A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Силы и средства для предупреждения </w:t>
      </w:r>
      <w:r w:rsidR="00F24DD6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796A" w:rsidRPr="0061331E">
        <w:rPr>
          <w:rFonts w:ascii="Times New Roman" w:hAnsi="Times New Roman" w:cs="Times New Roman"/>
          <w:color w:val="auto"/>
          <w:sz w:val="28"/>
          <w:szCs w:val="28"/>
        </w:rPr>
        <w:t>и ликвидации чрезвычайных ситуаций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В настоящее время ближайшая пожарная часть (ПЧ) расположена в </w:t>
      </w:r>
      <w:r w:rsidR="000A6F65">
        <w:rPr>
          <w:rFonts w:ascii="Times New Roman" w:hAnsi="Times New Roman" w:cs="Times New Roman"/>
          <w:sz w:val="28"/>
          <w:szCs w:val="28"/>
        </w:rPr>
        <w:t xml:space="preserve">с. </w:t>
      </w:r>
      <w:r w:rsidR="001371A7">
        <w:rPr>
          <w:rFonts w:ascii="Times New Roman" w:hAnsi="Times New Roman" w:cs="Times New Roman"/>
          <w:sz w:val="28"/>
          <w:szCs w:val="28"/>
        </w:rPr>
        <w:t>Тат. Танаево</w:t>
      </w:r>
      <w:r w:rsidRPr="00F24DD6">
        <w:rPr>
          <w:rFonts w:ascii="Times New Roman" w:hAnsi="Times New Roman" w:cs="Times New Roman"/>
          <w:sz w:val="28"/>
          <w:szCs w:val="28"/>
        </w:rPr>
        <w:t>.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117" w:name="_Toc205708476"/>
      <w:bookmarkStart w:id="118" w:name="_Toc205708673"/>
      <w:bookmarkStart w:id="119" w:name="_Toc205710569"/>
      <w:r w:rsidRPr="00F24DD6">
        <w:rPr>
          <w:rFonts w:ascii="Times New Roman" w:hAnsi="Times New Roman" w:cs="Times New Roman"/>
          <w:sz w:val="28"/>
          <w:szCs w:val="28"/>
        </w:rPr>
        <w:t>В соответствии с ФЗ-123, Статья 76. ( Требования пожарной безопасности по размещению подразделений пожарной охраны в поселениях</w:t>
      </w:r>
      <w:bookmarkEnd w:id="117"/>
      <w:bookmarkEnd w:id="118"/>
      <w:bookmarkEnd w:id="119"/>
      <w:r w:rsidRPr="00F24DD6">
        <w:rPr>
          <w:rFonts w:ascii="Times New Roman" w:hAnsi="Times New Roman" w:cs="Times New Roman"/>
          <w:sz w:val="28"/>
          <w:szCs w:val="28"/>
        </w:rPr>
        <w:t>)</w:t>
      </w:r>
      <w:r w:rsidR="001C5D82" w:rsidRPr="00F24DD6">
        <w:rPr>
          <w:rFonts w:ascii="Times New Roman" w:hAnsi="Times New Roman" w:cs="Times New Roman"/>
          <w:sz w:val="28"/>
          <w:szCs w:val="28"/>
        </w:rPr>
        <w:t>.</w:t>
      </w:r>
    </w:p>
    <w:p w:rsidR="0002796A" w:rsidRPr="00F24DD6" w:rsidRDefault="0002796A" w:rsidP="00DC5B5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Дислокация подразделений пожарной охраны на территориях поселений определяется исходя из условия, что время прибытия первого подразделения в сельских поселениях к месту вызова не должно превышать 20 минут.</w:t>
      </w:r>
    </w:p>
    <w:p w:rsidR="0002796A" w:rsidRPr="00F24DD6" w:rsidRDefault="0002796A" w:rsidP="00DC5B5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Подразделения пожарной охраны населенных пунктов должны размещаться в зданиях пожарных депо.</w:t>
      </w:r>
    </w:p>
    <w:p w:rsidR="0002796A" w:rsidRDefault="0002796A" w:rsidP="00DC5B5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lastRenderedPageBreak/>
        <w:t>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безопасности.</w:t>
      </w:r>
    </w:p>
    <w:p w:rsidR="00294D42" w:rsidRDefault="00294D42" w:rsidP="00294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4D42" w:rsidRPr="0051085E" w:rsidRDefault="00294D42" w:rsidP="00294D42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085E">
        <w:rPr>
          <w:rFonts w:ascii="Times New Roman" w:hAnsi="Times New Roman" w:cs="Times New Roman"/>
          <w:color w:val="auto"/>
          <w:sz w:val="28"/>
          <w:szCs w:val="28"/>
        </w:rPr>
        <w:t>Мероприятия по предупреждению чрезвычайных ситуаций природного и техногенного характера</w:t>
      </w:r>
    </w:p>
    <w:p w:rsidR="00294D42" w:rsidRPr="00912260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 xml:space="preserve">Проектом рекомендуется проведение следующих мероприятий, реализация которых позволит уменьшить последствия чрезвычайной ситуации: </w:t>
      </w:r>
    </w:p>
    <w:p w:rsidR="00294D42" w:rsidRPr="00912260" w:rsidRDefault="00294D42" w:rsidP="00294D42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Организация  метеле</w:t>
      </w:r>
      <w:r>
        <w:rPr>
          <w:rFonts w:ascii="Times New Roman" w:hAnsi="Times New Roman" w:cs="Times New Roman"/>
          <w:sz w:val="28"/>
          <w:szCs w:val="28"/>
        </w:rPr>
        <w:t xml:space="preserve">защитых </w:t>
      </w:r>
      <w:r w:rsidRPr="00912260">
        <w:rPr>
          <w:rFonts w:ascii="Times New Roman" w:hAnsi="Times New Roman" w:cs="Times New Roman"/>
          <w:sz w:val="28"/>
          <w:szCs w:val="28"/>
        </w:rPr>
        <w:t xml:space="preserve"> и ветрозащиты со стороны южных 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260">
        <w:rPr>
          <w:rFonts w:ascii="Times New Roman" w:hAnsi="Times New Roman" w:cs="Times New Roman"/>
          <w:sz w:val="28"/>
          <w:szCs w:val="28"/>
        </w:rPr>
        <w:t xml:space="preserve">юго-западных </w:t>
      </w:r>
      <w:r>
        <w:rPr>
          <w:rFonts w:ascii="Times New Roman" w:hAnsi="Times New Roman" w:cs="Times New Roman"/>
          <w:sz w:val="28"/>
          <w:szCs w:val="28"/>
        </w:rPr>
        <w:t>ветров;</w:t>
      </w:r>
      <w:r w:rsidRPr="00912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42" w:rsidRDefault="00294D42" w:rsidP="00294D42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Подсыпка песка на проезжие части дорог для предотвращения дорожно-транспортных происшествий, п</w:t>
      </w:r>
      <w:r>
        <w:rPr>
          <w:rFonts w:ascii="Times New Roman" w:hAnsi="Times New Roman" w:cs="Times New Roman"/>
          <w:sz w:val="28"/>
          <w:szCs w:val="28"/>
        </w:rPr>
        <w:t>роисходящих вследствие гололеда;</w:t>
      </w:r>
    </w:p>
    <w:p w:rsidR="00294D42" w:rsidRPr="0051085E" w:rsidRDefault="00294D42" w:rsidP="00294D42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085E">
        <w:rPr>
          <w:rFonts w:ascii="Times New Roman" w:hAnsi="Times New Roman" w:cs="Times New Roman"/>
          <w:sz w:val="28"/>
          <w:szCs w:val="28"/>
        </w:rPr>
        <w:t xml:space="preserve">Заблаговременное оповещение населения о возникновении и развитии </w:t>
      </w:r>
      <w:r w:rsidRPr="0051085E">
        <w:rPr>
          <w:rFonts w:ascii="Times New Roman" w:hAnsi="Times New Roman" w:cs="Times New Roman"/>
          <w:sz w:val="28"/>
          <w:szCs w:val="28"/>
        </w:rPr>
        <w:br/>
        <w:t xml:space="preserve">чрезвычайных ситуаций. </w:t>
      </w:r>
    </w:p>
    <w:p w:rsidR="00294D42" w:rsidRDefault="00294D42" w:rsidP="00294D42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94D42" w:rsidRPr="00C22E9F" w:rsidRDefault="00294D42" w:rsidP="00294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22E9F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против лесных пожаров</w:t>
      </w:r>
      <w:r w:rsidRPr="00C22E9F">
        <w:rPr>
          <w:rFonts w:ascii="Times New Roman" w:hAnsi="Times New Roman" w:cs="Times New Roman"/>
          <w:sz w:val="28"/>
          <w:szCs w:val="28"/>
        </w:rPr>
        <w:t>: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Рациональное использование территорий;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 xml:space="preserve">Инженерная защита территорий и сооружений; 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Повышение качества строительства;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Осуществление превентивных мероприятий;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Проведение просветительской работы, направленной на повышение знаний у населения;</w:t>
      </w:r>
    </w:p>
    <w:p w:rsidR="00294D42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Своевременное принятие управляющих решений.</w:t>
      </w:r>
    </w:p>
    <w:p w:rsidR="00294D42" w:rsidRPr="00912260" w:rsidRDefault="00294D42" w:rsidP="00294D42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94D42" w:rsidRPr="00F24DD6" w:rsidRDefault="00294D42" w:rsidP="00294D42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 xml:space="preserve">Мероприятия по предотвращению чрезвычайных ситуаций на автотранспорте: 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Устройство ограждений, разметка, установка дорожных знаков, улучшение освещения на автодорогах;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lastRenderedPageBreak/>
        <w:t>Работа служб ГИБДД на дорогах за соблюдением скорости движения, особенно на участках, пересекающих овраги;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Комплекс мероприятий по предупреждению и ликвидации возможных экологических загрязнений при эксплуатации мостов и дорог (водоотвод с проезжей части, закрепление откосов насыпи, озеленение дорог);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Регулярная проверка состояния мостов через реки и овраги;</w:t>
      </w:r>
    </w:p>
    <w:p w:rsidR="00294D42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Очистка дорог в зимнее время от снежных валов, сужающих проезжую ч</w:t>
      </w:r>
      <w:r>
        <w:rPr>
          <w:rFonts w:ascii="Times New Roman" w:hAnsi="Times New Roman" w:cs="Times New Roman"/>
          <w:noProof/>
          <w:sz w:val="28"/>
          <w:szCs w:val="28"/>
        </w:rPr>
        <w:t>асть и ограничивающих видимость.</w:t>
      </w:r>
    </w:p>
    <w:p w:rsidR="00294D42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94D42" w:rsidRPr="00F24DD6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Для обеспечения безопасности жизнедеятельности сельских населенных пунктов, объектов от</w:t>
      </w:r>
      <w:r>
        <w:rPr>
          <w:rFonts w:ascii="Times New Roman" w:hAnsi="Times New Roman" w:cs="Times New Roman"/>
          <w:sz w:val="28"/>
          <w:szCs w:val="28"/>
        </w:rPr>
        <w:t>дыха и промышленных предприятий</w:t>
      </w:r>
      <w:r w:rsidRPr="00F24DD6">
        <w:rPr>
          <w:rFonts w:ascii="Times New Roman" w:hAnsi="Times New Roman" w:cs="Times New Roman"/>
          <w:sz w:val="28"/>
          <w:szCs w:val="28"/>
        </w:rPr>
        <w:t xml:space="preserve"> необходимо выполнение и соблюдение следующих мероприяти</w:t>
      </w:r>
      <w:r>
        <w:rPr>
          <w:rFonts w:ascii="Times New Roman" w:hAnsi="Times New Roman" w:cs="Times New Roman"/>
          <w:sz w:val="28"/>
          <w:szCs w:val="28"/>
        </w:rPr>
        <w:t>й:</w:t>
      </w:r>
    </w:p>
    <w:p w:rsidR="00294D42" w:rsidRPr="00F24DD6" w:rsidRDefault="00294D42" w:rsidP="00294D42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В каждом населенном пункте предусматриваются организация пожарных водоемов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DD6">
        <w:rPr>
          <w:rFonts w:ascii="Times New Roman" w:hAnsi="Times New Roman" w:cs="Times New Roman"/>
          <w:sz w:val="28"/>
          <w:szCs w:val="28"/>
        </w:rPr>
        <w:t xml:space="preserve"> подъездов к ним для заборов воды пожарными машинами.</w:t>
      </w:r>
    </w:p>
    <w:p w:rsidR="00294D42" w:rsidRPr="00F24DD6" w:rsidRDefault="00294D42" w:rsidP="00294D42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Запрещается складирование сена, соломы и дров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F24DD6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мостов, ж/д путей и под линиями электропередач.</w:t>
      </w:r>
    </w:p>
    <w:p w:rsidR="00294D42" w:rsidRDefault="00294D42" w:rsidP="00294D42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Мосты в лесных массивах следует оконтурить минерализованной (щебень, гравий) полосой не менее </w:t>
      </w:r>
      <w:smartTag w:uri="urn:schemas-microsoft-com:office:smarttags" w:element="metricconverter">
        <w:smartTagPr>
          <w:attr w:name="ProductID" w:val="1,4 метра"/>
        </w:smartTagPr>
        <w:r w:rsidRPr="00F24DD6">
          <w:rPr>
            <w:rFonts w:ascii="Times New Roman" w:hAnsi="Times New Roman" w:cs="Times New Roman"/>
            <w:sz w:val="28"/>
            <w:szCs w:val="28"/>
          </w:rPr>
          <w:t>1,4 метра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подъездов.</w:t>
      </w:r>
    </w:p>
    <w:p w:rsidR="00294D42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94D42" w:rsidRPr="00F24DD6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ФЗ -123, Статья 68</w:t>
      </w:r>
      <w:r w:rsidRPr="00F24DD6">
        <w:rPr>
          <w:rFonts w:ascii="Times New Roman" w:hAnsi="Times New Roman" w:cs="Times New Roman"/>
          <w:sz w:val="28"/>
          <w:szCs w:val="28"/>
        </w:rPr>
        <w:t xml:space="preserve"> Противопожарное водоснабжение поселений:</w:t>
      </w:r>
    </w:p>
    <w:p w:rsidR="00294D42" w:rsidRPr="0051085E" w:rsidRDefault="00294D42" w:rsidP="00294D42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51085E">
        <w:rPr>
          <w:rFonts w:ascii="Times New Roman" w:hAnsi="Times New Roman" w:cs="Times New Roman"/>
          <w:noProof/>
          <w:sz w:val="28"/>
          <w:szCs w:val="28"/>
        </w:rPr>
        <w:t xml:space="preserve">1. На территориях поселения должны быть источники наружного или внутреннего противопожарного водоснабжения.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Проектом генерального плана предлагается  обеспечение  поселения </w:t>
      </w:r>
      <w:r w:rsidRPr="0051085E">
        <w:rPr>
          <w:rFonts w:ascii="Times New Roman" w:hAnsi="Times New Roman" w:cs="Times New Roman"/>
          <w:noProof/>
          <w:sz w:val="28"/>
          <w:szCs w:val="28"/>
        </w:rPr>
        <w:t xml:space="preserve"> источникам наружного противопожарного водоснабжения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 которым относятся</w:t>
      </w:r>
      <w:r w:rsidRPr="0051085E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294D42" w:rsidRPr="00F24DD6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1) наружные водопроводные сети с пожарными гидрантами</w:t>
      </w:r>
      <w:r>
        <w:rPr>
          <w:rFonts w:ascii="Times New Roman" w:hAnsi="Times New Roman" w:cs="Times New Roman"/>
          <w:sz w:val="28"/>
          <w:szCs w:val="28"/>
        </w:rPr>
        <w:t xml:space="preserve">- в с. </w:t>
      </w:r>
      <w:r w:rsidR="003608AE">
        <w:rPr>
          <w:rFonts w:ascii="Times New Roman" w:hAnsi="Times New Roman" w:cs="Times New Roman"/>
          <w:sz w:val="28"/>
          <w:szCs w:val="28"/>
        </w:rPr>
        <w:t>Русское-Азелеево</w:t>
      </w:r>
      <w:r>
        <w:rPr>
          <w:rFonts w:ascii="Times New Roman" w:hAnsi="Times New Roman" w:cs="Times New Roman"/>
          <w:sz w:val="28"/>
          <w:szCs w:val="28"/>
        </w:rPr>
        <w:t>- первая очередь.</w:t>
      </w:r>
    </w:p>
    <w:p w:rsidR="00E92726" w:rsidRPr="0061331E" w:rsidRDefault="00E92726" w:rsidP="00F24DD6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120" w:name="_ОСНОВНЫЕ_ТЕХНИКО-ЭКОНОМИЧЕСКИЕ_ПОКА"/>
      <w:bookmarkEnd w:id="120"/>
      <w:r w:rsidRPr="0061331E">
        <w:rPr>
          <w:rFonts w:ascii="Times New Roman" w:hAnsi="Times New Roman" w:cs="Times New Roman"/>
          <w:color w:val="auto"/>
        </w:rPr>
        <w:lastRenderedPageBreak/>
        <w:t xml:space="preserve">ОСНОВНЫЕ ТЕХНИКО-ЭКОНОМИЧЕСКИЕ ПОКАЗАТЕЛИ ГЕНЕРАЛЬНОГО ПЛАНА </w:t>
      </w:r>
      <w:r w:rsidR="00E85C17">
        <w:rPr>
          <w:rFonts w:ascii="Times New Roman" w:hAnsi="Times New Roman" w:cs="Times New Roman"/>
          <w:color w:val="auto"/>
        </w:rPr>
        <w:t>РУССКО-АЗЕЛЕЕВСКОГО</w:t>
      </w:r>
      <w:r w:rsidRPr="0061331E">
        <w:rPr>
          <w:rFonts w:ascii="Times New Roman" w:hAnsi="Times New Roman" w:cs="Times New Roman"/>
          <w:color w:val="auto"/>
        </w:rPr>
        <w:t xml:space="preserve"> СЕЛЬСКОГО ПОСЕЛЕНИЯ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931"/>
        <w:gridCol w:w="3765"/>
        <w:gridCol w:w="1508"/>
        <w:gridCol w:w="1849"/>
        <w:gridCol w:w="1518"/>
      </w:tblGrid>
      <w:tr w:rsidR="00491660" w:rsidRPr="0028776C" w:rsidTr="00834524">
        <w:trPr>
          <w:trHeight w:val="675"/>
          <w:jc w:val="center"/>
        </w:trPr>
        <w:tc>
          <w:tcPr>
            <w:tcW w:w="486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</w:tc>
        <w:tc>
          <w:tcPr>
            <w:tcW w:w="1967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8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66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793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491660" w:rsidRPr="0028776C" w:rsidTr="00834524">
        <w:trPr>
          <w:trHeight w:val="85"/>
          <w:jc w:val="center"/>
        </w:trPr>
        <w:tc>
          <w:tcPr>
            <w:tcW w:w="486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660" w:rsidRPr="0028776C" w:rsidTr="00834524">
        <w:trPr>
          <w:trHeight w:val="328"/>
          <w:jc w:val="center"/>
        </w:trPr>
        <w:tc>
          <w:tcPr>
            <w:tcW w:w="5000" w:type="pct"/>
            <w:gridSpan w:val="5"/>
          </w:tcPr>
          <w:p w:rsidR="00491660" w:rsidRPr="0028776C" w:rsidRDefault="00491660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1" w:name="sub_1301"/>
            <w:r w:rsidRPr="0028776C">
              <w:rPr>
                <w:rFonts w:ascii="Times New Roman" w:hAnsi="Times New Roman" w:cs="Times New Roman"/>
                <w:color w:val="auto"/>
              </w:rPr>
              <w:t>I. Территория</w:t>
            </w:r>
            <w:bookmarkEnd w:id="121"/>
          </w:p>
        </w:tc>
      </w:tr>
      <w:tr w:rsidR="003E32E1" w:rsidRPr="0028776C" w:rsidTr="00834524">
        <w:trPr>
          <w:trHeight w:val="406"/>
          <w:jc w:val="center"/>
        </w:trPr>
        <w:tc>
          <w:tcPr>
            <w:tcW w:w="486" w:type="pct"/>
          </w:tcPr>
          <w:p w:rsidR="003E32E1" w:rsidRPr="0028776C" w:rsidRDefault="003E32E1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pct"/>
          </w:tcPr>
          <w:p w:rsidR="003E32E1" w:rsidRPr="0028776C" w:rsidRDefault="003E32E1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 в границах муниципального образования</w:t>
            </w:r>
          </w:p>
        </w:tc>
        <w:tc>
          <w:tcPr>
            <w:tcW w:w="788" w:type="pct"/>
          </w:tcPr>
          <w:p w:rsidR="003E32E1" w:rsidRPr="0028776C" w:rsidRDefault="003E32E1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8776C">
              <w:rPr>
                <w:rFonts w:ascii="Times New Roman" w:hAnsi="Times New Roman" w:cs="Times New Roman"/>
                <w:noProof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3E32E1" w:rsidRPr="005F2D25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4677</w:t>
            </w:r>
          </w:p>
        </w:tc>
        <w:tc>
          <w:tcPr>
            <w:tcW w:w="793" w:type="pct"/>
          </w:tcPr>
          <w:p w:rsidR="003E32E1" w:rsidRPr="005F2D25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4677</w:t>
            </w:r>
          </w:p>
        </w:tc>
      </w:tr>
      <w:tr w:rsidR="003E32E1" w:rsidRPr="0028776C" w:rsidTr="00834524">
        <w:trPr>
          <w:trHeight w:val="2468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3E32E1" w:rsidRPr="0028776C" w:rsidRDefault="003E32E1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3E32E1" w:rsidRPr="0028776C" w:rsidRDefault="003E32E1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 в границах населенных пунктов (по каждому населенному пункту)</w:t>
            </w:r>
          </w:p>
          <w:p w:rsidR="003E32E1" w:rsidRPr="0028776C" w:rsidRDefault="003E32E1" w:rsidP="005151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  <w:p w:rsidR="003E32E1" w:rsidRPr="0028776C" w:rsidRDefault="003E32E1" w:rsidP="0028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3E32E1" w:rsidRPr="0028776C" w:rsidRDefault="003E32E1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3E32E1" w:rsidRPr="005F2D25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244,9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3E32E1" w:rsidRPr="005F2D25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244,9</w:t>
            </w:r>
          </w:p>
        </w:tc>
      </w:tr>
      <w:tr w:rsidR="003E32E1" w:rsidRPr="0028776C" w:rsidTr="00515101">
        <w:trPr>
          <w:trHeight w:val="581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3E32E1" w:rsidRPr="00515101" w:rsidRDefault="003E32E1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3E32E1" w:rsidRPr="003E32E1" w:rsidRDefault="003E32E1" w:rsidP="00D968F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E1">
              <w:rPr>
                <w:rFonts w:ascii="Times New Roman" w:hAnsi="Times New Roman" w:cs="Times New Roman"/>
                <w:sz w:val="28"/>
                <w:szCs w:val="28"/>
              </w:rPr>
              <w:t>с.Русское Азелеево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3E32E1" w:rsidRPr="001B06AC" w:rsidRDefault="003E32E1" w:rsidP="00911F4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3E32E1" w:rsidRPr="001B06AC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81,1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3E32E1" w:rsidRPr="005F2D25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</w:tr>
      <w:tr w:rsidR="003E32E1" w:rsidRPr="0028776C" w:rsidTr="00515101">
        <w:trPr>
          <w:trHeight w:val="405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3E32E1" w:rsidRPr="00515101" w:rsidRDefault="003E32E1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3E32E1" w:rsidRPr="003E32E1" w:rsidRDefault="003E32E1" w:rsidP="00D968F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E1">
              <w:rPr>
                <w:rFonts w:ascii="Times New Roman" w:hAnsi="Times New Roman" w:cs="Times New Roman"/>
                <w:sz w:val="28"/>
                <w:szCs w:val="28"/>
              </w:rPr>
              <w:t>с.Карашам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3E32E1" w:rsidRDefault="003E32E1" w:rsidP="00911F4D">
            <w:pPr>
              <w:jc w:val="center"/>
            </w:pPr>
            <w:r w:rsidRPr="009E704A">
              <w:rPr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3E32E1" w:rsidRPr="005F2D25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60,3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3E32E1" w:rsidRPr="005F2D25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</w:tr>
      <w:tr w:rsidR="003E32E1" w:rsidRPr="0028776C" w:rsidTr="00515101">
        <w:trPr>
          <w:trHeight w:val="625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3E32E1" w:rsidRPr="00515101" w:rsidRDefault="003E32E1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3E32E1" w:rsidRPr="003E32E1" w:rsidRDefault="003E32E1" w:rsidP="00D968F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E1">
              <w:rPr>
                <w:rFonts w:ascii="Times New Roman" w:hAnsi="Times New Roman" w:cs="Times New Roman"/>
                <w:sz w:val="28"/>
                <w:szCs w:val="28"/>
              </w:rPr>
              <w:t>с.Татарское Азелеево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3E32E1" w:rsidRDefault="003E32E1" w:rsidP="00911F4D">
            <w:pPr>
              <w:jc w:val="center"/>
            </w:pPr>
            <w:r w:rsidRPr="009E704A">
              <w:rPr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3E32E1" w:rsidRPr="005F2D25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29,0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3E32E1" w:rsidRPr="005F2D25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</w:tr>
      <w:tr w:rsidR="003E32E1" w:rsidRPr="0028776C" w:rsidTr="00515101">
        <w:trPr>
          <w:trHeight w:val="421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3E32E1" w:rsidRPr="00515101" w:rsidRDefault="003E32E1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3E32E1" w:rsidRPr="003E32E1" w:rsidRDefault="003E32E1" w:rsidP="00D968F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E1">
              <w:rPr>
                <w:rFonts w:ascii="Times New Roman" w:hAnsi="Times New Roman" w:cs="Times New Roman"/>
                <w:sz w:val="28"/>
                <w:szCs w:val="28"/>
              </w:rPr>
              <w:t>д.Татарские Наратлы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3E32E1" w:rsidRDefault="003E32E1" w:rsidP="00911F4D">
            <w:pPr>
              <w:jc w:val="center"/>
            </w:pPr>
            <w:r w:rsidRPr="009E704A">
              <w:rPr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3E32E1" w:rsidRPr="005F2D25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35,3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3E32E1" w:rsidRPr="005F2D25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</w:tr>
      <w:tr w:rsidR="003E32E1" w:rsidRPr="0028776C" w:rsidTr="00515101">
        <w:trPr>
          <w:trHeight w:val="485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3E32E1" w:rsidRPr="00515101" w:rsidRDefault="003E32E1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3E32E1" w:rsidRPr="003E32E1" w:rsidRDefault="003E32E1" w:rsidP="00D968F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2E1">
              <w:rPr>
                <w:rFonts w:ascii="Times New Roman" w:hAnsi="Times New Roman" w:cs="Times New Roman"/>
                <w:sz w:val="28"/>
                <w:szCs w:val="28"/>
              </w:rPr>
              <w:t>д.Русские Наратлы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3E32E1" w:rsidRDefault="003E32E1" w:rsidP="00911F4D">
            <w:pPr>
              <w:jc w:val="center"/>
            </w:pPr>
            <w:r w:rsidRPr="009E704A">
              <w:rPr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3E32E1" w:rsidRPr="005F2D25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39,2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3E32E1" w:rsidRPr="005F2D25" w:rsidRDefault="003E32E1" w:rsidP="00D968F1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</w:tr>
      <w:tr w:rsidR="00405954" w:rsidRPr="0028776C" w:rsidTr="00834524">
        <w:trPr>
          <w:trHeight w:val="85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использования</w:t>
            </w:r>
          </w:p>
        </w:tc>
      </w:tr>
      <w:tr w:rsidR="00405954" w:rsidRPr="0028776C" w:rsidTr="00834524">
        <w:trPr>
          <w:trHeight w:val="675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зона земель сельскохозяйственного использования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405954" w:rsidRDefault="0009150E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4392,1</w:t>
            </w:r>
          </w:p>
        </w:tc>
        <w:tc>
          <w:tcPr>
            <w:tcW w:w="793" w:type="pct"/>
          </w:tcPr>
          <w:p w:rsidR="00405954" w:rsidRPr="0028776C" w:rsidRDefault="0009150E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4392,1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67" w:type="pct"/>
          </w:tcPr>
          <w:p w:rsidR="00405954" w:rsidRPr="00405954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 лесного фонда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28776C" w:rsidRDefault="0009150E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3" w:type="pct"/>
          </w:tcPr>
          <w:p w:rsidR="00405954" w:rsidRPr="0028776C" w:rsidRDefault="0009150E" w:rsidP="00F874F9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09150E" w:rsidRDefault="0009150E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3,927</w:t>
            </w:r>
          </w:p>
        </w:tc>
        <w:tc>
          <w:tcPr>
            <w:tcW w:w="793" w:type="pct"/>
          </w:tcPr>
          <w:p w:rsidR="00405954" w:rsidRPr="00405954" w:rsidRDefault="0009150E" w:rsidP="00F874F9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3,927</w:t>
            </w:r>
          </w:p>
        </w:tc>
      </w:tr>
      <w:tr w:rsidR="00405954" w:rsidRPr="0028776C" w:rsidTr="00834524">
        <w:trPr>
          <w:trHeight w:val="418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земли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28776C" w:rsidRDefault="0009150E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405954" w:rsidRPr="0028776C" w:rsidRDefault="0009150E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291"/>
          <w:jc w:val="center"/>
        </w:trPr>
        <w:tc>
          <w:tcPr>
            <w:tcW w:w="5000" w:type="pct"/>
            <w:gridSpan w:val="5"/>
          </w:tcPr>
          <w:p w:rsidR="00405954" w:rsidRPr="0028776C" w:rsidRDefault="00405954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2" w:name="sub_1302"/>
            <w:r w:rsidRPr="0028776C">
              <w:rPr>
                <w:rFonts w:ascii="Times New Roman" w:hAnsi="Times New Roman" w:cs="Times New Roman"/>
                <w:color w:val="auto"/>
              </w:rPr>
              <w:t>II. Население</w:t>
            </w:r>
            <w:bookmarkEnd w:id="122"/>
          </w:p>
        </w:tc>
      </w:tr>
      <w:tr w:rsidR="00405954" w:rsidRPr="0028776C" w:rsidTr="00834524">
        <w:trPr>
          <w:trHeight w:val="2014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общая численность постоянного населения (по муниципальному образованию)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</w:tcPr>
          <w:p w:rsidR="00405954" w:rsidRPr="0028776C" w:rsidRDefault="00F074AF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793" w:type="pct"/>
          </w:tcPr>
          <w:p w:rsidR="00405954" w:rsidRPr="0028776C" w:rsidRDefault="00F074AF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  <w:tr w:rsidR="006D6FBE" w:rsidRPr="0028776C" w:rsidTr="006D6FBE">
        <w:trPr>
          <w:trHeight w:val="875"/>
          <w:jc w:val="center"/>
        </w:trPr>
        <w:tc>
          <w:tcPr>
            <w:tcW w:w="486" w:type="pct"/>
          </w:tcPr>
          <w:p w:rsidR="006D6FBE" w:rsidRPr="00DE3A99" w:rsidRDefault="006D6FBE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2.1.1</w:t>
            </w:r>
          </w:p>
        </w:tc>
        <w:tc>
          <w:tcPr>
            <w:tcW w:w="1967" w:type="pct"/>
          </w:tcPr>
          <w:p w:rsidR="006D6FBE" w:rsidRPr="00342D69" w:rsidRDefault="006D6FBE" w:rsidP="00D968F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69">
              <w:rPr>
                <w:rFonts w:ascii="Times New Roman" w:hAnsi="Times New Roman" w:cs="Times New Roman"/>
                <w:sz w:val="28"/>
                <w:szCs w:val="28"/>
              </w:rPr>
              <w:t>с.Русское Азелеево</w:t>
            </w:r>
          </w:p>
        </w:tc>
        <w:tc>
          <w:tcPr>
            <w:tcW w:w="788" w:type="pct"/>
            <w:vAlign w:val="center"/>
          </w:tcPr>
          <w:p w:rsidR="00DC7E09" w:rsidRDefault="00DC7E09" w:rsidP="006D6FBE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FBE" w:rsidRPr="0028776C" w:rsidRDefault="006D6FBE" w:rsidP="006D6FBE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6D6FBE" w:rsidRPr="007D12EE" w:rsidRDefault="006D6FBE" w:rsidP="006D6FBE">
            <w:pPr>
              <w:jc w:val="center"/>
              <w:rPr>
                <w:lang w:eastAsia="ru-RU" w:bidi="ar-SA"/>
              </w:rPr>
            </w:pPr>
          </w:p>
          <w:p w:rsidR="006D6FBE" w:rsidRPr="007D12EE" w:rsidRDefault="006D6FBE" w:rsidP="006D6FBE">
            <w:pPr>
              <w:jc w:val="center"/>
              <w:rPr>
                <w:lang w:eastAsia="ru-RU" w:bidi="ar-SA"/>
              </w:rPr>
            </w:pPr>
          </w:p>
        </w:tc>
        <w:tc>
          <w:tcPr>
            <w:tcW w:w="966" w:type="pct"/>
            <w:vAlign w:val="center"/>
          </w:tcPr>
          <w:p w:rsidR="006D6FBE" w:rsidRPr="005C0DB8" w:rsidRDefault="006D6FBE" w:rsidP="006D6F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93" w:type="pct"/>
            <w:vAlign w:val="center"/>
          </w:tcPr>
          <w:p w:rsidR="006D6FBE" w:rsidRPr="005C0DB8" w:rsidRDefault="00F074AF" w:rsidP="006D6F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6D6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D6FBE" w:rsidRPr="0028776C" w:rsidTr="006D6FBE">
        <w:trPr>
          <w:trHeight w:val="358"/>
          <w:jc w:val="center"/>
        </w:trPr>
        <w:tc>
          <w:tcPr>
            <w:tcW w:w="486" w:type="pct"/>
          </w:tcPr>
          <w:p w:rsidR="006D6FBE" w:rsidRPr="00DE3A99" w:rsidRDefault="006D6FBE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2.1.2</w:t>
            </w:r>
          </w:p>
        </w:tc>
        <w:tc>
          <w:tcPr>
            <w:tcW w:w="1967" w:type="pct"/>
          </w:tcPr>
          <w:p w:rsidR="006D6FBE" w:rsidRPr="00342D69" w:rsidRDefault="006D6FBE" w:rsidP="00D968F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69">
              <w:rPr>
                <w:rFonts w:ascii="Times New Roman" w:hAnsi="Times New Roman" w:cs="Times New Roman"/>
                <w:sz w:val="28"/>
                <w:szCs w:val="28"/>
              </w:rPr>
              <w:t>с.Карашам</w:t>
            </w:r>
          </w:p>
        </w:tc>
        <w:tc>
          <w:tcPr>
            <w:tcW w:w="788" w:type="pct"/>
            <w:vAlign w:val="center"/>
          </w:tcPr>
          <w:p w:rsidR="006D6FBE" w:rsidRDefault="006D6FBE" w:rsidP="006D6FBE">
            <w:pPr>
              <w:jc w:val="center"/>
            </w:pPr>
            <w:r w:rsidRPr="00A23D4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6D6FBE" w:rsidRPr="005C0DB8" w:rsidRDefault="006D6FBE" w:rsidP="006D6F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793" w:type="pct"/>
            <w:vAlign w:val="center"/>
          </w:tcPr>
          <w:p w:rsidR="006D6FBE" w:rsidRPr="005C0DB8" w:rsidRDefault="006D6FBE" w:rsidP="006D6F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6D6FBE" w:rsidRPr="0028776C" w:rsidTr="006D6FBE">
        <w:trPr>
          <w:trHeight w:val="151"/>
          <w:jc w:val="center"/>
        </w:trPr>
        <w:tc>
          <w:tcPr>
            <w:tcW w:w="486" w:type="pct"/>
          </w:tcPr>
          <w:p w:rsidR="006D6FBE" w:rsidRPr="00DE3A99" w:rsidRDefault="006D6FBE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2.1.3</w:t>
            </w:r>
          </w:p>
        </w:tc>
        <w:tc>
          <w:tcPr>
            <w:tcW w:w="1967" w:type="pct"/>
          </w:tcPr>
          <w:p w:rsidR="006D6FBE" w:rsidRPr="00342D69" w:rsidRDefault="006D6FBE" w:rsidP="00D968F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69">
              <w:rPr>
                <w:rFonts w:ascii="Times New Roman" w:hAnsi="Times New Roman" w:cs="Times New Roman"/>
                <w:sz w:val="28"/>
                <w:szCs w:val="28"/>
              </w:rPr>
              <w:t>с.Татарское Азелеево</w:t>
            </w:r>
          </w:p>
        </w:tc>
        <w:tc>
          <w:tcPr>
            <w:tcW w:w="788" w:type="pct"/>
            <w:vAlign w:val="center"/>
          </w:tcPr>
          <w:p w:rsidR="006D6FBE" w:rsidRDefault="006D6FBE" w:rsidP="006D6FBE">
            <w:pPr>
              <w:jc w:val="center"/>
            </w:pPr>
            <w:r w:rsidRPr="00A23D4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6D6FBE" w:rsidRPr="005C0DB8" w:rsidRDefault="006D6FBE" w:rsidP="006D6F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93" w:type="pct"/>
            <w:vAlign w:val="center"/>
          </w:tcPr>
          <w:p w:rsidR="006D6FBE" w:rsidRPr="005C0DB8" w:rsidRDefault="006D6FBE" w:rsidP="006D6F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6D6FBE" w:rsidRPr="0028776C" w:rsidTr="006D6FBE">
        <w:trPr>
          <w:trHeight w:val="74"/>
          <w:jc w:val="center"/>
        </w:trPr>
        <w:tc>
          <w:tcPr>
            <w:tcW w:w="486" w:type="pct"/>
          </w:tcPr>
          <w:p w:rsidR="006D6FBE" w:rsidRPr="00DE3A99" w:rsidRDefault="006D6FBE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2.1.4</w:t>
            </w:r>
          </w:p>
        </w:tc>
        <w:tc>
          <w:tcPr>
            <w:tcW w:w="1967" w:type="pct"/>
          </w:tcPr>
          <w:p w:rsidR="006D6FBE" w:rsidRPr="00342D69" w:rsidRDefault="006D6FBE" w:rsidP="00D968F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69">
              <w:rPr>
                <w:rFonts w:ascii="Times New Roman" w:hAnsi="Times New Roman" w:cs="Times New Roman"/>
                <w:sz w:val="28"/>
                <w:szCs w:val="28"/>
              </w:rPr>
              <w:t>д.Татарские Наратлы</w:t>
            </w:r>
          </w:p>
        </w:tc>
        <w:tc>
          <w:tcPr>
            <w:tcW w:w="788" w:type="pct"/>
            <w:vAlign w:val="center"/>
          </w:tcPr>
          <w:p w:rsidR="006D6FBE" w:rsidRDefault="006D6FBE" w:rsidP="006D6FBE">
            <w:pPr>
              <w:jc w:val="center"/>
            </w:pPr>
            <w:r w:rsidRPr="00A23D4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6D6FBE" w:rsidRPr="005C0DB8" w:rsidRDefault="006D6FBE" w:rsidP="006D6F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93" w:type="pct"/>
            <w:vAlign w:val="center"/>
          </w:tcPr>
          <w:p w:rsidR="006D6FBE" w:rsidRPr="005C0DB8" w:rsidRDefault="006D6FBE" w:rsidP="006D6F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6D6FBE" w:rsidRPr="0028776C" w:rsidTr="006D6FBE">
        <w:trPr>
          <w:trHeight w:val="669"/>
          <w:jc w:val="center"/>
        </w:trPr>
        <w:tc>
          <w:tcPr>
            <w:tcW w:w="486" w:type="pct"/>
          </w:tcPr>
          <w:p w:rsidR="006D6FBE" w:rsidRPr="00DE3A99" w:rsidRDefault="006D6FBE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2.1.5</w:t>
            </w:r>
          </w:p>
        </w:tc>
        <w:tc>
          <w:tcPr>
            <w:tcW w:w="1967" w:type="pct"/>
          </w:tcPr>
          <w:p w:rsidR="006D6FBE" w:rsidRPr="00342D69" w:rsidRDefault="006D6FBE" w:rsidP="00D968F1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69">
              <w:rPr>
                <w:rFonts w:ascii="Times New Roman" w:hAnsi="Times New Roman" w:cs="Times New Roman"/>
                <w:sz w:val="28"/>
                <w:szCs w:val="28"/>
              </w:rPr>
              <w:t>д.Русские Наратлы</w:t>
            </w:r>
          </w:p>
        </w:tc>
        <w:tc>
          <w:tcPr>
            <w:tcW w:w="788" w:type="pct"/>
            <w:vAlign w:val="center"/>
          </w:tcPr>
          <w:p w:rsidR="006D6FBE" w:rsidRDefault="006D6FBE" w:rsidP="006D6FBE">
            <w:pPr>
              <w:jc w:val="center"/>
            </w:pPr>
            <w:r w:rsidRPr="00A23D4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6D6FBE" w:rsidRPr="005C0DB8" w:rsidRDefault="006D6FBE" w:rsidP="006D6F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3" w:type="pct"/>
            <w:vAlign w:val="center"/>
          </w:tcPr>
          <w:p w:rsidR="006D6FBE" w:rsidRPr="005C0DB8" w:rsidRDefault="006D6FBE" w:rsidP="006D6F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28776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28776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плотность населения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28776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чел/1га.</w:t>
            </w:r>
          </w:p>
        </w:tc>
        <w:tc>
          <w:tcPr>
            <w:tcW w:w="966" w:type="pct"/>
          </w:tcPr>
          <w:p w:rsidR="00405954" w:rsidRPr="0028776C" w:rsidRDefault="004C4EF9" w:rsidP="008345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0,1</w:t>
            </w:r>
          </w:p>
        </w:tc>
        <w:tc>
          <w:tcPr>
            <w:tcW w:w="793" w:type="pct"/>
          </w:tcPr>
          <w:p w:rsidR="00405954" w:rsidRPr="0028776C" w:rsidRDefault="004C4EF9" w:rsidP="008345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0,1</w:t>
            </w:r>
          </w:p>
        </w:tc>
      </w:tr>
      <w:tr w:rsidR="00405954" w:rsidRPr="0028776C" w:rsidTr="00834524">
        <w:trPr>
          <w:trHeight w:val="414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возрастная структура населения:</w:t>
            </w:r>
          </w:p>
        </w:tc>
      </w:tr>
      <w:tr w:rsidR="00CC14AD" w:rsidRPr="0028776C" w:rsidTr="00736EC8">
        <w:trPr>
          <w:trHeight w:val="85"/>
          <w:jc w:val="center"/>
        </w:trPr>
        <w:tc>
          <w:tcPr>
            <w:tcW w:w="486" w:type="pct"/>
          </w:tcPr>
          <w:p w:rsidR="00CC14AD" w:rsidRPr="0028776C" w:rsidRDefault="00CC14AD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1967" w:type="pct"/>
          </w:tcPr>
          <w:p w:rsidR="00CC14AD" w:rsidRPr="0028776C" w:rsidRDefault="00CC14AD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население младше трудоспособного возраста</w:t>
            </w:r>
          </w:p>
        </w:tc>
        <w:tc>
          <w:tcPr>
            <w:tcW w:w="788" w:type="pct"/>
          </w:tcPr>
          <w:p w:rsidR="00CC14AD" w:rsidRPr="0028776C" w:rsidRDefault="00CC14AD" w:rsidP="006765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6" w:type="pct"/>
            <w:vAlign w:val="center"/>
          </w:tcPr>
          <w:p w:rsidR="00CC14AD" w:rsidRPr="007E33F9" w:rsidRDefault="00CC14AD" w:rsidP="00D968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793" w:type="pct"/>
            <w:vAlign w:val="center"/>
          </w:tcPr>
          <w:p w:rsidR="00CC14AD" w:rsidRPr="007E33F9" w:rsidRDefault="00CC14AD" w:rsidP="00D96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CC14AD" w:rsidRPr="0028776C" w:rsidTr="00736EC8">
        <w:trPr>
          <w:trHeight w:val="85"/>
          <w:jc w:val="center"/>
        </w:trPr>
        <w:tc>
          <w:tcPr>
            <w:tcW w:w="486" w:type="pct"/>
          </w:tcPr>
          <w:p w:rsidR="00CC14AD" w:rsidRPr="0028776C" w:rsidRDefault="00CC14AD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1967" w:type="pct"/>
          </w:tcPr>
          <w:p w:rsidR="00CC14AD" w:rsidRPr="0028776C" w:rsidRDefault="00CC14AD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788" w:type="pct"/>
          </w:tcPr>
          <w:p w:rsidR="00CC14AD" w:rsidRPr="0028776C" w:rsidRDefault="00CC14AD" w:rsidP="006765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6" w:type="pct"/>
            <w:vAlign w:val="center"/>
          </w:tcPr>
          <w:p w:rsidR="00CC14AD" w:rsidRPr="007E33F9" w:rsidRDefault="00CC14AD" w:rsidP="00D968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793" w:type="pct"/>
            <w:vAlign w:val="center"/>
          </w:tcPr>
          <w:p w:rsidR="00CC14AD" w:rsidRPr="007E33F9" w:rsidRDefault="00CC14AD" w:rsidP="00D968F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41,9</w:t>
            </w:r>
          </w:p>
        </w:tc>
      </w:tr>
      <w:tr w:rsidR="00CC14AD" w:rsidRPr="0028776C" w:rsidTr="00736EC8">
        <w:trPr>
          <w:trHeight w:val="85"/>
          <w:jc w:val="center"/>
        </w:trPr>
        <w:tc>
          <w:tcPr>
            <w:tcW w:w="486" w:type="pct"/>
          </w:tcPr>
          <w:p w:rsidR="00CC14AD" w:rsidRPr="0028776C" w:rsidRDefault="00CC14AD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1967" w:type="pct"/>
          </w:tcPr>
          <w:p w:rsidR="00CC14AD" w:rsidRPr="0028776C" w:rsidRDefault="00CC14AD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население в трудоспособном  возрасте</w:t>
            </w:r>
          </w:p>
        </w:tc>
        <w:tc>
          <w:tcPr>
            <w:tcW w:w="788" w:type="pct"/>
          </w:tcPr>
          <w:p w:rsidR="00CC14AD" w:rsidRPr="0028776C" w:rsidRDefault="00CC14AD" w:rsidP="006765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6" w:type="pct"/>
            <w:vAlign w:val="center"/>
          </w:tcPr>
          <w:p w:rsidR="00CC14AD" w:rsidRPr="007E33F9" w:rsidRDefault="00CC14AD" w:rsidP="00D968F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3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</w:t>
            </w:r>
          </w:p>
        </w:tc>
        <w:tc>
          <w:tcPr>
            <w:tcW w:w="793" w:type="pct"/>
            <w:vAlign w:val="center"/>
          </w:tcPr>
          <w:p w:rsidR="00CC14AD" w:rsidRPr="007E33F9" w:rsidRDefault="00CC14AD" w:rsidP="00D968F1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3F9">
              <w:rPr>
                <w:rFonts w:ascii="Times New Roman" w:eastAsia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5000" w:type="pct"/>
            <w:gridSpan w:val="5"/>
          </w:tcPr>
          <w:p w:rsidR="00405954" w:rsidRPr="0028776C" w:rsidRDefault="00405954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3" w:name="sub_1303"/>
            <w:r w:rsidRPr="0028776C">
              <w:rPr>
                <w:rFonts w:ascii="Times New Roman" w:hAnsi="Times New Roman" w:cs="Times New Roman"/>
                <w:color w:val="auto"/>
              </w:rPr>
              <w:t>III. Жилищный фонд</w:t>
            </w:r>
            <w:bookmarkEnd w:id="123"/>
          </w:p>
        </w:tc>
      </w:tr>
      <w:tr w:rsidR="00405954" w:rsidRPr="0028776C" w:rsidTr="00B86528">
        <w:trPr>
          <w:trHeight w:val="141"/>
          <w:jc w:val="center"/>
        </w:trPr>
        <w:tc>
          <w:tcPr>
            <w:tcW w:w="486" w:type="pct"/>
            <w:shd w:val="clear" w:color="auto" w:fill="auto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pct"/>
            <w:shd w:val="clear" w:color="auto" w:fill="auto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средняя обеспеченность населения общей площадью (по муниципальному образованию)</w:t>
            </w:r>
          </w:p>
        </w:tc>
        <w:tc>
          <w:tcPr>
            <w:tcW w:w="788" w:type="pct"/>
            <w:shd w:val="clear" w:color="auto" w:fill="auto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54" w:rsidRPr="0028776C" w:rsidRDefault="00405954" w:rsidP="002877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7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/чел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405954" w:rsidRPr="0028776C" w:rsidRDefault="00B86528" w:rsidP="00B8652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405954" w:rsidRPr="0028776C" w:rsidRDefault="00B86528" w:rsidP="00B8652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405954" w:rsidRPr="0028776C" w:rsidTr="00C427EE">
        <w:trPr>
          <w:trHeight w:val="448"/>
          <w:jc w:val="center"/>
        </w:trPr>
        <w:tc>
          <w:tcPr>
            <w:tcW w:w="486" w:type="pct"/>
            <w:shd w:val="clear" w:color="auto" w:fill="auto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67" w:type="pct"/>
            <w:shd w:val="clear" w:color="auto" w:fill="auto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общий объем жилищного фонда</w:t>
            </w:r>
          </w:p>
        </w:tc>
        <w:tc>
          <w:tcPr>
            <w:tcW w:w="788" w:type="pct"/>
            <w:shd w:val="clear" w:color="auto" w:fill="auto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7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405954" w:rsidRPr="0028776C" w:rsidRDefault="00C427EE" w:rsidP="00C427EE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7977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405954" w:rsidRPr="0028776C" w:rsidRDefault="00C427EE" w:rsidP="00C427EE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12196,8</w:t>
            </w:r>
          </w:p>
        </w:tc>
      </w:tr>
      <w:tr w:rsidR="00405954" w:rsidRPr="002A2307" w:rsidTr="00834524">
        <w:trPr>
          <w:trHeight w:val="141"/>
          <w:jc w:val="center"/>
        </w:trPr>
        <w:tc>
          <w:tcPr>
            <w:tcW w:w="5000" w:type="pct"/>
            <w:gridSpan w:val="5"/>
          </w:tcPr>
          <w:p w:rsidR="00405954" w:rsidRPr="0028776C" w:rsidRDefault="00405954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4" w:name="sub_1304"/>
            <w:r w:rsidRPr="0028776C">
              <w:rPr>
                <w:rFonts w:ascii="Times New Roman" w:hAnsi="Times New Roman" w:cs="Times New Roman"/>
                <w:color w:val="auto"/>
              </w:rPr>
              <w:t>IV. Объекты социального и культурно-бытового обслуживания населения (по муниципальному образованию и по каждому населенному пункту)</w:t>
            </w:r>
            <w:bookmarkEnd w:id="124"/>
          </w:p>
        </w:tc>
      </w:tr>
      <w:tr w:rsidR="00405954" w:rsidRPr="0028776C" w:rsidTr="00834524">
        <w:trPr>
          <w:trHeight w:val="425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учебно-образовательного назначения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здравоохранения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362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социального обеспечения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физкультурно-оздоровительные объекты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культурно-досугового назначения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торгового назначения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208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организации и учреждения управления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учреждения жилищно-коммунального хозяйства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бытового обслуживания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связи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966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pct"/>
          </w:tcPr>
          <w:p w:rsidR="00405954" w:rsidRPr="0028776C" w:rsidRDefault="00154DAD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A2307" w:rsidTr="00834524">
        <w:trPr>
          <w:trHeight w:val="141"/>
          <w:jc w:val="center"/>
        </w:trPr>
        <w:tc>
          <w:tcPr>
            <w:tcW w:w="5000" w:type="pct"/>
            <w:gridSpan w:val="5"/>
          </w:tcPr>
          <w:p w:rsidR="00405954" w:rsidRPr="0028776C" w:rsidRDefault="00405954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5" w:name="sub_1306"/>
            <w:r w:rsidRPr="0028776C">
              <w:rPr>
                <w:rFonts w:ascii="Times New Roman" w:hAnsi="Times New Roman" w:cs="Times New Roman"/>
                <w:color w:val="auto"/>
              </w:rPr>
              <w:t>V. Инженерная и транспортная инфраструктура и благоустройство территории</w:t>
            </w:r>
            <w:bookmarkEnd w:id="125"/>
          </w:p>
        </w:tc>
      </w:tr>
      <w:tr w:rsidR="00405954" w:rsidRPr="0028776C" w:rsidTr="00834524">
        <w:trPr>
          <w:trHeight w:val="306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</w:tr>
      <w:tr w:rsidR="00845832" w:rsidRPr="0028776C" w:rsidTr="00834524">
        <w:trPr>
          <w:trHeight w:val="141"/>
          <w:jc w:val="center"/>
        </w:trPr>
        <w:tc>
          <w:tcPr>
            <w:tcW w:w="486" w:type="pct"/>
          </w:tcPr>
          <w:p w:rsidR="00845832" w:rsidRPr="0028776C" w:rsidRDefault="00845832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1967" w:type="pct"/>
          </w:tcPr>
          <w:p w:rsidR="00845832" w:rsidRPr="0028776C" w:rsidRDefault="00845832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водопотребление всего:</w:t>
            </w:r>
          </w:p>
        </w:tc>
        <w:tc>
          <w:tcPr>
            <w:tcW w:w="788" w:type="pct"/>
          </w:tcPr>
          <w:p w:rsidR="00845832" w:rsidRPr="0028776C" w:rsidRDefault="00845832" w:rsidP="001F4A4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 xml:space="preserve">тыс. куб. 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м/в </w:t>
            </w:r>
            <w:r w:rsidR="001F4A4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66" w:type="pct"/>
          </w:tcPr>
          <w:p w:rsidR="00845832" w:rsidRPr="001E2431" w:rsidRDefault="001F4A4C" w:rsidP="00F874F9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0,096</w:t>
            </w:r>
          </w:p>
        </w:tc>
        <w:tc>
          <w:tcPr>
            <w:tcW w:w="793" w:type="pct"/>
          </w:tcPr>
          <w:p w:rsidR="00845832" w:rsidRPr="001E2431" w:rsidRDefault="001F4A4C" w:rsidP="00F874F9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0,099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хозяйственно-питьевые нужды</w:t>
            </w:r>
          </w:p>
        </w:tc>
        <w:tc>
          <w:tcPr>
            <w:tcW w:w="788" w:type="pct"/>
          </w:tcPr>
          <w:p w:rsidR="00405954" w:rsidRPr="0028776C" w:rsidRDefault="00405954" w:rsidP="001F4A4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 xml:space="preserve">тыс. куб. м/в </w:t>
            </w:r>
            <w:r w:rsidR="001F4A4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66" w:type="pct"/>
          </w:tcPr>
          <w:p w:rsidR="00405954" w:rsidRPr="001E2431" w:rsidRDefault="00405954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405954" w:rsidRPr="001E2431" w:rsidRDefault="00405954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220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среднесуточное водопотребление на 1 человека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л./в сутки на чел.</w:t>
            </w:r>
          </w:p>
        </w:tc>
        <w:tc>
          <w:tcPr>
            <w:tcW w:w="966" w:type="pct"/>
          </w:tcPr>
          <w:p w:rsidR="00405954" w:rsidRPr="00DE3A99" w:rsidRDefault="001F4A4C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pct"/>
          </w:tcPr>
          <w:p w:rsidR="00405954" w:rsidRPr="00DE3A99" w:rsidRDefault="001F4A4C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5954" w:rsidRPr="0028776C" w:rsidTr="00834524">
        <w:trPr>
          <w:trHeight w:val="814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хозяйственно-питьевые нужды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л./в сутки на чел.</w:t>
            </w:r>
          </w:p>
        </w:tc>
        <w:tc>
          <w:tcPr>
            <w:tcW w:w="966" w:type="pct"/>
          </w:tcPr>
          <w:p w:rsidR="00405954" w:rsidRPr="001E2431" w:rsidRDefault="001F4A4C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pct"/>
          </w:tcPr>
          <w:p w:rsidR="00405954" w:rsidRPr="0028776C" w:rsidRDefault="001F4A4C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5954" w:rsidRPr="0028776C" w:rsidTr="00834524">
        <w:trPr>
          <w:trHeight w:val="770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водоснабжения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66" w:type="pct"/>
          </w:tcPr>
          <w:p w:rsidR="00405954" w:rsidRPr="0028776C" w:rsidRDefault="000C70AB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6" w:name="_GoBack"/>
            <w:bookmarkEnd w:id="126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405954" w:rsidRPr="0028776C" w:rsidRDefault="000C70AB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880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общее поступление сточных вод</w:t>
            </w:r>
          </w:p>
          <w:p w:rsidR="00405954" w:rsidRPr="0028776C" w:rsidRDefault="00405954" w:rsidP="002877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405954" w:rsidRPr="00DE3A99" w:rsidRDefault="000C70AB" w:rsidP="000A7F4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405954" w:rsidRPr="00DE3A99" w:rsidRDefault="000C70AB" w:rsidP="000A7F4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хозяйственно-бытовые сточные воды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405954" w:rsidRPr="00DE3A99" w:rsidRDefault="000C70AB" w:rsidP="000A7F4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405954" w:rsidRPr="00DE3A99" w:rsidRDefault="000C70AB" w:rsidP="000A7F4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0C70AB" w:rsidRPr="0028776C" w:rsidTr="00834524">
        <w:trPr>
          <w:trHeight w:val="1449"/>
          <w:jc w:val="center"/>
        </w:trPr>
        <w:tc>
          <w:tcPr>
            <w:tcW w:w="486" w:type="pct"/>
            <w:vMerge w:val="restart"/>
          </w:tcPr>
          <w:p w:rsidR="000C70AB" w:rsidRPr="0028776C" w:rsidRDefault="000C70AB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1967" w:type="pct"/>
          </w:tcPr>
          <w:p w:rsidR="000C70AB" w:rsidRPr="0028776C" w:rsidRDefault="000C70AB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потребность в электроэнергии</w:t>
            </w:r>
          </w:p>
          <w:p w:rsidR="000C70AB" w:rsidRPr="0028776C" w:rsidRDefault="000C70AB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788" w:type="pct"/>
          </w:tcPr>
          <w:p w:rsidR="000C70AB" w:rsidRPr="0028776C" w:rsidRDefault="000C70AB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млн. кВт.ч./в год</w:t>
            </w:r>
          </w:p>
        </w:tc>
        <w:tc>
          <w:tcPr>
            <w:tcW w:w="966" w:type="pct"/>
          </w:tcPr>
          <w:p w:rsidR="000C70AB" w:rsidRPr="00CC68F4" w:rsidRDefault="000C70AB" w:rsidP="000C70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1,347</w:t>
            </w:r>
          </w:p>
        </w:tc>
        <w:tc>
          <w:tcPr>
            <w:tcW w:w="793" w:type="pct"/>
          </w:tcPr>
          <w:p w:rsidR="000C70AB" w:rsidRPr="0028776C" w:rsidRDefault="000C70AB" w:rsidP="000C70A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1,387</w:t>
            </w:r>
          </w:p>
        </w:tc>
      </w:tr>
      <w:tr w:rsidR="00405954" w:rsidRPr="002A2307" w:rsidTr="00834524">
        <w:trPr>
          <w:trHeight w:val="575"/>
          <w:jc w:val="center"/>
        </w:trPr>
        <w:tc>
          <w:tcPr>
            <w:tcW w:w="486" w:type="pct"/>
            <w:vMerge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коммунально-бытовые нужды</w:t>
            </w:r>
          </w:p>
          <w:p w:rsidR="00CC68F4" w:rsidRPr="00CC68F4" w:rsidRDefault="00CC68F4" w:rsidP="00CC68F4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млн. кВт.ч./в год</w:t>
            </w:r>
          </w:p>
        </w:tc>
        <w:tc>
          <w:tcPr>
            <w:tcW w:w="966" w:type="pct"/>
          </w:tcPr>
          <w:p w:rsidR="00CC68F4" w:rsidRPr="00CC68F4" w:rsidRDefault="000C70AB" w:rsidP="000C70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1,347</w:t>
            </w:r>
          </w:p>
        </w:tc>
        <w:tc>
          <w:tcPr>
            <w:tcW w:w="793" w:type="pct"/>
          </w:tcPr>
          <w:p w:rsidR="00405954" w:rsidRPr="0028776C" w:rsidRDefault="000C70AB" w:rsidP="000C70A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1,387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  <w:vMerge w:val="restar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потребление электроэнергии на 1 чел. в год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кВт.ч.</w:t>
            </w:r>
          </w:p>
        </w:tc>
        <w:tc>
          <w:tcPr>
            <w:tcW w:w="966" w:type="pct"/>
          </w:tcPr>
          <w:p w:rsidR="00405954" w:rsidRPr="0028776C" w:rsidRDefault="00653711" w:rsidP="00653711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793" w:type="pct"/>
          </w:tcPr>
          <w:p w:rsidR="00405954" w:rsidRPr="0028776C" w:rsidRDefault="00653711" w:rsidP="00653711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05954" w:rsidRPr="0028776C" w:rsidTr="00834524">
        <w:trPr>
          <w:trHeight w:val="553"/>
          <w:jc w:val="center"/>
        </w:trPr>
        <w:tc>
          <w:tcPr>
            <w:tcW w:w="486" w:type="pct"/>
            <w:vMerge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 xml:space="preserve">- на коммунально-бытовые 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нужды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кВт.ч.</w:t>
            </w:r>
          </w:p>
        </w:tc>
        <w:tc>
          <w:tcPr>
            <w:tcW w:w="966" w:type="pct"/>
          </w:tcPr>
          <w:p w:rsidR="00405954" w:rsidRPr="0028776C" w:rsidRDefault="00653711" w:rsidP="00653711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793" w:type="pct"/>
          </w:tcPr>
          <w:p w:rsidR="00405954" w:rsidRPr="0028776C" w:rsidRDefault="00653711" w:rsidP="00653711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653711" w:rsidRPr="0028776C" w:rsidTr="00834524">
        <w:trPr>
          <w:trHeight w:val="361"/>
          <w:jc w:val="center"/>
        </w:trPr>
        <w:tc>
          <w:tcPr>
            <w:tcW w:w="486" w:type="pct"/>
          </w:tcPr>
          <w:p w:rsidR="00653711" w:rsidRPr="0028776C" w:rsidRDefault="00653711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5.3.3</w:t>
            </w:r>
          </w:p>
        </w:tc>
        <w:tc>
          <w:tcPr>
            <w:tcW w:w="1967" w:type="pct"/>
          </w:tcPr>
          <w:p w:rsidR="00653711" w:rsidRPr="0028776C" w:rsidRDefault="00653711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протяженность электросетей</w:t>
            </w:r>
          </w:p>
        </w:tc>
        <w:tc>
          <w:tcPr>
            <w:tcW w:w="788" w:type="pct"/>
          </w:tcPr>
          <w:p w:rsidR="00653711" w:rsidRPr="0028776C" w:rsidRDefault="00653711" w:rsidP="00653711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66" w:type="pct"/>
          </w:tcPr>
          <w:p w:rsidR="00653711" w:rsidRPr="0028776C" w:rsidRDefault="00653711" w:rsidP="00D968F1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93" w:type="pct"/>
          </w:tcPr>
          <w:p w:rsidR="00653711" w:rsidRPr="0028776C" w:rsidRDefault="00653711" w:rsidP="00D968F1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405954" w:rsidRPr="0028776C" w:rsidTr="00834524">
        <w:trPr>
          <w:trHeight w:val="309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834524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</w:tr>
      <w:tr w:rsidR="00405954" w:rsidRPr="0028776C" w:rsidTr="00834524">
        <w:trPr>
          <w:trHeight w:val="656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потребление газа</w:t>
            </w:r>
          </w:p>
          <w:p w:rsidR="00405954" w:rsidRPr="0028776C" w:rsidRDefault="00405954" w:rsidP="0028776C">
            <w:pPr>
              <w:pStyle w:val="afffe"/>
              <w:tabs>
                <w:tab w:val="center" w:pos="162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млн. куб. м/год</w:t>
            </w:r>
          </w:p>
        </w:tc>
        <w:tc>
          <w:tcPr>
            <w:tcW w:w="966" w:type="pct"/>
          </w:tcPr>
          <w:p w:rsidR="00405954" w:rsidRPr="0028776C" w:rsidRDefault="000C70AB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0,132</w:t>
            </w:r>
          </w:p>
        </w:tc>
        <w:tc>
          <w:tcPr>
            <w:tcW w:w="793" w:type="pct"/>
          </w:tcPr>
          <w:p w:rsidR="00405954" w:rsidRPr="0028776C" w:rsidRDefault="000C70AB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0,136</w:t>
            </w:r>
          </w:p>
        </w:tc>
      </w:tr>
      <w:tr w:rsidR="00653711" w:rsidRPr="0028776C" w:rsidTr="00834524">
        <w:trPr>
          <w:trHeight w:val="428"/>
          <w:jc w:val="center"/>
        </w:trPr>
        <w:tc>
          <w:tcPr>
            <w:tcW w:w="486" w:type="pct"/>
          </w:tcPr>
          <w:p w:rsidR="00653711" w:rsidRPr="0028776C" w:rsidRDefault="00653711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1967" w:type="pct"/>
          </w:tcPr>
          <w:p w:rsidR="00653711" w:rsidRPr="0028776C" w:rsidRDefault="00653711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протяженность сетей</w:t>
            </w:r>
          </w:p>
        </w:tc>
        <w:tc>
          <w:tcPr>
            <w:tcW w:w="788" w:type="pct"/>
          </w:tcPr>
          <w:p w:rsidR="00653711" w:rsidRPr="0028776C" w:rsidRDefault="00653711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66" w:type="pct"/>
          </w:tcPr>
          <w:p w:rsidR="00653711" w:rsidRPr="0028776C" w:rsidRDefault="000C70AB" w:rsidP="00D968F1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93" w:type="pct"/>
          </w:tcPr>
          <w:p w:rsidR="00653711" w:rsidRPr="0028776C" w:rsidRDefault="000C70AB" w:rsidP="00D968F1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405954" w:rsidRPr="0028776C" w:rsidTr="00834524">
        <w:trPr>
          <w:trHeight w:val="344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</w:tr>
      <w:tr w:rsidR="00405954" w:rsidRPr="0028776C" w:rsidTr="00834524">
        <w:trPr>
          <w:trHeight w:val="827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5.5.1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охват населения телевизионным вещанием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% от населения</w:t>
            </w:r>
          </w:p>
        </w:tc>
        <w:tc>
          <w:tcPr>
            <w:tcW w:w="966" w:type="pct"/>
          </w:tcPr>
          <w:p w:rsidR="00405954" w:rsidRPr="0028776C" w:rsidRDefault="00BF01CB" w:rsidP="00DA164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3" w:type="pct"/>
          </w:tcPr>
          <w:p w:rsidR="00405954" w:rsidRPr="0028776C" w:rsidRDefault="00BF01CB" w:rsidP="00DA164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5954" w:rsidRPr="0028776C" w:rsidTr="00834524">
        <w:trPr>
          <w:trHeight w:val="1397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5.5.2</w:t>
            </w:r>
          </w:p>
          <w:p w:rsidR="00405954" w:rsidRPr="0028776C" w:rsidRDefault="00405954" w:rsidP="0028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телефонной сетью общего пользования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номеров</w:t>
            </w:r>
          </w:p>
        </w:tc>
        <w:tc>
          <w:tcPr>
            <w:tcW w:w="966" w:type="pct"/>
          </w:tcPr>
          <w:p w:rsidR="00405954" w:rsidRPr="0028776C" w:rsidRDefault="00BF01CB" w:rsidP="00DA164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3" w:type="pct"/>
          </w:tcPr>
          <w:p w:rsidR="00405954" w:rsidRPr="0028776C" w:rsidRDefault="00BF01CB" w:rsidP="00DA164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91660" w:rsidRPr="007E5A3B" w:rsidRDefault="00491660" w:rsidP="00287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91660" w:rsidRPr="007E5A3B" w:rsidSect="00A9329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578" w:rsidRDefault="00B64578" w:rsidP="004D4718">
      <w:pPr>
        <w:spacing w:after="0" w:line="240" w:lineRule="auto"/>
      </w:pPr>
      <w:r>
        <w:separator/>
      </w:r>
    </w:p>
  </w:endnote>
  <w:endnote w:type="continuationSeparator" w:id="1">
    <w:p w:rsidR="00B64578" w:rsidRDefault="00B64578" w:rsidP="004D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266"/>
      <w:docPartObj>
        <w:docPartGallery w:val="Page Numbers (Bottom of Page)"/>
        <w:docPartUnique/>
      </w:docPartObj>
    </w:sdtPr>
    <w:sdtContent>
      <w:p w:rsidR="004101B1" w:rsidRDefault="004101B1">
        <w:pPr>
          <w:pStyle w:val="affb"/>
          <w:jc w:val="center"/>
        </w:pPr>
        <w:fldSimple w:instr=" PAGE   \* MERGEFORMAT ">
          <w:r w:rsidR="00F52FDA">
            <w:rPr>
              <w:noProof/>
            </w:rPr>
            <w:t>19</w:t>
          </w:r>
        </w:fldSimple>
      </w:p>
    </w:sdtContent>
  </w:sdt>
  <w:p w:rsidR="004101B1" w:rsidRDefault="004101B1">
    <w:pPr>
      <w:pStyle w:val="af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578" w:rsidRDefault="00B64578" w:rsidP="004D4718">
      <w:pPr>
        <w:spacing w:after="0" w:line="240" w:lineRule="auto"/>
      </w:pPr>
      <w:r>
        <w:separator/>
      </w:r>
    </w:p>
  </w:footnote>
  <w:footnote w:type="continuationSeparator" w:id="1">
    <w:p w:rsidR="00B64578" w:rsidRDefault="00B64578" w:rsidP="004D4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2B0F36"/>
    <w:multiLevelType w:val="hybridMultilevel"/>
    <w:tmpl w:val="9B1AD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904389"/>
    <w:multiLevelType w:val="hybridMultilevel"/>
    <w:tmpl w:val="3C1E9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C35625"/>
    <w:multiLevelType w:val="hybridMultilevel"/>
    <w:tmpl w:val="EDD0DA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3E5F16"/>
    <w:multiLevelType w:val="hybridMultilevel"/>
    <w:tmpl w:val="4B4063FC"/>
    <w:lvl w:ilvl="0" w:tplc="B14AF0A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D66B07"/>
    <w:multiLevelType w:val="hybridMultilevel"/>
    <w:tmpl w:val="99CCCABC"/>
    <w:lvl w:ilvl="0" w:tplc="FF40C9C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64F4610"/>
    <w:multiLevelType w:val="hybridMultilevel"/>
    <w:tmpl w:val="30B03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7B19DA"/>
    <w:multiLevelType w:val="hybridMultilevel"/>
    <w:tmpl w:val="A0AEE142"/>
    <w:lvl w:ilvl="0" w:tplc="9F505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7F90C88"/>
    <w:multiLevelType w:val="hybridMultilevel"/>
    <w:tmpl w:val="01D2323A"/>
    <w:name w:val="WW8Num11"/>
    <w:lvl w:ilvl="0" w:tplc="FFFFFFFF">
      <w:numFmt w:val="bullet"/>
      <w:lvlText w:val="-"/>
      <w:lvlJc w:val="left"/>
      <w:pPr>
        <w:tabs>
          <w:tab w:val="num" w:pos="961"/>
        </w:tabs>
        <w:ind w:left="96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D04B7A"/>
    <w:multiLevelType w:val="hybridMultilevel"/>
    <w:tmpl w:val="978A0D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11BC0957"/>
    <w:multiLevelType w:val="hybridMultilevel"/>
    <w:tmpl w:val="E07EE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0306D0"/>
    <w:multiLevelType w:val="hybridMultilevel"/>
    <w:tmpl w:val="1CBC9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E6632B"/>
    <w:multiLevelType w:val="hybridMultilevel"/>
    <w:tmpl w:val="50C03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9416F6"/>
    <w:multiLevelType w:val="hybridMultilevel"/>
    <w:tmpl w:val="2F3C8F52"/>
    <w:lvl w:ilvl="0" w:tplc="3092C8D6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916AC9"/>
    <w:multiLevelType w:val="hybridMultilevel"/>
    <w:tmpl w:val="E786AF58"/>
    <w:lvl w:ilvl="0" w:tplc="3092C8D6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353A66"/>
    <w:multiLevelType w:val="hybridMultilevel"/>
    <w:tmpl w:val="3732F47A"/>
    <w:lvl w:ilvl="0" w:tplc="3092C8D6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63259B"/>
    <w:multiLevelType w:val="hybridMultilevel"/>
    <w:tmpl w:val="BE323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>
    <w:nsid w:val="2B7E48ED"/>
    <w:multiLevelType w:val="hybridMultilevel"/>
    <w:tmpl w:val="DBEC8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AE40FB"/>
    <w:multiLevelType w:val="hybridMultilevel"/>
    <w:tmpl w:val="458E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9C54F2"/>
    <w:multiLevelType w:val="hybridMultilevel"/>
    <w:tmpl w:val="296469F2"/>
    <w:lvl w:ilvl="0" w:tplc="6D98FCEA">
      <w:start w:val="1"/>
      <w:numFmt w:val="decimal"/>
      <w:lvlText w:val="%1."/>
      <w:lvlJc w:val="left"/>
      <w:pPr>
        <w:ind w:left="360" w:hanging="360"/>
      </w:pPr>
    </w:lvl>
    <w:lvl w:ilvl="1" w:tplc="843EB9F4">
      <w:start w:val="1"/>
      <w:numFmt w:val="lowerLetter"/>
      <w:lvlText w:val="%2."/>
      <w:lvlJc w:val="left"/>
      <w:pPr>
        <w:ind w:left="1080" w:hanging="360"/>
      </w:pPr>
    </w:lvl>
    <w:lvl w:ilvl="2" w:tplc="64B4C816" w:tentative="1">
      <w:start w:val="1"/>
      <w:numFmt w:val="lowerRoman"/>
      <w:lvlText w:val="%3."/>
      <w:lvlJc w:val="right"/>
      <w:pPr>
        <w:ind w:left="1800" w:hanging="180"/>
      </w:pPr>
    </w:lvl>
    <w:lvl w:ilvl="3" w:tplc="A2BCB228" w:tentative="1">
      <w:start w:val="1"/>
      <w:numFmt w:val="decimal"/>
      <w:lvlText w:val="%4."/>
      <w:lvlJc w:val="left"/>
      <w:pPr>
        <w:ind w:left="2520" w:hanging="360"/>
      </w:pPr>
    </w:lvl>
    <w:lvl w:ilvl="4" w:tplc="366883A6" w:tentative="1">
      <w:start w:val="1"/>
      <w:numFmt w:val="lowerLetter"/>
      <w:lvlText w:val="%5."/>
      <w:lvlJc w:val="left"/>
      <w:pPr>
        <w:ind w:left="3240" w:hanging="360"/>
      </w:pPr>
    </w:lvl>
    <w:lvl w:ilvl="5" w:tplc="0B7273EC" w:tentative="1">
      <w:start w:val="1"/>
      <w:numFmt w:val="lowerRoman"/>
      <w:lvlText w:val="%6."/>
      <w:lvlJc w:val="right"/>
      <w:pPr>
        <w:ind w:left="3960" w:hanging="180"/>
      </w:pPr>
    </w:lvl>
    <w:lvl w:ilvl="6" w:tplc="C45EFA1E" w:tentative="1">
      <w:start w:val="1"/>
      <w:numFmt w:val="decimal"/>
      <w:lvlText w:val="%7."/>
      <w:lvlJc w:val="left"/>
      <w:pPr>
        <w:ind w:left="4680" w:hanging="360"/>
      </w:pPr>
    </w:lvl>
    <w:lvl w:ilvl="7" w:tplc="F09ADEA4" w:tentative="1">
      <w:start w:val="1"/>
      <w:numFmt w:val="lowerLetter"/>
      <w:lvlText w:val="%8."/>
      <w:lvlJc w:val="left"/>
      <w:pPr>
        <w:ind w:left="5400" w:hanging="360"/>
      </w:pPr>
    </w:lvl>
    <w:lvl w:ilvl="8" w:tplc="C1E04B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9C3B74"/>
    <w:multiLevelType w:val="hybridMultilevel"/>
    <w:tmpl w:val="1424F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CE35A8"/>
    <w:multiLevelType w:val="hybridMultilevel"/>
    <w:tmpl w:val="33361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856913"/>
    <w:multiLevelType w:val="hybridMultilevel"/>
    <w:tmpl w:val="EDD0DA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C50415"/>
    <w:multiLevelType w:val="hybridMultilevel"/>
    <w:tmpl w:val="6F5E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5665D"/>
    <w:multiLevelType w:val="hybridMultilevel"/>
    <w:tmpl w:val="ADC02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6F816DB"/>
    <w:multiLevelType w:val="hybridMultilevel"/>
    <w:tmpl w:val="F4D05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A883D1B"/>
    <w:multiLevelType w:val="hybridMultilevel"/>
    <w:tmpl w:val="E4403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310C22"/>
    <w:multiLevelType w:val="hybridMultilevel"/>
    <w:tmpl w:val="6478DB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0B4400"/>
    <w:multiLevelType w:val="hybridMultilevel"/>
    <w:tmpl w:val="CD1C60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40EF61D4"/>
    <w:multiLevelType w:val="hybridMultilevel"/>
    <w:tmpl w:val="955460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6019C2"/>
    <w:multiLevelType w:val="hybridMultilevel"/>
    <w:tmpl w:val="A69E6B66"/>
    <w:lvl w:ilvl="0" w:tplc="0419000F">
      <w:start w:val="1"/>
      <w:numFmt w:val="bullet"/>
      <w:pStyle w:val="a"/>
      <w:lvlText w:val="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2">
    <w:nsid w:val="4A0E5074"/>
    <w:multiLevelType w:val="hybridMultilevel"/>
    <w:tmpl w:val="2FC62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0AB6499"/>
    <w:multiLevelType w:val="hybridMultilevel"/>
    <w:tmpl w:val="2A267BFC"/>
    <w:lvl w:ilvl="0" w:tplc="D1449AA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1C79BA"/>
    <w:multiLevelType w:val="hybridMultilevel"/>
    <w:tmpl w:val="3E106F58"/>
    <w:lvl w:ilvl="0" w:tplc="8D8237FC">
      <w:start w:val="1"/>
      <w:numFmt w:val="decimal"/>
      <w:lvlText w:val="%1."/>
      <w:lvlJc w:val="left"/>
      <w:pPr>
        <w:ind w:left="360" w:hanging="360"/>
      </w:pPr>
    </w:lvl>
    <w:lvl w:ilvl="1" w:tplc="1924E1EC" w:tentative="1">
      <w:start w:val="1"/>
      <w:numFmt w:val="lowerLetter"/>
      <w:lvlText w:val="%2."/>
      <w:lvlJc w:val="left"/>
      <w:pPr>
        <w:ind w:left="1080" w:hanging="360"/>
      </w:pPr>
    </w:lvl>
    <w:lvl w:ilvl="2" w:tplc="B052C0A4" w:tentative="1">
      <w:start w:val="1"/>
      <w:numFmt w:val="lowerRoman"/>
      <w:lvlText w:val="%3."/>
      <w:lvlJc w:val="right"/>
      <w:pPr>
        <w:ind w:left="1800" w:hanging="180"/>
      </w:pPr>
    </w:lvl>
    <w:lvl w:ilvl="3" w:tplc="EDF42A1E" w:tentative="1">
      <w:start w:val="1"/>
      <w:numFmt w:val="decimal"/>
      <w:lvlText w:val="%4."/>
      <w:lvlJc w:val="left"/>
      <w:pPr>
        <w:ind w:left="2520" w:hanging="360"/>
      </w:pPr>
    </w:lvl>
    <w:lvl w:ilvl="4" w:tplc="3D2E81DE" w:tentative="1">
      <w:start w:val="1"/>
      <w:numFmt w:val="lowerLetter"/>
      <w:lvlText w:val="%5."/>
      <w:lvlJc w:val="left"/>
      <w:pPr>
        <w:ind w:left="3240" w:hanging="360"/>
      </w:pPr>
    </w:lvl>
    <w:lvl w:ilvl="5" w:tplc="BF629B3A" w:tentative="1">
      <w:start w:val="1"/>
      <w:numFmt w:val="lowerRoman"/>
      <w:lvlText w:val="%6."/>
      <w:lvlJc w:val="right"/>
      <w:pPr>
        <w:ind w:left="3960" w:hanging="180"/>
      </w:pPr>
    </w:lvl>
    <w:lvl w:ilvl="6" w:tplc="7D66572A" w:tentative="1">
      <w:start w:val="1"/>
      <w:numFmt w:val="decimal"/>
      <w:lvlText w:val="%7."/>
      <w:lvlJc w:val="left"/>
      <w:pPr>
        <w:ind w:left="4680" w:hanging="360"/>
      </w:pPr>
    </w:lvl>
    <w:lvl w:ilvl="7" w:tplc="4022DC5C" w:tentative="1">
      <w:start w:val="1"/>
      <w:numFmt w:val="lowerLetter"/>
      <w:lvlText w:val="%8."/>
      <w:lvlJc w:val="left"/>
      <w:pPr>
        <w:ind w:left="5400" w:hanging="360"/>
      </w:pPr>
    </w:lvl>
    <w:lvl w:ilvl="8" w:tplc="60B8F3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9D4602"/>
    <w:multiLevelType w:val="hybridMultilevel"/>
    <w:tmpl w:val="F604B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6B21F2"/>
    <w:multiLevelType w:val="hybridMultilevel"/>
    <w:tmpl w:val="FA24C9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1717BE8"/>
    <w:multiLevelType w:val="hybridMultilevel"/>
    <w:tmpl w:val="A5DEE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02136F"/>
    <w:multiLevelType w:val="hybridMultilevel"/>
    <w:tmpl w:val="56C2B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F07CA7"/>
    <w:multiLevelType w:val="hybridMultilevel"/>
    <w:tmpl w:val="91E8FCC6"/>
    <w:lvl w:ilvl="0" w:tplc="1B38B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D2340A" w:tentative="1">
      <w:start w:val="1"/>
      <w:numFmt w:val="lowerLetter"/>
      <w:lvlText w:val="%2."/>
      <w:lvlJc w:val="left"/>
      <w:pPr>
        <w:ind w:left="1080" w:hanging="360"/>
      </w:pPr>
    </w:lvl>
    <w:lvl w:ilvl="2" w:tplc="CCB4BE3C" w:tentative="1">
      <w:start w:val="1"/>
      <w:numFmt w:val="lowerRoman"/>
      <w:lvlText w:val="%3."/>
      <w:lvlJc w:val="right"/>
      <w:pPr>
        <w:ind w:left="1800" w:hanging="180"/>
      </w:pPr>
    </w:lvl>
    <w:lvl w:ilvl="3" w:tplc="B792C92E" w:tentative="1">
      <w:start w:val="1"/>
      <w:numFmt w:val="decimal"/>
      <w:lvlText w:val="%4."/>
      <w:lvlJc w:val="left"/>
      <w:pPr>
        <w:ind w:left="2520" w:hanging="360"/>
      </w:pPr>
    </w:lvl>
    <w:lvl w:ilvl="4" w:tplc="A7225DB2" w:tentative="1">
      <w:start w:val="1"/>
      <w:numFmt w:val="lowerLetter"/>
      <w:lvlText w:val="%5."/>
      <w:lvlJc w:val="left"/>
      <w:pPr>
        <w:ind w:left="3240" w:hanging="360"/>
      </w:pPr>
    </w:lvl>
    <w:lvl w:ilvl="5" w:tplc="F044DFC0" w:tentative="1">
      <w:start w:val="1"/>
      <w:numFmt w:val="lowerRoman"/>
      <w:lvlText w:val="%6."/>
      <w:lvlJc w:val="right"/>
      <w:pPr>
        <w:ind w:left="3960" w:hanging="180"/>
      </w:pPr>
    </w:lvl>
    <w:lvl w:ilvl="6" w:tplc="80E08FF0" w:tentative="1">
      <w:start w:val="1"/>
      <w:numFmt w:val="decimal"/>
      <w:lvlText w:val="%7."/>
      <w:lvlJc w:val="left"/>
      <w:pPr>
        <w:ind w:left="4680" w:hanging="360"/>
      </w:pPr>
    </w:lvl>
    <w:lvl w:ilvl="7" w:tplc="7FA4551C" w:tentative="1">
      <w:start w:val="1"/>
      <w:numFmt w:val="lowerLetter"/>
      <w:lvlText w:val="%8."/>
      <w:lvlJc w:val="left"/>
      <w:pPr>
        <w:ind w:left="5400" w:hanging="360"/>
      </w:pPr>
    </w:lvl>
    <w:lvl w:ilvl="8" w:tplc="7882B6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5108A5"/>
    <w:multiLevelType w:val="hybridMultilevel"/>
    <w:tmpl w:val="89CCE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4E31BB"/>
    <w:multiLevelType w:val="multilevel"/>
    <w:tmpl w:val="30F2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5C43D8"/>
    <w:multiLevelType w:val="hybridMultilevel"/>
    <w:tmpl w:val="D8C8F14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F3A5A48"/>
    <w:multiLevelType w:val="hybridMultilevel"/>
    <w:tmpl w:val="A502D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31221A"/>
    <w:multiLevelType w:val="hybridMultilevel"/>
    <w:tmpl w:val="009E0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AF4466"/>
    <w:multiLevelType w:val="hybridMultilevel"/>
    <w:tmpl w:val="8C74A1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46">
    <w:nsid w:val="7C355EC8"/>
    <w:multiLevelType w:val="hybridMultilevel"/>
    <w:tmpl w:val="B3463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C3733F"/>
    <w:multiLevelType w:val="hybridMultilevel"/>
    <w:tmpl w:val="F5901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6"/>
  </w:num>
  <w:num w:numId="3">
    <w:abstractNumId w:val="17"/>
  </w:num>
  <w:num w:numId="4">
    <w:abstractNumId w:val="4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9"/>
  </w:num>
  <w:num w:numId="7">
    <w:abstractNumId w:val="32"/>
  </w:num>
  <w:num w:numId="8">
    <w:abstractNumId w:val="10"/>
  </w:num>
  <w:num w:numId="9">
    <w:abstractNumId w:val="29"/>
  </w:num>
  <w:num w:numId="10">
    <w:abstractNumId w:val="13"/>
  </w:num>
  <w:num w:numId="11">
    <w:abstractNumId w:val="28"/>
  </w:num>
  <w:num w:numId="12">
    <w:abstractNumId w:val="24"/>
  </w:num>
  <w:num w:numId="13">
    <w:abstractNumId w:val="38"/>
  </w:num>
  <w:num w:numId="14">
    <w:abstractNumId w:val="43"/>
  </w:num>
  <w:num w:numId="15">
    <w:abstractNumId w:val="18"/>
  </w:num>
  <w:num w:numId="16">
    <w:abstractNumId w:val="15"/>
  </w:num>
  <w:num w:numId="17">
    <w:abstractNumId w:val="40"/>
  </w:num>
  <w:num w:numId="18">
    <w:abstractNumId w:val="27"/>
  </w:num>
  <w:num w:numId="19">
    <w:abstractNumId w:val="12"/>
  </w:num>
  <w:num w:numId="20">
    <w:abstractNumId w:val="23"/>
  </w:num>
  <w:num w:numId="21">
    <w:abstractNumId w:val="20"/>
  </w:num>
  <w:num w:numId="22">
    <w:abstractNumId w:val="14"/>
  </w:num>
  <w:num w:numId="23">
    <w:abstractNumId w:val="42"/>
  </w:num>
  <w:num w:numId="24">
    <w:abstractNumId w:val="35"/>
  </w:num>
  <w:num w:numId="25">
    <w:abstractNumId w:val="6"/>
  </w:num>
  <w:num w:numId="26">
    <w:abstractNumId w:val="7"/>
  </w:num>
  <w:num w:numId="27">
    <w:abstractNumId w:val="22"/>
  </w:num>
  <w:num w:numId="28">
    <w:abstractNumId w:val="16"/>
  </w:num>
  <w:num w:numId="29">
    <w:abstractNumId w:val="11"/>
  </w:num>
  <w:num w:numId="30">
    <w:abstractNumId w:val="21"/>
  </w:num>
  <w:num w:numId="31">
    <w:abstractNumId w:val="33"/>
  </w:num>
  <w:num w:numId="32">
    <w:abstractNumId w:val="46"/>
  </w:num>
  <w:num w:numId="33">
    <w:abstractNumId w:val="3"/>
  </w:num>
  <w:num w:numId="34">
    <w:abstractNumId w:val="37"/>
  </w:num>
  <w:num w:numId="35">
    <w:abstractNumId w:val="26"/>
  </w:num>
  <w:num w:numId="36">
    <w:abstractNumId w:val="2"/>
  </w:num>
  <w:num w:numId="37">
    <w:abstractNumId w:val="44"/>
  </w:num>
  <w:num w:numId="38">
    <w:abstractNumId w:val="19"/>
  </w:num>
  <w:num w:numId="39">
    <w:abstractNumId w:val="47"/>
  </w:num>
  <w:num w:numId="40">
    <w:abstractNumId w:val="25"/>
  </w:num>
  <w:num w:numId="41">
    <w:abstractNumId w:val="34"/>
  </w:num>
  <w:num w:numId="42">
    <w:abstractNumId w:val="5"/>
  </w:num>
  <w:num w:numId="43">
    <w:abstractNumId w:val="4"/>
  </w:num>
  <w:num w:numId="44">
    <w:abstractNumId w:val="41"/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9A5"/>
    <w:rsid w:val="00002AFB"/>
    <w:rsid w:val="00005E6E"/>
    <w:rsid w:val="00010788"/>
    <w:rsid w:val="00016F65"/>
    <w:rsid w:val="000175D5"/>
    <w:rsid w:val="00021DE1"/>
    <w:rsid w:val="00024465"/>
    <w:rsid w:val="00024831"/>
    <w:rsid w:val="000277A3"/>
    <w:rsid w:val="0002796A"/>
    <w:rsid w:val="00027BE6"/>
    <w:rsid w:val="000311EE"/>
    <w:rsid w:val="0003130E"/>
    <w:rsid w:val="00031830"/>
    <w:rsid w:val="00032082"/>
    <w:rsid w:val="00032BC9"/>
    <w:rsid w:val="00036260"/>
    <w:rsid w:val="000362CD"/>
    <w:rsid w:val="000374D4"/>
    <w:rsid w:val="00043841"/>
    <w:rsid w:val="00044B99"/>
    <w:rsid w:val="00044E4C"/>
    <w:rsid w:val="000476C8"/>
    <w:rsid w:val="0005228F"/>
    <w:rsid w:val="00054870"/>
    <w:rsid w:val="00055CAF"/>
    <w:rsid w:val="00063A18"/>
    <w:rsid w:val="00064364"/>
    <w:rsid w:val="00065F11"/>
    <w:rsid w:val="00066430"/>
    <w:rsid w:val="0006683E"/>
    <w:rsid w:val="000707A0"/>
    <w:rsid w:val="00071FB6"/>
    <w:rsid w:val="00072096"/>
    <w:rsid w:val="00072BEB"/>
    <w:rsid w:val="00072E3C"/>
    <w:rsid w:val="00073450"/>
    <w:rsid w:val="000738D1"/>
    <w:rsid w:val="00074677"/>
    <w:rsid w:val="000756BD"/>
    <w:rsid w:val="00077612"/>
    <w:rsid w:val="00081070"/>
    <w:rsid w:val="00082228"/>
    <w:rsid w:val="0008240E"/>
    <w:rsid w:val="00082CFA"/>
    <w:rsid w:val="000852A4"/>
    <w:rsid w:val="000868B8"/>
    <w:rsid w:val="000868F2"/>
    <w:rsid w:val="00087250"/>
    <w:rsid w:val="00087561"/>
    <w:rsid w:val="00090FF6"/>
    <w:rsid w:val="00091017"/>
    <w:rsid w:val="0009150E"/>
    <w:rsid w:val="0009228E"/>
    <w:rsid w:val="00092430"/>
    <w:rsid w:val="000938BF"/>
    <w:rsid w:val="000939C4"/>
    <w:rsid w:val="00094A26"/>
    <w:rsid w:val="000953DB"/>
    <w:rsid w:val="00095930"/>
    <w:rsid w:val="000A00B3"/>
    <w:rsid w:val="000A173E"/>
    <w:rsid w:val="000A32A2"/>
    <w:rsid w:val="000A4C35"/>
    <w:rsid w:val="000A6F65"/>
    <w:rsid w:val="000A7F4D"/>
    <w:rsid w:val="000B2EDD"/>
    <w:rsid w:val="000B7F30"/>
    <w:rsid w:val="000C03DD"/>
    <w:rsid w:val="000C1B66"/>
    <w:rsid w:val="000C70AB"/>
    <w:rsid w:val="000D037C"/>
    <w:rsid w:val="000D0C1C"/>
    <w:rsid w:val="000D2076"/>
    <w:rsid w:val="000D226F"/>
    <w:rsid w:val="000D4473"/>
    <w:rsid w:val="000D50B6"/>
    <w:rsid w:val="000D5732"/>
    <w:rsid w:val="000E13FE"/>
    <w:rsid w:val="000E18AF"/>
    <w:rsid w:val="000E202F"/>
    <w:rsid w:val="000E3140"/>
    <w:rsid w:val="000E4C0D"/>
    <w:rsid w:val="000E50BC"/>
    <w:rsid w:val="000E5419"/>
    <w:rsid w:val="000E65B9"/>
    <w:rsid w:val="000E6D29"/>
    <w:rsid w:val="000F0048"/>
    <w:rsid w:val="000F34AB"/>
    <w:rsid w:val="000F4747"/>
    <w:rsid w:val="000F4D5A"/>
    <w:rsid w:val="000F55E9"/>
    <w:rsid w:val="000F5B8F"/>
    <w:rsid w:val="000F5E6E"/>
    <w:rsid w:val="000F6829"/>
    <w:rsid w:val="0010144D"/>
    <w:rsid w:val="00101538"/>
    <w:rsid w:val="00102896"/>
    <w:rsid w:val="00102997"/>
    <w:rsid w:val="00103785"/>
    <w:rsid w:val="00104634"/>
    <w:rsid w:val="00107BB7"/>
    <w:rsid w:val="00110192"/>
    <w:rsid w:val="0011058C"/>
    <w:rsid w:val="00111E77"/>
    <w:rsid w:val="001126A8"/>
    <w:rsid w:val="001144DA"/>
    <w:rsid w:val="00114649"/>
    <w:rsid w:val="00117E23"/>
    <w:rsid w:val="0012047B"/>
    <w:rsid w:val="00120EC2"/>
    <w:rsid w:val="00121CBE"/>
    <w:rsid w:val="00122144"/>
    <w:rsid w:val="0012288C"/>
    <w:rsid w:val="00122B66"/>
    <w:rsid w:val="001247AC"/>
    <w:rsid w:val="001259B9"/>
    <w:rsid w:val="0012650D"/>
    <w:rsid w:val="00127586"/>
    <w:rsid w:val="0012768C"/>
    <w:rsid w:val="00130A32"/>
    <w:rsid w:val="00132F3A"/>
    <w:rsid w:val="00133519"/>
    <w:rsid w:val="001341D7"/>
    <w:rsid w:val="001353FA"/>
    <w:rsid w:val="00135DE1"/>
    <w:rsid w:val="00136983"/>
    <w:rsid w:val="001371A7"/>
    <w:rsid w:val="00141FC8"/>
    <w:rsid w:val="00146FDD"/>
    <w:rsid w:val="00147850"/>
    <w:rsid w:val="001479E0"/>
    <w:rsid w:val="00150C33"/>
    <w:rsid w:val="00154DAD"/>
    <w:rsid w:val="00154E25"/>
    <w:rsid w:val="00155CF7"/>
    <w:rsid w:val="001618D9"/>
    <w:rsid w:val="00162C50"/>
    <w:rsid w:val="00163C09"/>
    <w:rsid w:val="00163C1C"/>
    <w:rsid w:val="0017077B"/>
    <w:rsid w:val="00174DE7"/>
    <w:rsid w:val="00176EA4"/>
    <w:rsid w:val="00180A97"/>
    <w:rsid w:val="00180BC4"/>
    <w:rsid w:val="0018152A"/>
    <w:rsid w:val="00181A59"/>
    <w:rsid w:val="00182245"/>
    <w:rsid w:val="00182B86"/>
    <w:rsid w:val="00185B70"/>
    <w:rsid w:val="001904DF"/>
    <w:rsid w:val="001918B4"/>
    <w:rsid w:val="00192173"/>
    <w:rsid w:val="00192690"/>
    <w:rsid w:val="0019281A"/>
    <w:rsid w:val="00197249"/>
    <w:rsid w:val="00197779"/>
    <w:rsid w:val="001A09CE"/>
    <w:rsid w:val="001A1214"/>
    <w:rsid w:val="001A3244"/>
    <w:rsid w:val="001A416C"/>
    <w:rsid w:val="001A5BAF"/>
    <w:rsid w:val="001A677B"/>
    <w:rsid w:val="001B1326"/>
    <w:rsid w:val="001B35E1"/>
    <w:rsid w:val="001C296D"/>
    <w:rsid w:val="001C5150"/>
    <w:rsid w:val="001C5D82"/>
    <w:rsid w:val="001C7BB1"/>
    <w:rsid w:val="001D5BAC"/>
    <w:rsid w:val="001D61E3"/>
    <w:rsid w:val="001D714A"/>
    <w:rsid w:val="001D7900"/>
    <w:rsid w:val="001E2431"/>
    <w:rsid w:val="001E2B10"/>
    <w:rsid w:val="001E3399"/>
    <w:rsid w:val="001E4973"/>
    <w:rsid w:val="001E6215"/>
    <w:rsid w:val="001E654A"/>
    <w:rsid w:val="001F07AB"/>
    <w:rsid w:val="001F0C90"/>
    <w:rsid w:val="001F2A56"/>
    <w:rsid w:val="001F2AFB"/>
    <w:rsid w:val="001F2CFA"/>
    <w:rsid w:val="001F4A4C"/>
    <w:rsid w:val="001F6CB6"/>
    <w:rsid w:val="001F723C"/>
    <w:rsid w:val="001F7769"/>
    <w:rsid w:val="00200CBC"/>
    <w:rsid w:val="00203004"/>
    <w:rsid w:val="00203470"/>
    <w:rsid w:val="00204410"/>
    <w:rsid w:val="00211192"/>
    <w:rsid w:val="002141DC"/>
    <w:rsid w:val="00215A5F"/>
    <w:rsid w:val="00215BDE"/>
    <w:rsid w:val="00216948"/>
    <w:rsid w:val="00217127"/>
    <w:rsid w:val="00220842"/>
    <w:rsid w:val="0022275B"/>
    <w:rsid w:val="00223D11"/>
    <w:rsid w:val="00227A40"/>
    <w:rsid w:val="002335ED"/>
    <w:rsid w:val="002358C3"/>
    <w:rsid w:val="00237E23"/>
    <w:rsid w:val="002427D8"/>
    <w:rsid w:val="00246301"/>
    <w:rsid w:val="002653C4"/>
    <w:rsid w:val="00273E40"/>
    <w:rsid w:val="00274C42"/>
    <w:rsid w:val="002753C7"/>
    <w:rsid w:val="00276679"/>
    <w:rsid w:val="00277A57"/>
    <w:rsid w:val="002810BF"/>
    <w:rsid w:val="002819B5"/>
    <w:rsid w:val="0028312E"/>
    <w:rsid w:val="002831E1"/>
    <w:rsid w:val="0028371D"/>
    <w:rsid w:val="002848A6"/>
    <w:rsid w:val="0028706D"/>
    <w:rsid w:val="0028776C"/>
    <w:rsid w:val="00287D18"/>
    <w:rsid w:val="00293783"/>
    <w:rsid w:val="002949A5"/>
    <w:rsid w:val="00294D42"/>
    <w:rsid w:val="002956CB"/>
    <w:rsid w:val="002958A5"/>
    <w:rsid w:val="00296041"/>
    <w:rsid w:val="002A1F13"/>
    <w:rsid w:val="002A2307"/>
    <w:rsid w:val="002A2424"/>
    <w:rsid w:val="002A2F7E"/>
    <w:rsid w:val="002A4680"/>
    <w:rsid w:val="002B2640"/>
    <w:rsid w:val="002B764D"/>
    <w:rsid w:val="002C00A6"/>
    <w:rsid w:val="002C01EE"/>
    <w:rsid w:val="002C0F5F"/>
    <w:rsid w:val="002C1949"/>
    <w:rsid w:val="002C3441"/>
    <w:rsid w:val="002C42C3"/>
    <w:rsid w:val="002C4464"/>
    <w:rsid w:val="002C46DF"/>
    <w:rsid w:val="002C5644"/>
    <w:rsid w:val="002D0937"/>
    <w:rsid w:val="002D3116"/>
    <w:rsid w:val="002D3FDC"/>
    <w:rsid w:val="002D3FEF"/>
    <w:rsid w:val="002D48B7"/>
    <w:rsid w:val="002D6E0C"/>
    <w:rsid w:val="002E2330"/>
    <w:rsid w:val="002E48EC"/>
    <w:rsid w:val="002E5A1C"/>
    <w:rsid w:val="002E7202"/>
    <w:rsid w:val="002F067E"/>
    <w:rsid w:val="002F2B20"/>
    <w:rsid w:val="002F437B"/>
    <w:rsid w:val="002F60E2"/>
    <w:rsid w:val="00300ABC"/>
    <w:rsid w:val="00301AB8"/>
    <w:rsid w:val="00301C7E"/>
    <w:rsid w:val="0030240F"/>
    <w:rsid w:val="00302426"/>
    <w:rsid w:val="00304B87"/>
    <w:rsid w:val="003061C8"/>
    <w:rsid w:val="00307587"/>
    <w:rsid w:val="00307A5D"/>
    <w:rsid w:val="0031261D"/>
    <w:rsid w:val="00313625"/>
    <w:rsid w:val="00313884"/>
    <w:rsid w:val="00313D39"/>
    <w:rsid w:val="003147A7"/>
    <w:rsid w:val="00315FEF"/>
    <w:rsid w:val="003166D0"/>
    <w:rsid w:val="00316CB4"/>
    <w:rsid w:val="00320BB4"/>
    <w:rsid w:val="003210CE"/>
    <w:rsid w:val="003212F4"/>
    <w:rsid w:val="00321CBA"/>
    <w:rsid w:val="00322EB5"/>
    <w:rsid w:val="00323D01"/>
    <w:rsid w:val="00323E99"/>
    <w:rsid w:val="00324DB0"/>
    <w:rsid w:val="00324F02"/>
    <w:rsid w:val="0032516D"/>
    <w:rsid w:val="00331066"/>
    <w:rsid w:val="00332180"/>
    <w:rsid w:val="00332717"/>
    <w:rsid w:val="00336FD0"/>
    <w:rsid w:val="003371B7"/>
    <w:rsid w:val="0034069D"/>
    <w:rsid w:val="0034086C"/>
    <w:rsid w:val="00340AB6"/>
    <w:rsid w:val="00342D69"/>
    <w:rsid w:val="0034329C"/>
    <w:rsid w:val="00345A2D"/>
    <w:rsid w:val="00346488"/>
    <w:rsid w:val="00346E49"/>
    <w:rsid w:val="00350576"/>
    <w:rsid w:val="00350D99"/>
    <w:rsid w:val="0035277E"/>
    <w:rsid w:val="003545CB"/>
    <w:rsid w:val="003555CE"/>
    <w:rsid w:val="003555FA"/>
    <w:rsid w:val="0035632A"/>
    <w:rsid w:val="00356751"/>
    <w:rsid w:val="00356C44"/>
    <w:rsid w:val="0035740E"/>
    <w:rsid w:val="003579B8"/>
    <w:rsid w:val="003608AE"/>
    <w:rsid w:val="00360AB2"/>
    <w:rsid w:val="0036566E"/>
    <w:rsid w:val="003660B0"/>
    <w:rsid w:val="0037025F"/>
    <w:rsid w:val="003703FB"/>
    <w:rsid w:val="0037177D"/>
    <w:rsid w:val="003717FB"/>
    <w:rsid w:val="003719C4"/>
    <w:rsid w:val="00372A67"/>
    <w:rsid w:val="00372E68"/>
    <w:rsid w:val="00373A6F"/>
    <w:rsid w:val="00373DF1"/>
    <w:rsid w:val="00374AF2"/>
    <w:rsid w:val="00375C75"/>
    <w:rsid w:val="00375F14"/>
    <w:rsid w:val="0037687D"/>
    <w:rsid w:val="00377828"/>
    <w:rsid w:val="00377E36"/>
    <w:rsid w:val="00383CE1"/>
    <w:rsid w:val="00386666"/>
    <w:rsid w:val="003908A8"/>
    <w:rsid w:val="00392204"/>
    <w:rsid w:val="00394564"/>
    <w:rsid w:val="00396B0F"/>
    <w:rsid w:val="003977D2"/>
    <w:rsid w:val="003A01A7"/>
    <w:rsid w:val="003A53BD"/>
    <w:rsid w:val="003A712C"/>
    <w:rsid w:val="003A76B5"/>
    <w:rsid w:val="003A7EC4"/>
    <w:rsid w:val="003B221F"/>
    <w:rsid w:val="003B35FB"/>
    <w:rsid w:val="003B420E"/>
    <w:rsid w:val="003B5B49"/>
    <w:rsid w:val="003C2025"/>
    <w:rsid w:val="003C3685"/>
    <w:rsid w:val="003C6F19"/>
    <w:rsid w:val="003D2638"/>
    <w:rsid w:val="003D4036"/>
    <w:rsid w:val="003E0AA7"/>
    <w:rsid w:val="003E32E1"/>
    <w:rsid w:val="003E431F"/>
    <w:rsid w:val="003E4A55"/>
    <w:rsid w:val="003E5615"/>
    <w:rsid w:val="003E7783"/>
    <w:rsid w:val="003F17AC"/>
    <w:rsid w:val="003F1FDE"/>
    <w:rsid w:val="003F3D47"/>
    <w:rsid w:val="003F43BE"/>
    <w:rsid w:val="003F6836"/>
    <w:rsid w:val="003F6B3E"/>
    <w:rsid w:val="00401DAF"/>
    <w:rsid w:val="00402734"/>
    <w:rsid w:val="00403543"/>
    <w:rsid w:val="0040365F"/>
    <w:rsid w:val="00405080"/>
    <w:rsid w:val="004050DB"/>
    <w:rsid w:val="00405954"/>
    <w:rsid w:val="00406AE8"/>
    <w:rsid w:val="00407562"/>
    <w:rsid w:val="00407954"/>
    <w:rsid w:val="0041004B"/>
    <w:rsid w:val="004101B1"/>
    <w:rsid w:val="0041031E"/>
    <w:rsid w:val="004129BB"/>
    <w:rsid w:val="00413107"/>
    <w:rsid w:val="0041399D"/>
    <w:rsid w:val="00425331"/>
    <w:rsid w:val="00431EEB"/>
    <w:rsid w:val="00432349"/>
    <w:rsid w:val="004335E4"/>
    <w:rsid w:val="00435537"/>
    <w:rsid w:val="004359C4"/>
    <w:rsid w:val="00436395"/>
    <w:rsid w:val="0043725E"/>
    <w:rsid w:val="004452FC"/>
    <w:rsid w:val="0044618B"/>
    <w:rsid w:val="00446B65"/>
    <w:rsid w:val="00446F18"/>
    <w:rsid w:val="00450374"/>
    <w:rsid w:val="0045324E"/>
    <w:rsid w:val="0045334E"/>
    <w:rsid w:val="00453E1F"/>
    <w:rsid w:val="00460B8D"/>
    <w:rsid w:val="00461916"/>
    <w:rsid w:val="00462910"/>
    <w:rsid w:val="00463AA3"/>
    <w:rsid w:val="004661B4"/>
    <w:rsid w:val="004664C8"/>
    <w:rsid w:val="004709E4"/>
    <w:rsid w:val="00470B55"/>
    <w:rsid w:val="00471E3C"/>
    <w:rsid w:val="004751CA"/>
    <w:rsid w:val="00480A37"/>
    <w:rsid w:val="00480B9E"/>
    <w:rsid w:val="00481D67"/>
    <w:rsid w:val="00482E93"/>
    <w:rsid w:val="00484249"/>
    <w:rsid w:val="00484E02"/>
    <w:rsid w:val="00485D93"/>
    <w:rsid w:val="00491660"/>
    <w:rsid w:val="00492F77"/>
    <w:rsid w:val="00494311"/>
    <w:rsid w:val="00496BC2"/>
    <w:rsid w:val="004A031C"/>
    <w:rsid w:val="004A0A3D"/>
    <w:rsid w:val="004A21EF"/>
    <w:rsid w:val="004A5CD6"/>
    <w:rsid w:val="004B0100"/>
    <w:rsid w:val="004B34BB"/>
    <w:rsid w:val="004B579B"/>
    <w:rsid w:val="004B5D0A"/>
    <w:rsid w:val="004B691F"/>
    <w:rsid w:val="004B72F6"/>
    <w:rsid w:val="004B7A8D"/>
    <w:rsid w:val="004B7B07"/>
    <w:rsid w:val="004B7E71"/>
    <w:rsid w:val="004C1CC4"/>
    <w:rsid w:val="004C2EE3"/>
    <w:rsid w:val="004C4EF9"/>
    <w:rsid w:val="004C64A1"/>
    <w:rsid w:val="004C78D1"/>
    <w:rsid w:val="004D4718"/>
    <w:rsid w:val="004D5405"/>
    <w:rsid w:val="004D6A42"/>
    <w:rsid w:val="004D7D27"/>
    <w:rsid w:val="004E1BDB"/>
    <w:rsid w:val="004F1637"/>
    <w:rsid w:val="004F29EA"/>
    <w:rsid w:val="004F6274"/>
    <w:rsid w:val="005013B2"/>
    <w:rsid w:val="0050352D"/>
    <w:rsid w:val="00504CC9"/>
    <w:rsid w:val="0050681C"/>
    <w:rsid w:val="0050720B"/>
    <w:rsid w:val="00507333"/>
    <w:rsid w:val="005106CF"/>
    <w:rsid w:val="00511226"/>
    <w:rsid w:val="00515101"/>
    <w:rsid w:val="00515A7C"/>
    <w:rsid w:val="00515D16"/>
    <w:rsid w:val="00522EC8"/>
    <w:rsid w:val="00523156"/>
    <w:rsid w:val="00524ABD"/>
    <w:rsid w:val="0052541F"/>
    <w:rsid w:val="00527B3F"/>
    <w:rsid w:val="00530423"/>
    <w:rsid w:val="005308BB"/>
    <w:rsid w:val="005336CF"/>
    <w:rsid w:val="00533CB3"/>
    <w:rsid w:val="005345D3"/>
    <w:rsid w:val="00534C7C"/>
    <w:rsid w:val="00536695"/>
    <w:rsid w:val="005419F6"/>
    <w:rsid w:val="00542CFC"/>
    <w:rsid w:val="00543944"/>
    <w:rsid w:val="00545CB8"/>
    <w:rsid w:val="00546567"/>
    <w:rsid w:val="00547BF1"/>
    <w:rsid w:val="00550389"/>
    <w:rsid w:val="00550BFE"/>
    <w:rsid w:val="005510B2"/>
    <w:rsid w:val="00551738"/>
    <w:rsid w:val="0055302D"/>
    <w:rsid w:val="0055778B"/>
    <w:rsid w:val="0056028E"/>
    <w:rsid w:val="005637CE"/>
    <w:rsid w:val="00563E9F"/>
    <w:rsid w:val="00564190"/>
    <w:rsid w:val="00565B34"/>
    <w:rsid w:val="00567A8D"/>
    <w:rsid w:val="00567F8E"/>
    <w:rsid w:val="005730F1"/>
    <w:rsid w:val="00573132"/>
    <w:rsid w:val="0057508B"/>
    <w:rsid w:val="005759A2"/>
    <w:rsid w:val="005771C6"/>
    <w:rsid w:val="0058166C"/>
    <w:rsid w:val="005817DA"/>
    <w:rsid w:val="0058368E"/>
    <w:rsid w:val="005842B8"/>
    <w:rsid w:val="00585DCA"/>
    <w:rsid w:val="00586488"/>
    <w:rsid w:val="00587777"/>
    <w:rsid w:val="00587B31"/>
    <w:rsid w:val="00587F31"/>
    <w:rsid w:val="005909E5"/>
    <w:rsid w:val="00592EDF"/>
    <w:rsid w:val="005951AB"/>
    <w:rsid w:val="00596BC7"/>
    <w:rsid w:val="00596E6D"/>
    <w:rsid w:val="005972C8"/>
    <w:rsid w:val="005A013D"/>
    <w:rsid w:val="005A23C3"/>
    <w:rsid w:val="005A3879"/>
    <w:rsid w:val="005A6DF5"/>
    <w:rsid w:val="005B278F"/>
    <w:rsid w:val="005C0DB8"/>
    <w:rsid w:val="005C5B14"/>
    <w:rsid w:val="005C6008"/>
    <w:rsid w:val="005C6438"/>
    <w:rsid w:val="005D0D90"/>
    <w:rsid w:val="005D2E3C"/>
    <w:rsid w:val="005D678D"/>
    <w:rsid w:val="005E1169"/>
    <w:rsid w:val="005E18D2"/>
    <w:rsid w:val="005E248D"/>
    <w:rsid w:val="005E24F8"/>
    <w:rsid w:val="005E33DF"/>
    <w:rsid w:val="005E436B"/>
    <w:rsid w:val="005E5AA1"/>
    <w:rsid w:val="005E6E5B"/>
    <w:rsid w:val="005E7205"/>
    <w:rsid w:val="005F13F8"/>
    <w:rsid w:val="005F1C1A"/>
    <w:rsid w:val="005F1CB0"/>
    <w:rsid w:val="005F2681"/>
    <w:rsid w:val="005F2D25"/>
    <w:rsid w:val="005F450C"/>
    <w:rsid w:val="005F57FC"/>
    <w:rsid w:val="005F625E"/>
    <w:rsid w:val="005F6B19"/>
    <w:rsid w:val="005F72F8"/>
    <w:rsid w:val="006023BB"/>
    <w:rsid w:val="006025B5"/>
    <w:rsid w:val="006043A6"/>
    <w:rsid w:val="006048A0"/>
    <w:rsid w:val="00604A1D"/>
    <w:rsid w:val="00605280"/>
    <w:rsid w:val="006060DE"/>
    <w:rsid w:val="00606A15"/>
    <w:rsid w:val="0061168E"/>
    <w:rsid w:val="0061331E"/>
    <w:rsid w:val="006135AA"/>
    <w:rsid w:val="00613D7D"/>
    <w:rsid w:val="00614165"/>
    <w:rsid w:val="00615052"/>
    <w:rsid w:val="00616F7C"/>
    <w:rsid w:val="006175B1"/>
    <w:rsid w:val="00620242"/>
    <w:rsid w:val="00625315"/>
    <w:rsid w:val="00627B4D"/>
    <w:rsid w:val="006306DF"/>
    <w:rsid w:val="00632486"/>
    <w:rsid w:val="00632AA1"/>
    <w:rsid w:val="00636B7B"/>
    <w:rsid w:val="006403F0"/>
    <w:rsid w:val="00641EC8"/>
    <w:rsid w:val="00642BC3"/>
    <w:rsid w:val="00645651"/>
    <w:rsid w:val="00651392"/>
    <w:rsid w:val="00653711"/>
    <w:rsid w:val="00655200"/>
    <w:rsid w:val="00656E53"/>
    <w:rsid w:val="006600E8"/>
    <w:rsid w:val="0066110F"/>
    <w:rsid w:val="00662FE2"/>
    <w:rsid w:val="0066734C"/>
    <w:rsid w:val="00667B5F"/>
    <w:rsid w:val="00670599"/>
    <w:rsid w:val="006713EF"/>
    <w:rsid w:val="00671945"/>
    <w:rsid w:val="0067659B"/>
    <w:rsid w:val="0067713D"/>
    <w:rsid w:val="00677CE0"/>
    <w:rsid w:val="0068524A"/>
    <w:rsid w:val="00685B74"/>
    <w:rsid w:val="00686360"/>
    <w:rsid w:val="006870F7"/>
    <w:rsid w:val="00687646"/>
    <w:rsid w:val="00687C44"/>
    <w:rsid w:val="006920D7"/>
    <w:rsid w:val="00693753"/>
    <w:rsid w:val="00694109"/>
    <w:rsid w:val="00694BC5"/>
    <w:rsid w:val="00694EED"/>
    <w:rsid w:val="006952F5"/>
    <w:rsid w:val="0069665A"/>
    <w:rsid w:val="00697590"/>
    <w:rsid w:val="006A11FA"/>
    <w:rsid w:val="006A1923"/>
    <w:rsid w:val="006A196B"/>
    <w:rsid w:val="006A1FA5"/>
    <w:rsid w:val="006A30CC"/>
    <w:rsid w:val="006A4795"/>
    <w:rsid w:val="006B14E1"/>
    <w:rsid w:val="006B2AE4"/>
    <w:rsid w:val="006B449B"/>
    <w:rsid w:val="006B4B58"/>
    <w:rsid w:val="006B4F69"/>
    <w:rsid w:val="006C16FD"/>
    <w:rsid w:val="006C1A5D"/>
    <w:rsid w:val="006C4836"/>
    <w:rsid w:val="006C6432"/>
    <w:rsid w:val="006C6480"/>
    <w:rsid w:val="006D0F9A"/>
    <w:rsid w:val="006D22BA"/>
    <w:rsid w:val="006D5782"/>
    <w:rsid w:val="006D6C9F"/>
    <w:rsid w:val="006D6FBE"/>
    <w:rsid w:val="006D7EA3"/>
    <w:rsid w:val="006E03DD"/>
    <w:rsid w:val="006E04E1"/>
    <w:rsid w:val="006E1897"/>
    <w:rsid w:val="006E268E"/>
    <w:rsid w:val="006E26C9"/>
    <w:rsid w:val="006F0953"/>
    <w:rsid w:val="006F148E"/>
    <w:rsid w:val="006F3690"/>
    <w:rsid w:val="006F4E23"/>
    <w:rsid w:val="006F5874"/>
    <w:rsid w:val="006F5E4A"/>
    <w:rsid w:val="006F7269"/>
    <w:rsid w:val="006F7E22"/>
    <w:rsid w:val="00702C41"/>
    <w:rsid w:val="00703BF7"/>
    <w:rsid w:val="00703FC9"/>
    <w:rsid w:val="00704351"/>
    <w:rsid w:val="00704D88"/>
    <w:rsid w:val="007068D4"/>
    <w:rsid w:val="00706921"/>
    <w:rsid w:val="00707449"/>
    <w:rsid w:val="0070751A"/>
    <w:rsid w:val="00712765"/>
    <w:rsid w:val="00712DD3"/>
    <w:rsid w:val="0072213C"/>
    <w:rsid w:val="007264DC"/>
    <w:rsid w:val="007269AD"/>
    <w:rsid w:val="00727EC3"/>
    <w:rsid w:val="00733B40"/>
    <w:rsid w:val="00736DAF"/>
    <w:rsid w:val="00736EAB"/>
    <w:rsid w:val="00736EC8"/>
    <w:rsid w:val="0073739C"/>
    <w:rsid w:val="0074166F"/>
    <w:rsid w:val="00741831"/>
    <w:rsid w:val="00741A55"/>
    <w:rsid w:val="00742C32"/>
    <w:rsid w:val="0074315F"/>
    <w:rsid w:val="00744FD3"/>
    <w:rsid w:val="0074523C"/>
    <w:rsid w:val="00745A09"/>
    <w:rsid w:val="007501D3"/>
    <w:rsid w:val="00751256"/>
    <w:rsid w:val="00754833"/>
    <w:rsid w:val="00757976"/>
    <w:rsid w:val="0076057A"/>
    <w:rsid w:val="00760E0E"/>
    <w:rsid w:val="00760E46"/>
    <w:rsid w:val="00761932"/>
    <w:rsid w:val="0076313A"/>
    <w:rsid w:val="0076465E"/>
    <w:rsid w:val="007657F8"/>
    <w:rsid w:val="00765CD4"/>
    <w:rsid w:val="00766B41"/>
    <w:rsid w:val="00771998"/>
    <w:rsid w:val="00771D06"/>
    <w:rsid w:val="007723C2"/>
    <w:rsid w:val="007728DF"/>
    <w:rsid w:val="007738EB"/>
    <w:rsid w:val="007749E4"/>
    <w:rsid w:val="00776F98"/>
    <w:rsid w:val="0078231C"/>
    <w:rsid w:val="00783839"/>
    <w:rsid w:val="0078408D"/>
    <w:rsid w:val="0078454F"/>
    <w:rsid w:val="007864BD"/>
    <w:rsid w:val="00786749"/>
    <w:rsid w:val="007907E4"/>
    <w:rsid w:val="00790DEB"/>
    <w:rsid w:val="00791786"/>
    <w:rsid w:val="0079493C"/>
    <w:rsid w:val="00796199"/>
    <w:rsid w:val="007967E7"/>
    <w:rsid w:val="007969B2"/>
    <w:rsid w:val="007A0302"/>
    <w:rsid w:val="007A0B9F"/>
    <w:rsid w:val="007A0E9C"/>
    <w:rsid w:val="007A1509"/>
    <w:rsid w:val="007A2B20"/>
    <w:rsid w:val="007A4988"/>
    <w:rsid w:val="007A54D1"/>
    <w:rsid w:val="007A62A5"/>
    <w:rsid w:val="007A64B0"/>
    <w:rsid w:val="007A790F"/>
    <w:rsid w:val="007A7A11"/>
    <w:rsid w:val="007A7F6A"/>
    <w:rsid w:val="007B02EB"/>
    <w:rsid w:val="007B1AE9"/>
    <w:rsid w:val="007B1B97"/>
    <w:rsid w:val="007B5194"/>
    <w:rsid w:val="007B5443"/>
    <w:rsid w:val="007B6232"/>
    <w:rsid w:val="007B7247"/>
    <w:rsid w:val="007C02ED"/>
    <w:rsid w:val="007C5182"/>
    <w:rsid w:val="007C678C"/>
    <w:rsid w:val="007D12EE"/>
    <w:rsid w:val="007D3178"/>
    <w:rsid w:val="007D4D9A"/>
    <w:rsid w:val="007D659F"/>
    <w:rsid w:val="007E1942"/>
    <w:rsid w:val="007E2E38"/>
    <w:rsid w:val="007E33F9"/>
    <w:rsid w:val="007E38D1"/>
    <w:rsid w:val="007E39AA"/>
    <w:rsid w:val="007E470E"/>
    <w:rsid w:val="007E5113"/>
    <w:rsid w:val="007E5A3B"/>
    <w:rsid w:val="007E7551"/>
    <w:rsid w:val="007E7A5A"/>
    <w:rsid w:val="007F2085"/>
    <w:rsid w:val="007F5094"/>
    <w:rsid w:val="007F518B"/>
    <w:rsid w:val="00800C22"/>
    <w:rsid w:val="00803B74"/>
    <w:rsid w:val="00803E92"/>
    <w:rsid w:val="008113E8"/>
    <w:rsid w:val="008126B3"/>
    <w:rsid w:val="00814915"/>
    <w:rsid w:val="0082067E"/>
    <w:rsid w:val="00825911"/>
    <w:rsid w:val="00825B51"/>
    <w:rsid w:val="00826982"/>
    <w:rsid w:val="0082743D"/>
    <w:rsid w:val="00831FFC"/>
    <w:rsid w:val="00833A9D"/>
    <w:rsid w:val="00833E69"/>
    <w:rsid w:val="00834524"/>
    <w:rsid w:val="0083477B"/>
    <w:rsid w:val="00834BD8"/>
    <w:rsid w:val="00840658"/>
    <w:rsid w:val="008411D8"/>
    <w:rsid w:val="008412A5"/>
    <w:rsid w:val="0084157C"/>
    <w:rsid w:val="00841929"/>
    <w:rsid w:val="00842395"/>
    <w:rsid w:val="00844EE0"/>
    <w:rsid w:val="008450E2"/>
    <w:rsid w:val="00845832"/>
    <w:rsid w:val="008501BC"/>
    <w:rsid w:val="00851E90"/>
    <w:rsid w:val="0085343A"/>
    <w:rsid w:val="0085433C"/>
    <w:rsid w:val="00854F79"/>
    <w:rsid w:val="00856E77"/>
    <w:rsid w:val="00856F75"/>
    <w:rsid w:val="00857C62"/>
    <w:rsid w:val="00857F6A"/>
    <w:rsid w:val="00862459"/>
    <w:rsid w:val="008629B1"/>
    <w:rsid w:val="00864183"/>
    <w:rsid w:val="0086467F"/>
    <w:rsid w:val="0087038E"/>
    <w:rsid w:val="00870F9B"/>
    <w:rsid w:val="008725F2"/>
    <w:rsid w:val="0087333D"/>
    <w:rsid w:val="008765B9"/>
    <w:rsid w:val="00876D93"/>
    <w:rsid w:val="008772B3"/>
    <w:rsid w:val="00877FA9"/>
    <w:rsid w:val="00880126"/>
    <w:rsid w:val="0088054B"/>
    <w:rsid w:val="00883148"/>
    <w:rsid w:val="00885341"/>
    <w:rsid w:val="0089261A"/>
    <w:rsid w:val="0089332C"/>
    <w:rsid w:val="00895877"/>
    <w:rsid w:val="008965B0"/>
    <w:rsid w:val="008A16E7"/>
    <w:rsid w:val="008A3E10"/>
    <w:rsid w:val="008A504C"/>
    <w:rsid w:val="008B1362"/>
    <w:rsid w:val="008B1377"/>
    <w:rsid w:val="008B13BB"/>
    <w:rsid w:val="008B1DD5"/>
    <w:rsid w:val="008B21CD"/>
    <w:rsid w:val="008B2558"/>
    <w:rsid w:val="008B2C1A"/>
    <w:rsid w:val="008B475F"/>
    <w:rsid w:val="008B5B06"/>
    <w:rsid w:val="008B7244"/>
    <w:rsid w:val="008C340D"/>
    <w:rsid w:val="008C3F4A"/>
    <w:rsid w:val="008C5C87"/>
    <w:rsid w:val="008D0A98"/>
    <w:rsid w:val="008D2041"/>
    <w:rsid w:val="008D314F"/>
    <w:rsid w:val="008D3B64"/>
    <w:rsid w:val="008E0AC1"/>
    <w:rsid w:val="008E1BF8"/>
    <w:rsid w:val="008E1F26"/>
    <w:rsid w:val="008E7A04"/>
    <w:rsid w:val="008F13F0"/>
    <w:rsid w:val="008F2D75"/>
    <w:rsid w:val="008F375C"/>
    <w:rsid w:val="008F53D1"/>
    <w:rsid w:val="008F736E"/>
    <w:rsid w:val="00900DD9"/>
    <w:rsid w:val="0090115F"/>
    <w:rsid w:val="00902AC0"/>
    <w:rsid w:val="0090502A"/>
    <w:rsid w:val="00910806"/>
    <w:rsid w:val="00910E96"/>
    <w:rsid w:val="00911F4D"/>
    <w:rsid w:val="00912260"/>
    <w:rsid w:val="009163F5"/>
    <w:rsid w:val="00922BF5"/>
    <w:rsid w:val="00923232"/>
    <w:rsid w:val="0092522E"/>
    <w:rsid w:val="00925FF5"/>
    <w:rsid w:val="00926393"/>
    <w:rsid w:val="009278AE"/>
    <w:rsid w:val="009313AC"/>
    <w:rsid w:val="009330B0"/>
    <w:rsid w:val="009413D4"/>
    <w:rsid w:val="009436BC"/>
    <w:rsid w:val="0094451A"/>
    <w:rsid w:val="00946000"/>
    <w:rsid w:val="0095143C"/>
    <w:rsid w:val="009529B0"/>
    <w:rsid w:val="0095318E"/>
    <w:rsid w:val="0095554F"/>
    <w:rsid w:val="0096239C"/>
    <w:rsid w:val="00962DC8"/>
    <w:rsid w:val="009630DB"/>
    <w:rsid w:val="00963E83"/>
    <w:rsid w:val="0096696E"/>
    <w:rsid w:val="00967071"/>
    <w:rsid w:val="009679CA"/>
    <w:rsid w:val="009734EF"/>
    <w:rsid w:val="00973726"/>
    <w:rsid w:val="00974567"/>
    <w:rsid w:val="009768F8"/>
    <w:rsid w:val="00976D8F"/>
    <w:rsid w:val="00980608"/>
    <w:rsid w:val="00982C7C"/>
    <w:rsid w:val="00985902"/>
    <w:rsid w:val="00986130"/>
    <w:rsid w:val="00986670"/>
    <w:rsid w:val="0098798F"/>
    <w:rsid w:val="0099125D"/>
    <w:rsid w:val="00992E3C"/>
    <w:rsid w:val="00993750"/>
    <w:rsid w:val="00997D63"/>
    <w:rsid w:val="009A1FBE"/>
    <w:rsid w:val="009A372F"/>
    <w:rsid w:val="009A3B63"/>
    <w:rsid w:val="009A7816"/>
    <w:rsid w:val="009B0F0C"/>
    <w:rsid w:val="009B1652"/>
    <w:rsid w:val="009B286A"/>
    <w:rsid w:val="009B3049"/>
    <w:rsid w:val="009B5728"/>
    <w:rsid w:val="009B65FB"/>
    <w:rsid w:val="009B6BFA"/>
    <w:rsid w:val="009B7107"/>
    <w:rsid w:val="009C026D"/>
    <w:rsid w:val="009C0316"/>
    <w:rsid w:val="009C07C9"/>
    <w:rsid w:val="009C0F1C"/>
    <w:rsid w:val="009C17DA"/>
    <w:rsid w:val="009C4267"/>
    <w:rsid w:val="009C560A"/>
    <w:rsid w:val="009C638A"/>
    <w:rsid w:val="009D313E"/>
    <w:rsid w:val="009D35C7"/>
    <w:rsid w:val="009D4DDD"/>
    <w:rsid w:val="009D56B1"/>
    <w:rsid w:val="009D5AD5"/>
    <w:rsid w:val="009D6ED2"/>
    <w:rsid w:val="009D6F0E"/>
    <w:rsid w:val="009D718A"/>
    <w:rsid w:val="009D7885"/>
    <w:rsid w:val="009E0B8C"/>
    <w:rsid w:val="009E2457"/>
    <w:rsid w:val="009E3F50"/>
    <w:rsid w:val="009E4EA1"/>
    <w:rsid w:val="009E53F3"/>
    <w:rsid w:val="009E5C84"/>
    <w:rsid w:val="009E62F8"/>
    <w:rsid w:val="009E6AD4"/>
    <w:rsid w:val="009E6B7D"/>
    <w:rsid w:val="009E7198"/>
    <w:rsid w:val="009E73D9"/>
    <w:rsid w:val="009F055A"/>
    <w:rsid w:val="009F2708"/>
    <w:rsid w:val="009F35D1"/>
    <w:rsid w:val="009F5350"/>
    <w:rsid w:val="00A009E1"/>
    <w:rsid w:val="00A00ED0"/>
    <w:rsid w:val="00A02195"/>
    <w:rsid w:val="00A0280C"/>
    <w:rsid w:val="00A03950"/>
    <w:rsid w:val="00A0672A"/>
    <w:rsid w:val="00A06824"/>
    <w:rsid w:val="00A06C7C"/>
    <w:rsid w:val="00A13241"/>
    <w:rsid w:val="00A14905"/>
    <w:rsid w:val="00A157DB"/>
    <w:rsid w:val="00A16286"/>
    <w:rsid w:val="00A17C2C"/>
    <w:rsid w:val="00A2280C"/>
    <w:rsid w:val="00A22FE1"/>
    <w:rsid w:val="00A24FE6"/>
    <w:rsid w:val="00A25EF5"/>
    <w:rsid w:val="00A2636C"/>
    <w:rsid w:val="00A26D38"/>
    <w:rsid w:val="00A308A5"/>
    <w:rsid w:val="00A363DB"/>
    <w:rsid w:val="00A364F1"/>
    <w:rsid w:val="00A40A7C"/>
    <w:rsid w:val="00A4160F"/>
    <w:rsid w:val="00A43503"/>
    <w:rsid w:val="00A43B51"/>
    <w:rsid w:val="00A44B20"/>
    <w:rsid w:val="00A44B55"/>
    <w:rsid w:val="00A44D43"/>
    <w:rsid w:val="00A44DBD"/>
    <w:rsid w:val="00A47B11"/>
    <w:rsid w:val="00A523D7"/>
    <w:rsid w:val="00A52CD2"/>
    <w:rsid w:val="00A52D26"/>
    <w:rsid w:val="00A52EDE"/>
    <w:rsid w:val="00A54764"/>
    <w:rsid w:val="00A572D9"/>
    <w:rsid w:val="00A60F6E"/>
    <w:rsid w:val="00A61F87"/>
    <w:rsid w:val="00A6203E"/>
    <w:rsid w:val="00A622CE"/>
    <w:rsid w:val="00A62C92"/>
    <w:rsid w:val="00A63038"/>
    <w:rsid w:val="00A63170"/>
    <w:rsid w:val="00A63B50"/>
    <w:rsid w:val="00A65F2C"/>
    <w:rsid w:val="00A665FB"/>
    <w:rsid w:val="00A66F77"/>
    <w:rsid w:val="00A67F84"/>
    <w:rsid w:val="00A67F88"/>
    <w:rsid w:val="00A701D7"/>
    <w:rsid w:val="00A705F9"/>
    <w:rsid w:val="00A725FC"/>
    <w:rsid w:val="00A746CD"/>
    <w:rsid w:val="00A7569E"/>
    <w:rsid w:val="00A75FD7"/>
    <w:rsid w:val="00A82A60"/>
    <w:rsid w:val="00A8305F"/>
    <w:rsid w:val="00A848FC"/>
    <w:rsid w:val="00A85137"/>
    <w:rsid w:val="00A86FFF"/>
    <w:rsid w:val="00A87C78"/>
    <w:rsid w:val="00A913B0"/>
    <w:rsid w:val="00A92A0B"/>
    <w:rsid w:val="00A92EFC"/>
    <w:rsid w:val="00A93298"/>
    <w:rsid w:val="00A93CF3"/>
    <w:rsid w:val="00A94181"/>
    <w:rsid w:val="00A95EEC"/>
    <w:rsid w:val="00A97B0F"/>
    <w:rsid w:val="00AA28DE"/>
    <w:rsid w:val="00AA2B13"/>
    <w:rsid w:val="00AA2B7C"/>
    <w:rsid w:val="00AA3CE5"/>
    <w:rsid w:val="00AA4EE2"/>
    <w:rsid w:val="00AA56FC"/>
    <w:rsid w:val="00AA60E7"/>
    <w:rsid w:val="00AA7054"/>
    <w:rsid w:val="00AB299A"/>
    <w:rsid w:val="00AB4534"/>
    <w:rsid w:val="00AB4B28"/>
    <w:rsid w:val="00AB66E2"/>
    <w:rsid w:val="00AD142D"/>
    <w:rsid w:val="00AD27A2"/>
    <w:rsid w:val="00AD31D2"/>
    <w:rsid w:val="00AD4073"/>
    <w:rsid w:val="00AD6710"/>
    <w:rsid w:val="00AD74CC"/>
    <w:rsid w:val="00AE1DBA"/>
    <w:rsid w:val="00AE25A5"/>
    <w:rsid w:val="00AF0D25"/>
    <w:rsid w:val="00AF1A52"/>
    <w:rsid w:val="00AF2482"/>
    <w:rsid w:val="00AF6160"/>
    <w:rsid w:val="00AF7444"/>
    <w:rsid w:val="00B015E7"/>
    <w:rsid w:val="00B04799"/>
    <w:rsid w:val="00B06FBC"/>
    <w:rsid w:val="00B117B4"/>
    <w:rsid w:val="00B118B3"/>
    <w:rsid w:val="00B12A7F"/>
    <w:rsid w:val="00B12B72"/>
    <w:rsid w:val="00B134AB"/>
    <w:rsid w:val="00B143D0"/>
    <w:rsid w:val="00B14AB5"/>
    <w:rsid w:val="00B15B5F"/>
    <w:rsid w:val="00B20D68"/>
    <w:rsid w:val="00B21CDF"/>
    <w:rsid w:val="00B224FA"/>
    <w:rsid w:val="00B233F2"/>
    <w:rsid w:val="00B235EF"/>
    <w:rsid w:val="00B2476F"/>
    <w:rsid w:val="00B24814"/>
    <w:rsid w:val="00B3089A"/>
    <w:rsid w:val="00B31EDB"/>
    <w:rsid w:val="00B33374"/>
    <w:rsid w:val="00B33896"/>
    <w:rsid w:val="00B34ED3"/>
    <w:rsid w:val="00B35198"/>
    <w:rsid w:val="00B352DE"/>
    <w:rsid w:val="00B42136"/>
    <w:rsid w:val="00B422E6"/>
    <w:rsid w:val="00B43A0D"/>
    <w:rsid w:val="00B445EC"/>
    <w:rsid w:val="00B523AD"/>
    <w:rsid w:val="00B557F3"/>
    <w:rsid w:val="00B561DF"/>
    <w:rsid w:val="00B60057"/>
    <w:rsid w:val="00B60429"/>
    <w:rsid w:val="00B62EA6"/>
    <w:rsid w:val="00B634F4"/>
    <w:rsid w:val="00B64578"/>
    <w:rsid w:val="00B64704"/>
    <w:rsid w:val="00B647D9"/>
    <w:rsid w:val="00B67CA9"/>
    <w:rsid w:val="00B7132F"/>
    <w:rsid w:val="00B71E80"/>
    <w:rsid w:val="00B7453B"/>
    <w:rsid w:val="00B74E91"/>
    <w:rsid w:val="00B74FEE"/>
    <w:rsid w:val="00B755A0"/>
    <w:rsid w:val="00B76B0E"/>
    <w:rsid w:val="00B76B62"/>
    <w:rsid w:val="00B813E6"/>
    <w:rsid w:val="00B8536B"/>
    <w:rsid w:val="00B85B4B"/>
    <w:rsid w:val="00B86528"/>
    <w:rsid w:val="00B875DB"/>
    <w:rsid w:val="00B87998"/>
    <w:rsid w:val="00B87A02"/>
    <w:rsid w:val="00B9064B"/>
    <w:rsid w:val="00B9066E"/>
    <w:rsid w:val="00B91222"/>
    <w:rsid w:val="00B91847"/>
    <w:rsid w:val="00B935E6"/>
    <w:rsid w:val="00B948A0"/>
    <w:rsid w:val="00B95A0A"/>
    <w:rsid w:val="00B9636F"/>
    <w:rsid w:val="00B96FED"/>
    <w:rsid w:val="00B974E8"/>
    <w:rsid w:val="00B97B7C"/>
    <w:rsid w:val="00BA0C9B"/>
    <w:rsid w:val="00BA1263"/>
    <w:rsid w:val="00BA1610"/>
    <w:rsid w:val="00BA2733"/>
    <w:rsid w:val="00BA56AB"/>
    <w:rsid w:val="00BB030E"/>
    <w:rsid w:val="00BB2082"/>
    <w:rsid w:val="00BB3B64"/>
    <w:rsid w:val="00BB3E70"/>
    <w:rsid w:val="00BB4B90"/>
    <w:rsid w:val="00BB592E"/>
    <w:rsid w:val="00BB620B"/>
    <w:rsid w:val="00BB7F64"/>
    <w:rsid w:val="00BC0108"/>
    <w:rsid w:val="00BC0B06"/>
    <w:rsid w:val="00BC1FDA"/>
    <w:rsid w:val="00BC7850"/>
    <w:rsid w:val="00BC7A19"/>
    <w:rsid w:val="00BD0146"/>
    <w:rsid w:val="00BD06E1"/>
    <w:rsid w:val="00BD0A3E"/>
    <w:rsid w:val="00BD0ADC"/>
    <w:rsid w:val="00BD19B3"/>
    <w:rsid w:val="00BD1E37"/>
    <w:rsid w:val="00BD28A7"/>
    <w:rsid w:val="00BD2DE6"/>
    <w:rsid w:val="00BD2E03"/>
    <w:rsid w:val="00BD4D5F"/>
    <w:rsid w:val="00BD555E"/>
    <w:rsid w:val="00BD5920"/>
    <w:rsid w:val="00BD7B29"/>
    <w:rsid w:val="00BE1638"/>
    <w:rsid w:val="00BE2A84"/>
    <w:rsid w:val="00BE47A2"/>
    <w:rsid w:val="00BE61FE"/>
    <w:rsid w:val="00BE7B22"/>
    <w:rsid w:val="00BF01CB"/>
    <w:rsid w:val="00BF100B"/>
    <w:rsid w:val="00BF28AE"/>
    <w:rsid w:val="00BF2B4F"/>
    <w:rsid w:val="00BF3838"/>
    <w:rsid w:val="00BF49EB"/>
    <w:rsid w:val="00C00816"/>
    <w:rsid w:val="00C07386"/>
    <w:rsid w:val="00C12319"/>
    <w:rsid w:val="00C1437A"/>
    <w:rsid w:val="00C168CB"/>
    <w:rsid w:val="00C2008E"/>
    <w:rsid w:val="00C234FD"/>
    <w:rsid w:val="00C2506E"/>
    <w:rsid w:val="00C25F52"/>
    <w:rsid w:val="00C30B97"/>
    <w:rsid w:val="00C30BF8"/>
    <w:rsid w:val="00C30F09"/>
    <w:rsid w:val="00C323AB"/>
    <w:rsid w:val="00C37524"/>
    <w:rsid w:val="00C4155B"/>
    <w:rsid w:val="00C427EE"/>
    <w:rsid w:val="00C474E3"/>
    <w:rsid w:val="00C50FDF"/>
    <w:rsid w:val="00C51694"/>
    <w:rsid w:val="00C5207B"/>
    <w:rsid w:val="00C543CE"/>
    <w:rsid w:val="00C54C43"/>
    <w:rsid w:val="00C55CAA"/>
    <w:rsid w:val="00C5632A"/>
    <w:rsid w:val="00C5788B"/>
    <w:rsid w:val="00C57EA1"/>
    <w:rsid w:val="00C6325E"/>
    <w:rsid w:val="00C67F01"/>
    <w:rsid w:val="00C70639"/>
    <w:rsid w:val="00C7139A"/>
    <w:rsid w:val="00C72EA3"/>
    <w:rsid w:val="00C734AE"/>
    <w:rsid w:val="00C7430C"/>
    <w:rsid w:val="00C743BD"/>
    <w:rsid w:val="00C74B55"/>
    <w:rsid w:val="00C75115"/>
    <w:rsid w:val="00C77E53"/>
    <w:rsid w:val="00C8052A"/>
    <w:rsid w:val="00C80CC8"/>
    <w:rsid w:val="00C81667"/>
    <w:rsid w:val="00C83483"/>
    <w:rsid w:val="00C84308"/>
    <w:rsid w:val="00C858FF"/>
    <w:rsid w:val="00C85F74"/>
    <w:rsid w:val="00C87D14"/>
    <w:rsid w:val="00C92B10"/>
    <w:rsid w:val="00C92BFC"/>
    <w:rsid w:val="00C93C02"/>
    <w:rsid w:val="00C93CC8"/>
    <w:rsid w:val="00C95128"/>
    <w:rsid w:val="00C966EC"/>
    <w:rsid w:val="00C96D87"/>
    <w:rsid w:val="00CA0174"/>
    <w:rsid w:val="00CA53C7"/>
    <w:rsid w:val="00CA5C2E"/>
    <w:rsid w:val="00CB12C2"/>
    <w:rsid w:val="00CB3075"/>
    <w:rsid w:val="00CB735B"/>
    <w:rsid w:val="00CC14AD"/>
    <w:rsid w:val="00CC1612"/>
    <w:rsid w:val="00CC33AE"/>
    <w:rsid w:val="00CC68F4"/>
    <w:rsid w:val="00CD0271"/>
    <w:rsid w:val="00CD1E54"/>
    <w:rsid w:val="00CD2CAC"/>
    <w:rsid w:val="00CD3345"/>
    <w:rsid w:val="00CD5F8B"/>
    <w:rsid w:val="00CD687C"/>
    <w:rsid w:val="00CD7A19"/>
    <w:rsid w:val="00CE1BAF"/>
    <w:rsid w:val="00CE29F8"/>
    <w:rsid w:val="00CE3255"/>
    <w:rsid w:val="00CE3C55"/>
    <w:rsid w:val="00CE4557"/>
    <w:rsid w:val="00CE471E"/>
    <w:rsid w:val="00CE6E98"/>
    <w:rsid w:val="00CF2DE0"/>
    <w:rsid w:val="00CF365D"/>
    <w:rsid w:val="00CF37BB"/>
    <w:rsid w:val="00CF5CA1"/>
    <w:rsid w:val="00CF6FA1"/>
    <w:rsid w:val="00CF7F8E"/>
    <w:rsid w:val="00D00E3D"/>
    <w:rsid w:val="00D03BBB"/>
    <w:rsid w:val="00D041CC"/>
    <w:rsid w:val="00D046DB"/>
    <w:rsid w:val="00D04976"/>
    <w:rsid w:val="00D04EE7"/>
    <w:rsid w:val="00D05C20"/>
    <w:rsid w:val="00D14906"/>
    <w:rsid w:val="00D160AD"/>
    <w:rsid w:val="00D213C2"/>
    <w:rsid w:val="00D230C8"/>
    <w:rsid w:val="00D249FC"/>
    <w:rsid w:val="00D25015"/>
    <w:rsid w:val="00D26EB2"/>
    <w:rsid w:val="00D356BB"/>
    <w:rsid w:val="00D36BD1"/>
    <w:rsid w:val="00D40250"/>
    <w:rsid w:val="00D41059"/>
    <w:rsid w:val="00D414B9"/>
    <w:rsid w:val="00D43F74"/>
    <w:rsid w:val="00D4602F"/>
    <w:rsid w:val="00D528D5"/>
    <w:rsid w:val="00D536E2"/>
    <w:rsid w:val="00D55C64"/>
    <w:rsid w:val="00D63CAB"/>
    <w:rsid w:val="00D70E41"/>
    <w:rsid w:val="00D725A1"/>
    <w:rsid w:val="00D72CE3"/>
    <w:rsid w:val="00D7391B"/>
    <w:rsid w:val="00D74495"/>
    <w:rsid w:val="00D772C7"/>
    <w:rsid w:val="00D77DBC"/>
    <w:rsid w:val="00D802C5"/>
    <w:rsid w:val="00D81818"/>
    <w:rsid w:val="00D823BB"/>
    <w:rsid w:val="00D82CC7"/>
    <w:rsid w:val="00D82D34"/>
    <w:rsid w:val="00D834CD"/>
    <w:rsid w:val="00D841B2"/>
    <w:rsid w:val="00D8495C"/>
    <w:rsid w:val="00D84D44"/>
    <w:rsid w:val="00D85FE4"/>
    <w:rsid w:val="00D863C4"/>
    <w:rsid w:val="00D90008"/>
    <w:rsid w:val="00D90991"/>
    <w:rsid w:val="00D918FE"/>
    <w:rsid w:val="00D91E7F"/>
    <w:rsid w:val="00D92F26"/>
    <w:rsid w:val="00D93213"/>
    <w:rsid w:val="00D94FB7"/>
    <w:rsid w:val="00D952E5"/>
    <w:rsid w:val="00D95E05"/>
    <w:rsid w:val="00DA04C8"/>
    <w:rsid w:val="00DA0681"/>
    <w:rsid w:val="00DA0A45"/>
    <w:rsid w:val="00DA1648"/>
    <w:rsid w:val="00DA2F6C"/>
    <w:rsid w:val="00DA4AAA"/>
    <w:rsid w:val="00DA4B2C"/>
    <w:rsid w:val="00DA7CF1"/>
    <w:rsid w:val="00DA7ED0"/>
    <w:rsid w:val="00DB345F"/>
    <w:rsid w:val="00DB3FF6"/>
    <w:rsid w:val="00DB414D"/>
    <w:rsid w:val="00DB5DB8"/>
    <w:rsid w:val="00DB6593"/>
    <w:rsid w:val="00DB6D11"/>
    <w:rsid w:val="00DC45C8"/>
    <w:rsid w:val="00DC46EA"/>
    <w:rsid w:val="00DC5B5A"/>
    <w:rsid w:val="00DC7E09"/>
    <w:rsid w:val="00DD28A5"/>
    <w:rsid w:val="00DD2E83"/>
    <w:rsid w:val="00DD51C2"/>
    <w:rsid w:val="00DE11DF"/>
    <w:rsid w:val="00DE206F"/>
    <w:rsid w:val="00DE2F63"/>
    <w:rsid w:val="00DE34B7"/>
    <w:rsid w:val="00DE3A99"/>
    <w:rsid w:val="00DE4ECF"/>
    <w:rsid w:val="00DE71AE"/>
    <w:rsid w:val="00DE7FB1"/>
    <w:rsid w:val="00DF0E7A"/>
    <w:rsid w:val="00DF1883"/>
    <w:rsid w:val="00DF3458"/>
    <w:rsid w:val="00DF43A0"/>
    <w:rsid w:val="00DF4E0F"/>
    <w:rsid w:val="00DF516A"/>
    <w:rsid w:val="00DF6C15"/>
    <w:rsid w:val="00E00151"/>
    <w:rsid w:val="00E0086F"/>
    <w:rsid w:val="00E02F3E"/>
    <w:rsid w:val="00E03A93"/>
    <w:rsid w:val="00E03B7F"/>
    <w:rsid w:val="00E03D7D"/>
    <w:rsid w:val="00E04961"/>
    <w:rsid w:val="00E0662F"/>
    <w:rsid w:val="00E0770F"/>
    <w:rsid w:val="00E107E1"/>
    <w:rsid w:val="00E11E45"/>
    <w:rsid w:val="00E128F7"/>
    <w:rsid w:val="00E130BE"/>
    <w:rsid w:val="00E1372D"/>
    <w:rsid w:val="00E15697"/>
    <w:rsid w:val="00E160C5"/>
    <w:rsid w:val="00E1612E"/>
    <w:rsid w:val="00E1708F"/>
    <w:rsid w:val="00E17C86"/>
    <w:rsid w:val="00E20BBA"/>
    <w:rsid w:val="00E2467B"/>
    <w:rsid w:val="00E2775C"/>
    <w:rsid w:val="00E30871"/>
    <w:rsid w:val="00E30CAF"/>
    <w:rsid w:val="00E31AA7"/>
    <w:rsid w:val="00E31B5B"/>
    <w:rsid w:val="00E32346"/>
    <w:rsid w:val="00E33056"/>
    <w:rsid w:val="00E34BBF"/>
    <w:rsid w:val="00E34BCF"/>
    <w:rsid w:val="00E37883"/>
    <w:rsid w:val="00E37E30"/>
    <w:rsid w:val="00E4159C"/>
    <w:rsid w:val="00E42843"/>
    <w:rsid w:val="00E4301F"/>
    <w:rsid w:val="00E447C8"/>
    <w:rsid w:val="00E50F9C"/>
    <w:rsid w:val="00E514BF"/>
    <w:rsid w:val="00E51502"/>
    <w:rsid w:val="00E51A96"/>
    <w:rsid w:val="00E56F76"/>
    <w:rsid w:val="00E576F6"/>
    <w:rsid w:val="00E602BE"/>
    <w:rsid w:val="00E6081B"/>
    <w:rsid w:val="00E60E4F"/>
    <w:rsid w:val="00E60E62"/>
    <w:rsid w:val="00E63B6D"/>
    <w:rsid w:val="00E644A9"/>
    <w:rsid w:val="00E64A3F"/>
    <w:rsid w:val="00E67D11"/>
    <w:rsid w:val="00E67D33"/>
    <w:rsid w:val="00E67EA3"/>
    <w:rsid w:val="00E70244"/>
    <w:rsid w:val="00E70C36"/>
    <w:rsid w:val="00E71035"/>
    <w:rsid w:val="00E7368C"/>
    <w:rsid w:val="00E73DF3"/>
    <w:rsid w:val="00E75BF1"/>
    <w:rsid w:val="00E76818"/>
    <w:rsid w:val="00E7743C"/>
    <w:rsid w:val="00E8071B"/>
    <w:rsid w:val="00E812A5"/>
    <w:rsid w:val="00E8178A"/>
    <w:rsid w:val="00E828EC"/>
    <w:rsid w:val="00E8424B"/>
    <w:rsid w:val="00E8459D"/>
    <w:rsid w:val="00E85515"/>
    <w:rsid w:val="00E85C17"/>
    <w:rsid w:val="00E86E45"/>
    <w:rsid w:val="00E9021F"/>
    <w:rsid w:val="00E906C3"/>
    <w:rsid w:val="00E92726"/>
    <w:rsid w:val="00E92925"/>
    <w:rsid w:val="00E93E9B"/>
    <w:rsid w:val="00E960C8"/>
    <w:rsid w:val="00E976C4"/>
    <w:rsid w:val="00EA0565"/>
    <w:rsid w:val="00EA2A92"/>
    <w:rsid w:val="00EA6E74"/>
    <w:rsid w:val="00EA6E7E"/>
    <w:rsid w:val="00EB0018"/>
    <w:rsid w:val="00EB58DD"/>
    <w:rsid w:val="00EB59BD"/>
    <w:rsid w:val="00EB62D5"/>
    <w:rsid w:val="00EC00D2"/>
    <w:rsid w:val="00EC14C8"/>
    <w:rsid w:val="00EC3141"/>
    <w:rsid w:val="00EC4CDB"/>
    <w:rsid w:val="00EC54BD"/>
    <w:rsid w:val="00ED0371"/>
    <w:rsid w:val="00ED30C1"/>
    <w:rsid w:val="00ED496F"/>
    <w:rsid w:val="00EE0930"/>
    <w:rsid w:val="00EE30A5"/>
    <w:rsid w:val="00EE4280"/>
    <w:rsid w:val="00EE5D98"/>
    <w:rsid w:val="00EE6174"/>
    <w:rsid w:val="00EE6CBF"/>
    <w:rsid w:val="00EF3366"/>
    <w:rsid w:val="00EF4449"/>
    <w:rsid w:val="00EF4BFA"/>
    <w:rsid w:val="00EF5F1D"/>
    <w:rsid w:val="00F001EF"/>
    <w:rsid w:val="00F030D2"/>
    <w:rsid w:val="00F03343"/>
    <w:rsid w:val="00F051D9"/>
    <w:rsid w:val="00F05B33"/>
    <w:rsid w:val="00F05EFD"/>
    <w:rsid w:val="00F069C2"/>
    <w:rsid w:val="00F06AD8"/>
    <w:rsid w:val="00F074AF"/>
    <w:rsid w:val="00F110C9"/>
    <w:rsid w:val="00F118D0"/>
    <w:rsid w:val="00F13524"/>
    <w:rsid w:val="00F15426"/>
    <w:rsid w:val="00F172F3"/>
    <w:rsid w:val="00F21031"/>
    <w:rsid w:val="00F212C7"/>
    <w:rsid w:val="00F21A83"/>
    <w:rsid w:val="00F22F7C"/>
    <w:rsid w:val="00F248E6"/>
    <w:rsid w:val="00F24DD6"/>
    <w:rsid w:val="00F25097"/>
    <w:rsid w:val="00F2673F"/>
    <w:rsid w:val="00F310CD"/>
    <w:rsid w:val="00F31615"/>
    <w:rsid w:val="00F339A8"/>
    <w:rsid w:val="00F33CCD"/>
    <w:rsid w:val="00F355A2"/>
    <w:rsid w:val="00F35733"/>
    <w:rsid w:val="00F35773"/>
    <w:rsid w:val="00F36271"/>
    <w:rsid w:val="00F40A12"/>
    <w:rsid w:val="00F41899"/>
    <w:rsid w:val="00F420A1"/>
    <w:rsid w:val="00F4259B"/>
    <w:rsid w:val="00F42B8C"/>
    <w:rsid w:val="00F430E0"/>
    <w:rsid w:val="00F431E4"/>
    <w:rsid w:val="00F43B95"/>
    <w:rsid w:val="00F4636F"/>
    <w:rsid w:val="00F466A9"/>
    <w:rsid w:val="00F47FFB"/>
    <w:rsid w:val="00F52408"/>
    <w:rsid w:val="00F52CCD"/>
    <w:rsid w:val="00F52FDA"/>
    <w:rsid w:val="00F5460F"/>
    <w:rsid w:val="00F546B7"/>
    <w:rsid w:val="00F553F7"/>
    <w:rsid w:val="00F56EC7"/>
    <w:rsid w:val="00F601D8"/>
    <w:rsid w:val="00F6114C"/>
    <w:rsid w:val="00F611F7"/>
    <w:rsid w:val="00F61916"/>
    <w:rsid w:val="00F66877"/>
    <w:rsid w:val="00F671A9"/>
    <w:rsid w:val="00F67A31"/>
    <w:rsid w:val="00F67D3C"/>
    <w:rsid w:val="00F67DD5"/>
    <w:rsid w:val="00F707D7"/>
    <w:rsid w:val="00F73323"/>
    <w:rsid w:val="00F76D64"/>
    <w:rsid w:val="00F77969"/>
    <w:rsid w:val="00F824E9"/>
    <w:rsid w:val="00F84C28"/>
    <w:rsid w:val="00F85C9D"/>
    <w:rsid w:val="00F874F9"/>
    <w:rsid w:val="00F87F40"/>
    <w:rsid w:val="00F903A8"/>
    <w:rsid w:val="00F91C5D"/>
    <w:rsid w:val="00F91CFD"/>
    <w:rsid w:val="00F935BD"/>
    <w:rsid w:val="00F93C68"/>
    <w:rsid w:val="00F93D7E"/>
    <w:rsid w:val="00F95604"/>
    <w:rsid w:val="00F968DB"/>
    <w:rsid w:val="00F96C2E"/>
    <w:rsid w:val="00F97D61"/>
    <w:rsid w:val="00F97F09"/>
    <w:rsid w:val="00FA3503"/>
    <w:rsid w:val="00FA5BF8"/>
    <w:rsid w:val="00FA66C2"/>
    <w:rsid w:val="00FA6E57"/>
    <w:rsid w:val="00FA7262"/>
    <w:rsid w:val="00FA7D96"/>
    <w:rsid w:val="00FB0FD6"/>
    <w:rsid w:val="00FB2AAD"/>
    <w:rsid w:val="00FB5697"/>
    <w:rsid w:val="00FB6F3D"/>
    <w:rsid w:val="00FC16D1"/>
    <w:rsid w:val="00FC2A0E"/>
    <w:rsid w:val="00FC344A"/>
    <w:rsid w:val="00FC3656"/>
    <w:rsid w:val="00FC4463"/>
    <w:rsid w:val="00FC4BA8"/>
    <w:rsid w:val="00FC4E05"/>
    <w:rsid w:val="00FC7BC6"/>
    <w:rsid w:val="00FD1B1D"/>
    <w:rsid w:val="00FD2987"/>
    <w:rsid w:val="00FD2DF5"/>
    <w:rsid w:val="00FD3D72"/>
    <w:rsid w:val="00FE11D5"/>
    <w:rsid w:val="00FE295F"/>
    <w:rsid w:val="00FE31D6"/>
    <w:rsid w:val="00FE7D87"/>
    <w:rsid w:val="00FF0252"/>
    <w:rsid w:val="00FF06E8"/>
    <w:rsid w:val="00FF122C"/>
    <w:rsid w:val="00FF289D"/>
    <w:rsid w:val="00FF36BA"/>
    <w:rsid w:val="00FF3B86"/>
    <w:rsid w:val="00FF4C37"/>
    <w:rsid w:val="00FF52F6"/>
    <w:rsid w:val="00FF75A0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3503"/>
    <w:rPr>
      <w:lang w:val="ru-RU"/>
    </w:rPr>
  </w:style>
  <w:style w:type="paragraph" w:styleId="1">
    <w:name w:val="heading 1"/>
    <w:aliases w:val="БЛОК,Заголовок 1 Знак Знак,Заголовок 1 Знак Знак Знак"/>
    <w:basedOn w:val="a0"/>
    <w:next w:val="a0"/>
    <w:link w:val="10"/>
    <w:qFormat/>
    <w:rsid w:val="00A43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43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435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A435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A435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A435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A435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A435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A435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БЛОК Знак,Заголовок 1 Знак Знак Знак1,Заголовок 1 Знак Знак Знак Знак"/>
    <w:basedOn w:val="a1"/>
    <w:link w:val="1"/>
    <w:rsid w:val="00A43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A43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43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A43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A43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A43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A43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A435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rsid w:val="00A43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0"/>
    <w:qFormat/>
    <w:rsid w:val="00A43503"/>
    <w:pPr>
      <w:ind w:left="720"/>
      <w:contextualSpacing/>
    </w:pPr>
  </w:style>
  <w:style w:type="paragraph" w:customStyle="1" w:styleId="BodyTxt">
    <w:name w:val="Body Txt"/>
    <w:basedOn w:val="a0"/>
    <w:rsid w:val="002949A5"/>
    <w:pPr>
      <w:keepLines/>
      <w:suppressAutoHyphens/>
      <w:spacing w:before="60" w:after="60" w:line="240" w:lineRule="auto"/>
      <w:ind w:firstLine="567"/>
      <w:jc w:val="both"/>
    </w:pPr>
    <w:rPr>
      <w:rFonts w:ascii="Arial Narrow" w:hAnsi="Arial Narrow" w:cs="Arial Narrow"/>
      <w:sz w:val="24"/>
      <w:szCs w:val="24"/>
      <w:lang w:eastAsia="ar-SA"/>
    </w:rPr>
  </w:style>
  <w:style w:type="paragraph" w:styleId="31">
    <w:name w:val="toc 3"/>
    <w:basedOn w:val="a0"/>
    <w:next w:val="a0"/>
    <w:autoRedefine/>
    <w:rsid w:val="00A43503"/>
    <w:pPr>
      <w:spacing w:after="0" w:line="240" w:lineRule="auto"/>
      <w:ind w:left="400"/>
    </w:pPr>
    <w:rPr>
      <w:rFonts w:cs="Times New Roman"/>
      <w:i/>
      <w:iCs/>
      <w:sz w:val="20"/>
      <w:szCs w:val="20"/>
    </w:rPr>
  </w:style>
  <w:style w:type="character" w:styleId="a5">
    <w:name w:val="Hyperlink"/>
    <w:basedOn w:val="a1"/>
    <w:unhideWhenUsed/>
    <w:rsid w:val="00A43503"/>
    <w:rPr>
      <w:color w:val="0000FF"/>
      <w:u w:val="single"/>
    </w:rPr>
  </w:style>
  <w:style w:type="paragraph" w:styleId="21">
    <w:name w:val="toc 2"/>
    <w:basedOn w:val="a0"/>
    <w:next w:val="a0"/>
    <w:autoRedefine/>
    <w:rsid w:val="00A43503"/>
    <w:pPr>
      <w:spacing w:after="0" w:line="240" w:lineRule="auto"/>
      <w:ind w:left="200"/>
    </w:pPr>
    <w:rPr>
      <w:rFonts w:cs="Times New Roman"/>
      <w:smallCaps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A435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qFormat/>
    <w:rsid w:val="00A43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rsid w:val="00A43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qFormat/>
    <w:rsid w:val="00A435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A435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qFormat/>
    <w:rsid w:val="00A43503"/>
    <w:rPr>
      <w:b/>
      <w:bCs/>
    </w:rPr>
  </w:style>
  <w:style w:type="character" w:styleId="ac">
    <w:name w:val="Emphasis"/>
    <w:basedOn w:val="a1"/>
    <w:uiPriority w:val="20"/>
    <w:qFormat/>
    <w:rsid w:val="00A43503"/>
    <w:rPr>
      <w:i/>
      <w:iCs/>
    </w:rPr>
  </w:style>
  <w:style w:type="paragraph" w:styleId="ad">
    <w:name w:val="No Spacing"/>
    <w:link w:val="ae"/>
    <w:uiPriority w:val="1"/>
    <w:qFormat/>
    <w:rsid w:val="00A43503"/>
    <w:pPr>
      <w:spacing w:after="0" w:line="240" w:lineRule="auto"/>
    </w:pPr>
  </w:style>
  <w:style w:type="character" w:customStyle="1" w:styleId="ae">
    <w:name w:val="Без интервала Знак"/>
    <w:basedOn w:val="a1"/>
    <w:link w:val="ad"/>
    <w:uiPriority w:val="1"/>
    <w:rsid w:val="00A43503"/>
  </w:style>
  <w:style w:type="paragraph" w:styleId="22">
    <w:name w:val="Quote"/>
    <w:basedOn w:val="a0"/>
    <w:next w:val="a0"/>
    <w:link w:val="23"/>
    <w:uiPriority w:val="29"/>
    <w:qFormat/>
    <w:rsid w:val="00A43503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A43503"/>
    <w:rPr>
      <w:i/>
      <w:iCs/>
      <w:color w:val="000000" w:themeColor="text1"/>
    </w:rPr>
  </w:style>
  <w:style w:type="paragraph" w:styleId="af">
    <w:name w:val="Intense Quote"/>
    <w:basedOn w:val="a0"/>
    <w:next w:val="a0"/>
    <w:link w:val="af0"/>
    <w:uiPriority w:val="30"/>
    <w:qFormat/>
    <w:rsid w:val="00A435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1"/>
    <w:link w:val="af"/>
    <w:uiPriority w:val="30"/>
    <w:rsid w:val="00A43503"/>
    <w:rPr>
      <w:b/>
      <w:bCs/>
      <w:i/>
      <w:iCs/>
      <w:color w:val="4F81BD" w:themeColor="accent1"/>
    </w:rPr>
  </w:style>
  <w:style w:type="character" w:styleId="af1">
    <w:name w:val="Subtle Emphasis"/>
    <w:basedOn w:val="a1"/>
    <w:uiPriority w:val="19"/>
    <w:qFormat/>
    <w:rsid w:val="00A43503"/>
    <w:rPr>
      <w:i/>
      <w:iCs/>
      <w:color w:val="808080" w:themeColor="text1" w:themeTint="7F"/>
    </w:rPr>
  </w:style>
  <w:style w:type="character" w:styleId="af2">
    <w:name w:val="Intense Emphasis"/>
    <w:basedOn w:val="a1"/>
    <w:uiPriority w:val="21"/>
    <w:qFormat/>
    <w:rsid w:val="00A43503"/>
    <w:rPr>
      <w:b/>
      <w:bCs/>
      <w:i/>
      <w:iCs/>
      <w:color w:val="4F81BD" w:themeColor="accent1"/>
    </w:rPr>
  </w:style>
  <w:style w:type="character" w:styleId="af3">
    <w:name w:val="Subtle Reference"/>
    <w:basedOn w:val="a1"/>
    <w:uiPriority w:val="31"/>
    <w:qFormat/>
    <w:rsid w:val="00A43503"/>
    <w:rPr>
      <w:smallCaps/>
      <w:color w:val="C0504D" w:themeColor="accent2"/>
      <w:u w:val="single"/>
    </w:rPr>
  </w:style>
  <w:style w:type="character" w:styleId="af4">
    <w:name w:val="Intense Reference"/>
    <w:basedOn w:val="a1"/>
    <w:uiPriority w:val="32"/>
    <w:qFormat/>
    <w:rsid w:val="00A43503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A43503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semiHidden/>
    <w:unhideWhenUsed/>
    <w:qFormat/>
    <w:rsid w:val="00A43503"/>
    <w:pPr>
      <w:outlineLvl w:val="9"/>
    </w:pPr>
  </w:style>
  <w:style w:type="paragraph" w:styleId="af7">
    <w:name w:val="Body Text Indent"/>
    <w:basedOn w:val="a0"/>
    <w:link w:val="af8"/>
    <w:uiPriority w:val="99"/>
    <w:rsid w:val="001479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1479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">
    <w:name w:val="Номер"/>
    <w:basedOn w:val="a0"/>
    <w:rsid w:val="00BC1FD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9">
    <w:name w:val="Balloon Text"/>
    <w:basedOn w:val="a0"/>
    <w:link w:val="afa"/>
    <w:uiPriority w:val="99"/>
    <w:semiHidden/>
    <w:unhideWhenUsed/>
    <w:rsid w:val="0064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641EC8"/>
    <w:rPr>
      <w:rFonts w:ascii="Tahoma" w:hAnsi="Tahoma" w:cs="Tahoma"/>
      <w:sz w:val="16"/>
      <w:szCs w:val="16"/>
    </w:rPr>
  </w:style>
  <w:style w:type="paragraph" w:styleId="afb">
    <w:name w:val="Normal (Web)"/>
    <w:basedOn w:val="a0"/>
    <w:uiPriority w:val="99"/>
    <w:unhideWhenUsed/>
    <w:rsid w:val="0015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32">
    <w:name w:val="Body Text Indent 3"/>
    <w:basedOn w:val="a0"/>
    <w:link w:val="33"/>
    <w:uiPriority w:val="99"/>
    <w:unhideWhenUsed/>
    <w:rsid w:val="00A44D4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A44D43"/>
    <w:rPr>
      <w:sz w:val="16"/>
      <w:szCs w:val="16"/>
    </w:rPr>
  </w:style>
  <w:style w:type="paragraph" w:customStyle="1" w:styleId="11">
    <w:name w:val="Основной текст с отступом.об1"/>
    <w:basedOn w:val="a0"/>
    <w:rsid w:val="00A44D43"/>
    <w:pPr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 w:bidi="ar-SA"/>
    </w:rPr>
  </w:style>
  <w:style w:type="paragraph" w:styleId="24">
    <w:name w:val="Body Text Indent 2"/>
    <w:basedOn w:val="a0"/>
    <w:link w:val="25"/>
    <w:uiPriority w:val="99"/>
    <w:unhideWhenUsed/>
    <w:rsid w:val="003579B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3579B8"/>
  </w:style>
  <w:style w:type="table" w:customStyle="1" w:styleId="afc">
    <w:name w:val="Таблицы"/>
    <w:basedOn w:val="a2"/>
    <w:rsid w:val="002111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firstLineChars="0" w:firstLine="0"/>
        <w:jc w:val="center"/>
      </w:pPr>
      <w:rPr>
        <w:rFonts w:ascii="Times New Roman" w:hAnsi="Times New Roman"/>
        <w:sz w:val="24"/>
      </w:rPr>
      <w:tblPr/>
      <w:tcPr>
        <w:vAlign w:val="center"/>
      </w:tcPr>
    </w:tblStylePr>
  </w:style>
  <w:style w:type="paragraph" w:customStyle="1" w:styleId="afd">
    <w:name w:val="Текст в таблицах"/>
    <w:basedOn w:val="a0"/>
    <w:rsid w:val="0021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12">
    <w:name w:val="Название1"/>
    <w:basedOn w:val="a0"/>
    <w:rsid w:val="007373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paragraph" w:styleId="afe">
    <w:name w:val="Body Text"/>
    <w:basedOn w:val="a0"/>
    <w:link w:val="aff"/>
    <w:uiPriority w:val="99"/>
    <w:semiHidden/>
    <w:unhideWhenUsed/>
    <w:rsid w:val="0073739C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73739C"/>
  </w:style>
  <w:style w:type="paragraph" w:customStyle="1" w:styleId="210">
    <w:name w:val="Основной текст с отступом 21"/>
    <w:basedOn w:val="a0"/>
    <w:rsid w:val="002C3441"/>
    <w:pPr>
      <w:spacing w:after="0" w:line="240" w:lineRule="atLeast"/>
      <w:ind w:firstLine="709"/>
      <w:jc w:val="both"/>
    </w:pPr>
    <w:rPr>
      <w:rFonts w:ascii="Arial" w:eastAsia="Times New Roman" w:hAnsi="Arial" w:cs="Times New Roman"/>
      <w:sz w:val="23"/>
      <w:szCs w:val="20"/>
      <w:lang w:eastAsia="ru-RU" w:bidi="ar-SA"/>
    </w:rPr>
  </w:style>
  <w:style w:type="character" w:customStyle="1" w:styleId="100">
    <w:name w:val="Стиль обычный + 10 пт Знак"/>
    <w:basedOn w:val="a1"/>
    <w:link w:val="101"/>
    <w:locked/>
    <w:rsid w:val="007068D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01">
    <w:name w:val="Стиль обычный + 10 пт"/>
    <w:basedOn w:val="a0"/>
    <w:link w:val="100"/>
    <w:rsid w:val="007068D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f0">
    <w:name w:val="Осн_текст Знак"/>
    <w:basedOn w:val="a1"/>
    <w:link w:val="aff1"/>
    <w:locked/>
    <w:rsid w:val="00DA0A45"/>
    <w:rPr>
      <w:sz w:val="28"/>
      <w:szCs w:val="24"/>
    </w:rPr>
  </w:style>
  <w:style w:type="paragraph" w:customStyle="1" w:styleId="aff1">
    <w:name w:val="Осн_текст"/>
    <w:basedOn w:val="afe"/>
    <w:link w:val="aff0"/>
    <w:rsid w:val="00DA0A45"/>
    <w:pPr>
      <w:spacing w:after="0" w:line="240" w:lineRule="auto"/>
      <w:ind w:firstLine="539"/>
      <w:jc w:val="both"/>
    </w:pPr>
    <w:rPr>
      <w:sz w:val="28"/>
      <w:szCs w:val="24"/>
    </w:rPr>
  </w:style>
  <w:style w:type="paragraph" w:customStyle="1" w:styleId="ConsPlusNormal">
    <w:name w:val="ConsPlusNormal"/>
    <w:rsid w:val="007723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26">
    <w:name w:val="Body Text 2"/>
    <w:basedOn w:val="a0"/>
    <w:link w:val="27"/>
    <w:uiPriority w:val="99"/>
    <w:unhideWhenUsed/>
    <w:rsid w:val="00054870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054870"/>
  </w:style>
  <w:style w:type="paragraph" w:styleId="aff2">
    <w:name w:val="Plain Text"/>
    <w:basedOn w:val="a0"/>
    <w:link w:val="aff3"/>
    <w:uiPriority w:val="99"/>
    <w:rsid w:val="000548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 w:bidi="ar-SA"/>
    </w:rPr>
  </w:style>
  <w:style w:type="character" w:customStyle="1" w:styleId="aff3">
    <w:name w:val="Текст Знак"/>
    <w:basedOn w:val="a1"/>
    <w:link w:val="aff2"/>
    <w:uiPriority w:val="99"/>
    <w:rsid w:val="00054870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aff4">
    <w:name w:val="ОсновнойРПС"/>
    <w:basedOn w:val="a0"/>
    <w:link w:val="aff5"/>
    <w:rsid w:val="000548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aff5">
    <w:name w:val="ОсновнойРПС Знак"/>
    <w:basedOn w:val="a1"/>
    <w:link w:val="aff4"/>
    <w:rsid w:val="00054870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bodytext">
    <w:name w:val="body text"/>
    <w:basedOn w:val="a0"/>
    <w:rsid w:val="00054870"/>
    <w:pPr>
      <w:spacing w:before="60" w:after="6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ru-RU" w:bidi="ar-SA"/>
    </w:rPr>
  </w:style>
  <w:style w:type="paragraph" w:customStyle="1" w:styleId="13">
    <w:name w:val="таб1"/>
    <w:basedOn w:val="a0"/>
    <w:rsid w:val="008F375C"/>
    <w:pPr>
      <w:spacing w:before="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 w:bidi="ar-SA"/>
    </w:rPr>
  </w:style>
  <w:style w:type="paragraph" w:customStyle="1" w:styleId="aff6">
    <w:name w:val="Полужирный"/>
    <w:basedOn w:val="a0"/>
    <w:link w:val="aff7"/>
    <w:rsid w:val="00A97B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4"/>
      <w:lang w:eastAsia="ru-RU" w:bidi="ar-SA"/>
    </w:rPr>
  </w:style>
  <w:style w:type="character" w:customStyle="1" w:styleId="aff7">
    <w:name w:val="Полужирный Знак"/>
    <w:basedOn w:val="a1"/>
    <w:link w:val="aff6"/>
    <w:rsid w:val="00A97B0F"/>
    <w:rPr>
      <w:rFonts w:ascii="Times New Roman" w:eastAsia="Times New Roman" w:hAnsi="Times New Roman" w:cs="Times New Roman"/>
      <w:b/>
      <w:sz w:val="28"/>
      <w:szCs w:val="24"/>
      <w:lang w:val="ru-RU" w:eastAsia="ru-RU" w:bidi="ar-SA"/>
    </w:rPr>
  </w:style>
  <w:style w:type="paragraph" w:styleId="14">
    <w:name w:val="toc 1"/>
    <w:basedOn w:val="a0"/>
    <w:next w:val="a0"/>
    <w:autoRedefine/>
    <w:semiHidden/>
    <w:unhideWhenUsed/>
    <w:rsid w:val="00A97B0F"/>
    <w:pPr>
      <w:tabs>
        <w:tab w:val="left" w:pos="560"/>
        <w:tab w:val="right" w:leader="dot" w:pos="93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 w:bidi="ar-SA"/>
    </w:rPr>
  </w:style>
  <w:style w:type="paragraph" w:styleId="aff8">
    <w:name w:val="header"/>
    <w:basedOn w:val="a0"/>
    <w:link w:val="aff9"/>
    <w:unhideWhenUsed/>
    <w:rsid w:val="00A97B0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customStyle="1" w:styleId="aff9">
    <w:name w:val="Верхний колонтитул Знак"/>
    <w:basedOn w:val="a1"/>
    <w:link w:val="aff8"/>
    <w:semiHidden/>
    <w:rsid w:val="00A97B0F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fa">
    <w:name w:val="Нижний колонтитул Знак"/>
    <w:basedOn w:val="a1"/>
    <w:link w:val="affb"/>
    <w:uiPriority w:val="99"/>
    <w:rsid w:val="00A97B0F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fb">
    <w:name w:val="footer"/>
    <w:basedOn w:val="a0"/>
    <w:link w:val="affa"/>
    <w:uiPriority w:val="99"/>
    <w:unhideWhenUsed/>
    <w:rsid w:val="00A97B0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customStyle="1" w:styleId="affc">
    <w:name w:val="Схема документа Знак"/>
    <w:basedOn w:val="a1"/>
    <w:link w:val="affd"/>
    <w:semiHidden/>
    <w:rsid w:val="00A97B0F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affd">
    <w:name w:val="Document Map"/>
    <w:basedOn w:val="a0"/>
    <w:link w:val="affc"/>
    <w:semiHidden/>
    <w:unhideWhenUsed/>
    <w:rsid w:val="00A97B0F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 w:bidi="ar-SA"/>
    </w:rPr>
  </w:style>
  <w:style w:type="paragraph" w:customStyle="1" w:styleId="affe">
    <w:name w:val="Заголовок таблицы"/>
    <w:basedOn w:val="a0"/>
    <w:rsid w:val="00A97B0F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4"/>
      <w:lang w:eastAsia="ru-RU" w:bidi="ar-SA"/>
    </w:rPr>
  </w:style>
  <w:style w:type="paragraph" w:customStyle="1" w:styleId="afff">
    <w:name w:val="Курсив"/>
    <w:basedOn w:val="a0"/>
    <w:next w:val="a0"/>
    <w:rsid w:val="00A97B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4"/>
      <w:lang w:eastAsia="ru-RU" w:bidi="ar-SA"/>
    </w:rPr>
  </w:style>
  <w:style w:type="paragraph" w:customStyle="1" w:styleId="afff0">
    <w:name w:val="Маркированный"/>
    <w:basedOn w:val="a0"/>
    <w:rsid w:val="00A97B0F"/>
    <w:pPr>
      <w:tabs>
        <w:tab w:val="num" w:pos="794"/>
      </w:tabs>
      <w:spacing w:after="0" w:line="240" w:lineRule="auto"/>
      <w:ind w:left="1163" w:hanging="227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afff1">
    <w:name w:val="Номер таблицы"/>
    <w:basedOn w:val="a0"/>
    <w:next w:val="affe"/>
    <w:rsid w:val="00A97B0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afff2">
    <w:name w:val="Нумерация рисунков"/>
    <w:basedOn w:val="a0"/>
    <w:rsid w:val="00A97B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customStyle="1" w:styleId="afff3">
    <w:name w:val="Нумерованный"/>
    <w:basedOn w:val="a0"/>
    <w:rsid w:val="00A97B0F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afff4">
    <w:name w:val="Подчеркивание"/>
    <w:basedOn w:val="a0"/>
    <w:next w:val="a0"/>
    <w:link w:val="afff5"/>
    <w:rsid w:val="00A97B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ru-RU" w:bidi="ar-SA"/>
    </w:rPr>
  </w:style>
  <w:style w:type="paragraph" w:customStyle="1" w:styleId="afff6">
    <w:name w:val="Примечания_наш стиль"/>
    <w:basedOn w:val="a0"/>
    <w:rsid w:val="00A97B0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 w:bidi="ar-SA"/>
    </w:rPr>
  </w:style>
  <w:style w:type="character" w:customStyle="1" w:styleId="afff7">
    <w:name w:val="содерание_введение Знак"/>
    <w:basedOn w:val="10"/>
    <w:link w:val="afff8"/>
    <w:locked/>
    <w:rsid w:val="00A97B0F"/>
    <w:rPr>
      <w:rFonts w:ascii="Arial" w:eastAsia="Times New Roman" w:hAnsi="Arial" w:cs="Arial"/>
      <w:b/>
      <w:bCs/>
      <w:caps/>
      <w:kern w:val="32"/>
      <w:sz w:val="32"/>
      <w:szCs w:val="32"/>
      <w:lang w:val="ru-RU" w:eastAsia="ru-RU" w:bidi="ar-SA"/>
    </w:rPr>
  </w:style>
  <w:style w:type="paragraph" w:customStyle="1" w:styleId="afff8">
    <w:name w:val="содерание_введение"/>
    <w:basedOn w:val="1"/>
    <w:next w:val="a0"/>
    <w:link w:val="afff7"/>
    <w:rsid w:val="00A97B0F"/>
    <w:pPr>
      <w:keepLines w:val="0"/>
      <w:pageBreakBefore/>
      <w:spacing w:before="100" w:beforeAutospacing="1" w:after="100" w:afterAutospacing="1" w:line="240" w:lineRule="auto"/>
    </w:pPr>
    <w:rPr>
      <w:rFonts w:ascii="Arial" w:eastAsia="Times New Roman" w:hAnsi="Arial" w:cs="Arial"/>
      <w:caps/>
      <w:color w:val="auto"/>
      <w:kern w:val="32"/>
      <w:sz w:val="32"/>
      <w:szCs w:val="32"/>
      <w:lang w:eastAsia="ru-RU" w:bidi="ar-SA"/>
    </w:rPr>
  </w:style>
  <w:style w:type="paragraph" w:customStyle="1" w:styleId="afff9">
    <w:name w:val="Шапка таблицы"/>
    <w:basedOn w:val="a0"/>
    <w:rsid w:val="00A97B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fffa">
    <w:name w:val="FollowedHyperlink"/>
    <w:basedOn w:val="a1"/>
    <w:uiPriority w:val="99"/>
    <w:semiHidden/>
    <w:unhideWhenUsed/>
    <w:rsid w:val="00227A40"/>
    <w:rPr>
      <w:color w:val="800080" w:themeColor="followedHyperlink"/>
      <w:u w:val="single"/>
    </w:rPr>
  </w:style>
  <w:style w:type="character" w:customStyle="1" w:styleId="afff5">
    <w:name w:val="Подчеркивание Знак"/>
    <w:basedOn w:val="a1"/>
    <w:link w:val="afff4"/>
    <w:locked/>
    <w:rsid w:val="00C474E3"/>
    <w:rPr>
      <w:rFonts w:ascii="Times New Roman" w:eastAsia="Times New Roman" w:hAnsi="Times New Roman" w:cs="Times New Roman"/>
      <w:sz w:val="28"/>
      <w:szCs w:val="24"/>
      <w:u w:val="single"/>
      <w:lang w:val="ru-RU" w:eastAsia="ru-RU" w:bidi="ar-SA"/>
    </w:rPr>
  </w:style>
  <w:style w:type="character" w:styleId="afffb">
    <w:name w:val="page number"/>
    <w:basedOn w:val="a1"/>
    <w:rsid w:val="00FD2DF5"/>
  </w:style>
  <w:style w:type="paragraph" w:customStyle="1" w:styleId="afffc">
    <w:name w:val="Стиль пункта схемы"/>
    <w:basedOn w:val="a0"/>
    <w:uiPriority w:val="99"/>
    <w:rsid w:val="000F55E9"/>
    <w:pPr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230">
    <w:name w:val="Основной текст 23"/>
    <w:basedOn w:val="a0"/>
    <w:uiPriority w:val="99"/>
    <w:rsid w:val="00491660"/>
    <w:pPr>
      <w:widowControl w:val="0"/>
      <w:overflowPunct w:val="0"/>
      <w:autoSpaceDE w:val="0"/>
      <w:autoSpaceDN w:val="0"/>
      <w:adjustRightInd w:val="0"/>
      <w:spacing w:before="240" w:after="0" w:line="240" w:lineRule="atLeast"/>
      <w:ind w:firstLine="426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afffd">
    <w:name w:val="Нормальный (таблица)"/>
    <w:basedOn w:val="a0"/>
    <w:next w:val="a0"/>
    <w:uiPriority w:val="99"/>
    <w:rsid w:val="004916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 w:bidi="ar-SA"/>
    </w:rPr>
  </w:style>
  <w:style w:type="paragraph" w:customStyle="1" w:styleId="afffe">
    <w:name w:val="Прижатый влево"/>
    <w:basedOn w:val="a0"/>
    <w:next w:val="a0"/>
    <w:uiPriority w:val="99"/>
    <w:rsid w:val="00491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 w:bidi="ar-SA"/>
    </w:rPr>
  </w:style>
  <w:style w:type="table" w:styleId="affff">
    <w:name w:val="Table Grid"/>
    <w:basedOn w:val="a2"/>
    <w:uiPriority w:val="59"/>
    <w:rsid w:val="00EF4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0"/>
    <w:rsid w:val="00E03A93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DA7CF1"/>
    <w:pPr>
      <w:widowControl w:val="0"/>
      <w:autoSpaceDE w:val="0"/>
      <w:autoSpaceDN w:val="0"/>
      <w:adjustRightInd w:val="0"/>
      <w:spacing w:after="0" w:line="319" w:lineRule="exact"/>
      <w:ind w:firstLine="547"/>
      <w:jc w:val="both"/>
    </w:pPr>
    <w:rPr>
      <w:rFonts w:ascii="Arial" w:eastAsia="Times New Roman" w:hAnsi="Arial" w:cs="Times New Roman"/>
      <w:sz w:val="24"/>
      <w:szCs w:val="24"/>
      <w:lang w:eastAsia="ru-RU" w:bidi="ar-SA"/>
    </w:rPr>
  </w:style>
  <w:style w:type="paragraph" w:customStyle="1" w:styleId="Style8">
    <w:name w:val="Style8"/>
    <w:basedOn w:val="a0"/>
    <w:uiPriority w:val="99"/>
    <w:rsid w:val="00DA7CF1"/>
    <w:pPr>
      <w:widowControl w:val="0"/>
      <w:autoSpaceDE w:val="0"/>
      <w:autoSpaceDN w:val="0"/>
      <w:adjustRightInd w:val="0"/>
      <w:spacing w:after="0" w:line="323" w:lineRule="exact"/>
      <w:ind w:firstLine="643"/>
      <w:jc w:val="both"/>
    </w:pPr>
    <w:rPr>
      <w:rFonts w:ascii="Arial" w:eastAsia="Times New Roman" w:hAnsi="Arial" w:cs="Times New Roman"/>
      <w:sz w:val="24"/>
      <w:szCs w:val="24"/>
      <w:lang w:eastAsia="ru-RU" w:bidi="ar-SA"/>
    </w:rPr>
  </w:style>
  <w:style w:type="paragraph" w:customStyle="1" w:styleId="Style10">
    <w:name w:val="Style10"/>
    <w:basedOn w:val="a0"/>
    <w:uiPriority w:val="99"/>
    <w:rsid w:val="00DA7CF1"/>
    <w:pPr>
      <w:widowControl w:val="0"/>
      <w:autoSpaceDE w:val="0"/>
      <w:autoSpaceDN w:val="0"/>
      <w:adjustRightInd w:val="0"/>
      <w:spacing w:after="0" w:line="324" w:lineRule="exact"/>
    </w:pPr>
    <w:rPr>
      <w:rFonts w:ascii="Arial" w:eastAsia="Times New Roman" w:hAnsi="Arial" w:cs="Times New Roman"/>
      <w:sz w:val="24"/>
      <w:szCs w:val="24"/>
      <w:lang w:eastAsia="ru-RU" w:bidi="ar-SA"/>
    </w:rPr>
  </w:style>
  <w:style w:type="character" w:customStyle="1" w:styleId="FontStyle35">
    <w:name w:val="Font Style35"/>
    <w:basedOn w:val="a1"/>
    <w:uiPriority w:val="99"/>
    <w:rsid w:val="00DA7CF1"/>
    <w:rPr>
      <w:rFonts w:ascii="Arial" w:hAnsi="Arial" w:cs="Arial"/>
      <w:sz w:val="26"/>
      <w:szCs w:val="26"/>
    </w:rPr>
  </w:style>
  <w:style w:type="paragraph" w:customStyle="1" w:styleId="Default">
    <w:name w:val="Default"/>
    <w:uiPriority w:val="99"/>
    <w:rsid w:val="00BA1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982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194">
      <w:bodyDiv w:val="1"/>
      <w:marLeft w:val="0"/>
      <w:marRight w:val="0"/>
      <w:marTop w:val="281"/>
      <w:marBottom w:val="2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751">
              <w:marLeft w:val="0"/>
              <w:marRight w:val="0"/>
              <w:marTop w:val="0"/>
              <w:marBottom w:val="0"/>
              <w:divBdr>
                <w:top w:val="single" w:sz="8" w:space="0" w:color="D7DBDF"/>
                <w:left w:val="single" w:sz="8" w:space="0" w:color="D7DBDF"/>
                <w:bottom w:val="none" w:sz="0" w:space="0" w:color="auto"/>
                <w:right w:val="none" w:sz="0" w:space="0" w:color="auto"/>
              </w:divBdr>
              <w:divsChild>
                <w:div w:id="11715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1865-F7CF-448F-8EB2-08528606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81</Pages>
  <Words>14274</Words>
  <Characters>81363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343</cp:revision>
  <cp:lastPrinted>2013-12-19T11:42:00Z</cp:lastPrinted>
  <dcterms:created xsi:type="dcterms:W3CDTF">2012-12-13T08:40:00Z</dcterms:created>
  <dcterms:modified xsi:type="dcterms:W3CDTF">2013-12-19T12:06:00Z</dcterms:modified>
</cp:coreProperties>
</file>