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C2" w:rsidRPr="00EC39E2" w:rsidRDefault="008A34C2" w:rsidP="00EC39E2">
      <w:pPr>
        <w:spacing w:after="150" w:line="450" w:lineRule="atLeast"/>
        <w:jc w:val="center"/>
        <w:textAlignment w:val="baseline"/>
        <w:outlineLvl w:val="0"/>
        <w:rPr>
          <w:rFonts w:ascii="Times New Roman" w:eastAsia="Times New Roman" w:hAnsi="Times New Roman" w:cs="Times New Roman"/>
          <w:b/>
          <w:color w:val="010101"/>
          <w:kern w:val="36"/>
          <w:sz w:val="28"/>
          <w:szCs w:val="28"/>
          <w:lang w:eastAsia="ru-RU"/>
        </w:rPr>
      </w:pPr>
      <w:r w:rsidRPr="00EC39E2">
        <w:rPr>
          <w:rFonts w:ascii="Times New Roman" w:eastAsia="Times New Roman" w:hAnsi="Times New Roman" w:cs="Times New Roman"/>
          <w:b/>
          <w:color w:val="010101"/>
          <w:kern w:val="36"/>
          <w:sz w:val="28"/>
          <w:szCs w:val="28"/>
          <w:lang w:eastAsia="ru-RU"/>
        </w:rPr>
        <w:t>Общие рекомендации гражданам по действиям при угрозе совершения террористического акта</w:t>
      </w:r>
    </w:p>
    <w:p w:rsidR="00EC39E2" w:rsidRDefault="00EC39E2" w:rsidP="008A34C2">
      <w:pPr>
        <w:spacing w:after="0" w:line="330" w:lineRule="atLeast"/>
        <w:textAlignment w:val="baseline"/>
        <w:rPr>
          <w:rFonts w:ascii="Lato" w:eastAsia="Times New Roman" w:hAnsi="Lato" w:cs="Times New Roman"/>
          <w:color w:val="000000"/>
          <w:sz w:val="26"/>
          <w:szCs w:val="26"/>
          <w:lang w:eastAsia="ru-RU"/>
        </w:rPr>
      </w:pP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Цель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Никогда не принимайте от незнакомцев пакеты и сумки, не оставляйте свой багаж без присмотра.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У семьи должен быть план действий в чрезвычайных обстоятельствах, у всех членов семьи должны быть номера телефонов, адреса электронной почты.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Необходимо назначить место встречи, где вы сможете встретиться с членами вашей семьи в экстренной ситуации.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 случае эвакуации возьмите с собой набор предметов первой необходимости и документы.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Всегда узнавайте, где находятся резервные выходы из помещения.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 xml:space="preserve">В доме надо укрепить и опечатать входы в подвалы и на чердаки, установить </w:t>
      </w:r>
      <w:proofErr w:type="spellStart"/>
      <w:r w:rsidRPr="008A34C2">
        <w:rPr>
          <w:rFonts w:ascii="Lato" w:eastAsia="Times New Roman" w:hAnsi="Lato" w:cs="Times New Roman"/>
          <w:color w:val="000000"/>
          <w:sz w:val="26"/>
          <w:szCs w:val="26"/>
          <w:lang w:eastAsia="ru-RU"/>
        </w:rPr>
        <w:t>домофон</w:t>
      </w:r>
      <w:proofErr w:type="spellEnd"/>
      <w:r w:rsidRPr="008A34C2">
        <w:rPr>
          <w:rFonts w:ascii="Lato" w:eastAsia="Times New Roman" w:hAnsi="Lato" w:cs="Times New Roman"/>
          <w:color w:val="000000"/>
          <w:sz w:val="26"/>
          <w:szCs w:val="26"/>
          <w:lang w:eastAsia="ru-RU"/>
        </w:rPr>
        <w:t>, освободить лестничные клетки и коридоры от загромождающих предметов.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произошел взрыв, пожар, землетрясение, никогда не пользуйтесь лифтом.</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Старайтесь не поддаваться панике, что бы ни произошло.</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ОБНАРУЖЕНИЕ ПОДОЗРИТЕЛЬНОГО ПРЕДМЕТА, КОТОРЫЙ МОЖЕТ ОКАЗАТЬСЯ ВЗРЫВНЫМ УСТРОЙСТВОМ</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обнаруженный предмет не должен, по вашему мнению, находиться в этом месте, не оставляйте этот факт без внимания.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lastRenderedPageBreak/>
        <w:t>Если вы обнаружили неизвестный предмет в подъезде своего дома, опросите соседей, возможно, он принадлежит им. Если владелец не установлен, немедленно сообщите о находке в ваше отделение полиции.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обнаружили неизвестный предмет в учреждении, немедленно сообщите о находке администрации или охране.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Во всех перечисленных случаях:</w:t>
      </w:r>
    </w:p>
    <w:p w:rsidR="008A34C2" w:rsidRPr="008A34C2" w:rsidRDefault="008A34C2" w:rsidP="008A34C2">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 трогайте, не передвигайте, не вскрывайте обнаруженный предмет;</w:t>
      </w:r>
    </w:p>
    <w:p w:rsidR="008A34C2" w:rsidRPr="008A34C2" w:rsidRDefault="008A34C2" w:rsidP="008A34C2">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зафиксируйте время обнаружения предмета;</w:t>
      </w:r>
    </w:p>
    <w:p w:rsidR="008A34C2" w:rsidRPr="008A34C2" w:rsidRDefault="008A34C2" w:rsidP="008A34C2">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постарайтесь сделать все возможное, чтобы люди отошли как можно дальше от находки;</w:t>
      </w:r>
    </w:p>
    <w:p w:rsidR="008A34C2" w:rsidRPr="008A34C2" w:rsidRDefault="008A34C2" w:rsidP="008A34C2">
      <w:pPr>
        <w:numPr>
          <w:ilvl w:val="0"/>
          <w:numId w:val="1"/>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обязательно дождитесь прибытия оперативно-следственной группы (помните, что вы являетесь очень важным очевидцем).</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Родители! Вы отвечаете за жизнь и здоровье ваших детей. Разъясните детям, что любой предмет, найденный на улице или в подъезде, может представлять опасность.</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предпринимайте самостоятельно никаких действий с находками или подозрительными предметами, которые могут оказаться взрывными устройствами, это может привести к их взрыву, многочисленным жертвам и разрушениям.</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ПОЛУЧЕНИЕ ИНФОРМАЦИИ ОБ ЭВАКУАЦИИ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Получив сообщение от представителей властей или правоохранительных органов о начале эвакуации, соблюдайте спокойствие и четко выполняйте их команды.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находитесь в квартире, выполните следующие действия:</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возьмите личные документы, деньги, ценности;</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отключите электричество, воду и газ;</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окажите помощь в эвакуации пожилых и тяжело больных людей;</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обязательно закройте входную дверь на замок – это защитит квартиру от возможного проникновения мародеров.</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 допускайте паники, истерики и спешки. Помещение покидайте организованно.</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Возвращайтесь в покинутое помещение только после разрешения ответственных лиц.</w:t>
      </w:r>
    </w:p>
    <w:p w:rsidR="008A34C2" w:rsidRPr="008A34C2" w:rsidRDefault="008A34C2" w:rsidP="008A34C2">
      <w:pPr>
        <w:numPr>
          <w:ilvl w:val="0"/>
          <w:numId w:val="2"/>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Помните, что от согласованности и четкости ваших действий будет зависеть жизнь и здоровье многих людей.</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ПОВЕДЕНИЕ В ТОЛПЕ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Избегайте больших скоплений людей.</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присоединяйтесь к толпе, как бы ни хотелось посмотреть на происходящие события.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оказались в толпе, позвольте ей нести вас, но попытайтесь выбраться из неё.</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Глубоко вдохните и разведите согнутые в локтях руки чуть в стороны, чтобы грудная клетка не была сдавлена.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Стремитесь оказаться подальше от высоких и крупных людей, людей с громоздкими предметами и большими сумками.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Любыми способами старайтесь удержаться на ногах.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держите руки в карманах.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Двигаясь, поднимайте ноги как можно выше, ставьте ногу на полную стопу, не семените, не поднимайтесь на цыпочки.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давка приняла угрожающий характер, немедленно, не раздумывая, освободитесь от любой ноши, прежде всего от сумки на длинном ремне и шарфа.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что-то уронили, ни в коем случае не наклоняйтесь, чтобы поднять.</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встать не удается, свернитесь клубком, защитите голову предплечьями, а ладонями прикройте затылок.</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Легче всего укрыться от толпы в углах зала или вблизи стен, но сложнее оттуда добираться до выхода.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При возникновении паники старайтесь сохранить спокойствие и способность трезво оценивать ситуацию.</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присоединяйтесь к митингующим "ради интереса". Сначала узнайте, санкционирован ли митинг, за что агитируют выступающие люди.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вступайте в незарегистрированные организации. Участие в мероприятиях таких организаций может повлечь уголовное наказание.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ЗАХВАТ В ЗАЛОЖНИКИ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Любой человек по стечению обстоятельств может оказаться заложником у преступников. При этом преступники могут добиваться достижения политических целей, получения выкупа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Во всех случаях ваша жизнь становится предметом торга для террористов.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Захват может произойти в транспорте, в учреждении, на улице, в квартире.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оказались в заложниках, рекомендуем придерживаться следующих правил поведения:</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будьте готовы к применению террористами повязок на глаза, кляпов, наручников или веревок;</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 пытайтесь оказывать сопротивление, не проявляйте ненужного героизма, пытаясь разоружить бандита или прорваться к выходу или окну;</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если вас заставляют выйти из помещения, говоря, что вы взяты в заложники, не сопротивляйтесь;</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8A34C2" w:rsidRPr="008A34C2" w:rsidRDefault="008A34C2" w:rsidP="008A34C2">
      <w:pPr>
        <w:numPr>
          <w:ilvl w:val="0"/>
          <w:numId w:val="3"/>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ПОМНИТЕ: ВАША ЦЕЛЬ - ОСТАТЬСЯ В ЖИВЫХ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Помните, что, получив сообщение о вашем захвате, спецслужбы уже начали действовать и предпримут все необходимое для вашего освобождения.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Во время проведения спецслужбами операции по вашему освобождению неукоснительно соблюдайте следующие требования:</w:t>
      </w:r>
    </w:p>
    <w:p w:rsidR="008A34C2" w:rsidRPr="008A34C2" w:rsidRDefault="008A34C2" w:rsidP="008A34C2">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лежите на полу лицом вниз, голову закройте руками и не двигайтесь;</w:t>
      </w:r>
    </w:p>
    <w:p w:rsidR="008A34C2" w:rsidRPr="008A34C2" w:rsidRDefault="008A34C2" w:rsidP="008A34C2">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ни в коем случае не бегите навстречу сотрудникам спецслужб или от них, так как они могут принять вас за преступника;</w:t>
      </w:r>
    </w:p>
    <w:p w:rsidR="008A34C2" w:rsidRPr="008A34C2" w:rsidRDefault="008A34C2" w:rsidP="008A34C2">
      <w:pPr>
        <w:numPr>
          <w:ilvl w:val="0"/>
          <w:numId w:val="4"/>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если есть возможность, держитесь подальше от проемов дверей и окон.</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Вас захватили в заложники, помните, что Ваше собственное поведение может повлиять на обращение с Вами.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Сохраняйте спокойствие и самообладание. Определите, что происходит.</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Решение оказать сопротивление или отказаться от этого должно быть взвешенным и соответствовать опасности превосходящих сил террористов.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сопротивляйтесь. Это может повлечь еще большую жестокость.</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Будьте настороже. Сосредоточьте ваше внимание на звуках, движениях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Займитесь умственными упражнениями.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Будьте готовы к "спартанским" условиям жизни:</w:t>
      </w:r>
    </w:p>
    <w:p w:rsidR="008A34C2" w:rsidRPr="008A34C2" w:rsidRDefault="008A34C2" w:rsidP="008A34C2">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неадекватной пище и условиям проживания;</w:t>
      </w:r>
    </w:p>
    <w:p w:rsidR="008A34C2" w:rsidRPr="008A34C2" w:rsidRDefault="008A34C2" w:rsidP="008A34C2">
      <w:pPr>
        <w:numPr>
          <w:ilvl w:val="0"/>
          <w:numId w:val="5"/>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неадекватным туалетным удобствам.</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есть возможность, обязательно соблюдайте правила личной гигиены.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Будьте готовы объяснить наличие у вас каких-либо документов, номеров телефонов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Насколько позволяют силы и пространство помещения, занимайтесь физическими упражнениями.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Спросите у охранников, можно ли читать, писать, пользоваться средствами личной гигиены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охранники на контакт не идут, разговаривайте как бы сами с собой, читайте вполголоса стихи или пойте.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Обязательно ведите счет времени, отмечая с помощью спичек, камешков или черточек на стене прошедшие дни.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Никогда не теряйте надежду на благополучный исход. Помните, чем больше времени пройдет, тем больше у вас шансов на спасение.</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ИСПОЛЬЗОВАНИЕ АВИАТРАНСПОРТА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 возможности старайтесь занять места у окна, в хвосте самолета.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Сократите до минимума время прохождения регистрации.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Размещайтесь ближе к каким-либо укрытиям и выходу.</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Изучите соседних пассажиров, обратите внимание на их поведение.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Обсудите с членами семьи действия при захвате самолета.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Старайтесь не посещать торговые точки и пункты питания, находящиеся вне зоны безопасности аэропорта.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Немедленно сообщайте экипажу самолета или персоналу зоны безопасности о невостребованном багаже или подозрительных действиях.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 случае нападения на аэропорт:</w:t>
      </w:r>
    </w:p>
    <w:p w:rsidR="008A34C2" w:rsidRPr="008A34C2" w:rsidRDefault="008A34C2" w:rsidP="008A34C2">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используйте любое доступное укрытие;</w:t>
      </w:r>
    </w:p>
    <w:p w:rsidR="008A34C2" w:rsidRPr="008A34C2" w:rsidRDefault="008A34C2" w:rsidP="008A34C2">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падайте даже в грязь, не бегите;</w:t>
      </w:r>
    </w:p>
    <w:p w:rsidR="008A34C2" w:rsidRPr="008A34C2" w:rsidRDefault="008A34C2" w:rsidP="008A34C2">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закройте голову и отвернитесь от стороны атаки;</w:t>
      </w:r>
    </w:p>
    <w:p w:rsidR="008A34C2" w:rsidRPr="008A34C2" w:rsidRDefault="008A34C2" w:rsidP="008A34C2">
      <w:pPr>
        <w:numPr>
          <w:ilvl w:val="0"/>
          <w:numId w:val="6"/>
        </w:numPr>
        <w:spacing w:after="225" w:line="270" w:lineRule="atLeast"/>
        <w:ind w:left="375"/>
        <w:textAlignment w:val="baseline"/>
        <w:rPr>
          <w:rFonts w:ascii="Lato" w:eastAsia="Times New Roman" w:hAnsi="Lato" w:cs="Times New Roman"/>
          <w:color w:val="424141"/>
          <w:sz w:val="24"/>
          <w:szCs w:val="24"/>
          <w:lang w:eastAsia="ru-RU"/>
        </w:rPr>
      </w:pPr>
      <w:r w:rsidRPr="008A34C2">
        <w:rPr>
          <w:rFonts w:ascii="Lato" w:eastAsia="Times New Roman" w:hAnsi="Lato" w:cs="Times New Roman"/>
          <w:color w:val="424141"/>
          <w:sz w:val="24"/>
          <w:szCs w:val="24"/>
          <w:lang w:eastAsia="ru-RU"/>
        </w:rPr>
        <w:t>не помогайте силам безопасности, если полностью не уверены в эффективности подобных действий.</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ПРИ ЗАХВАТЕ САМОЛЕТА ТЕРРОРИСТАМИ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Смиритесь с унижениями и оскорблениями, которым вас могут подвергнуть террористы.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обсуждайте с пассажирами принадлежность (национальную, религиозную и др.) террористов.</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Избегайте всего, что может привлечь к вам внимание.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употребляйте спиртные напитки.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Что бы ни случилось, не пытайтесь заступиться за членов экипажа. Ваше вмешательство может только осложнить ситуацию.</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Никогда не возмущайтесь действиями пилотов. Экипаж всегда прав. Приказ бортпроводника - закон для пассажира.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верьте террористам. Они могут говорить всё, что угодно, но преследуют только свои интересы.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Ведите себя достойно. Думайте не только о себе, но и о других пассажирах.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обхватив голову руками, и оставайтесь там, пока вам не разрешат подняться.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Замечание: силы безопасности могут принять за террориста любого, кто движется.</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Покидайте самолет как можно быстрее. Не останавливайтесь, чтобы отыскать личные вещи.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Будьте готовы к тому, что вам предстоит отвечать на вопросы следователей и заранее припомните детали произошедшего. Это поможет следствию и сэкономит ваше собственное время.</w:t>
      </w:r>
    </w:p>
    <w:p w:rsidR="008A34C2" w:rsidRPr="008A34C2" w:rsidRDefault="008A34C2" w:rsidP="008A34C2">
      <w:pPr>
        <w:spacing w:after="0" w:line="240" w:lineRule="auto"/>
        <w:textAlignment w:val="baseline"/>
        <w:rPr>
          <w:rFonts w:ascii="Lato" w:eastAsia="Times New Roman" w:hAnsi="Lato" w:cs="Times New Roman"/>
          <w:color w:val="000000"/>
          <w:sz w:val="27"/>
          <w:szCs w:val="27"/>
          <w:lang w:eastAsia="ru-RU"/>
        </w:rPr>
      </w:pPr>
    </w:p>
    <w:p w:rsidR="008A34C2" w:rsidRPr="008A34C2" w:rsidRDefault="008A34C2" w:rsidP="008A34C2">
      <w:pPr>
        <w:spacing w:after="0" w:line="240" w:lineRule="auto"/>
        <w:textAlignment w:val="baseline"/>
        <w:outlineLvl w:val="4"/>
        <w:rPr>
          <w:rFonts w:ascii="Lato" w:eastAsia="Times New Roman" w:hAnsi="Lato" w:cs="Times New Roman"/>
          <w:b/>
          <w:bCs/>
          <w:color w:val="000000"/>
          <w:sz w:val="27"/>
          <w:szCs w:val="27"/>
          <w:lang w:eastAsia="ru-RU"/>
        </w:rPr>
      </w:pPr>
      <w:r w:rsidRPr="008A34C2">
        <w:rPr>
          <w:rFonts w:ascii="Lato" w:eastAsia="Times New Roman" w:hAnsi="Lato" w:cs="Times New Roman"/>
          <w:b/>
          <w:bCs/>
          <w:color w:val="000000"/>
          <w:sz w:val="27"/>
          <w:szCs w:val="27"/>
          <w:lang w:eastAsia="ru-RU"/>
        </w:rPr>
        <w:t>ДЕЙСТВИЯ ПРИ УГРОЗЕ СОВЕРШЕНИЯ ТЕРРОРИСТИЧЕСКОГО АКТА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Всегда контролируйте ситуацию вокруг себя, особенно когда находитесь на объектах транспорта, в культурно-развлекательных, спортивных и торговых центрах.</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пакета, коробки, иного предмета.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Не подбирайте бесхозных вещей, как бы привлекательно они не выглядели.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В них могут быть закамуфлированы взрывные устройства (в банках из-под пива, сотовых телефонах и т.п.). Не пинайте на улице предметы, лежащие на земле.</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w:t>
      </w:r>
    </w:p>
    <w:p w:rsidR="008A34C2" w:rsidRPr="008A34C2" w:rsidRDefault="008A34C2" w:rsidP="008A34C2">
      <w:pPr>
        <w:spacing w:after="0" w:line="330" w:lineRule="atLeast"/>
        <w:textAlignment w:val="baseline"/>
        <w:rPr>
          <w:rFonts w:ascii="Lato" w:eastAsia="Times New Roman" w:hAnsi="Lato" w:cs="Times New Roman"/>
          <w:color w:val="000000"/>
          <w:sz w:val="26"/>
          <w:szCs w:val="26"/>
          <w:lang w:eastAsia="ru-RU"/>
        </w:rPr>
      </w:pPr>
      <w:r w:rsidRPr="008A34C2">
        <w:rPr>
          <w:rFonts w:ascii="Lato" w:eastAsia="Times New Roman" w:hAnsi="Lato" w:cs="Times New Roman"/>
          <w:color w:val="000000"/>
          <w:sz w:val="26"/>
          <w:szCs w:val="26"/>
          <w:lang w:eastAsia="ru-RU"/>
        </w:rPr>
        <w:t>Случайно узнав о готовящемся теракте, немедленно сообщите об этом в правоохранительные органы.</w:t>
      </w:r>
    </w:p>
    <w:p w:rsidR="00E54E37" w:rsidRDefault="00E54E37"/>
    <w:sectPr w:rsidR="00E54E37" w:rsidSect="00E54E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at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C06034"/>
    <w:multiLevelType w:val="multilevel"/>
    <w:tmpl w:val="CB449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D269D1"/>
    <w:multiLevelType w:val="multilevel"/>
    <w:tmpl w:val="74660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7826B91"/>
    <w:multiLevelType w:val="multilevel"/>
    <w:tmpl w:val="B48CE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8E1DE9"/>
    <w:multiLevelType w:val="multilevel"/>
    <w:tmpl w:val="577C8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5B51D06"/>
    <w:multiLevelType w:val="multilevel"/>
    <w:tmpl w:val="2B0E1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8DC7CAF"/>
    <w:multiLevelType w:val="multilevel"/>
    <w:tmpl w:val="0F30F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8A34C2"/>
    <w:rsid w:val="003438ED"/>
    <w:rsid w:val="00686435"/>
    <w:rsid w:val="008A34C2"/>
    <w:rsid w:val="00BE67F3"/>
    <w:rsid w:val="00E54E37"/>
    <w:rsid w:val="00EC39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E37"/>
  </w:style>
  <w:style w:type="paragraph" w:styleId="1">
    <w:name w:val="heading 1"/>
    <w:basedOn w:val="a"/>
    <w:link w:val="10"/>
    <w:uiPriority w:val="9"/>
    <w:qFormat/>
    <w:rsid w:val="008A34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5">
    <w:name w:val="heading 5"/>
    <w:basedOn w:val="a"/>
    <w:link w:val="50"/>
    <w:uiPriority w:val="9"/>
    <w:qFormat/>
    <w:rsid w:val="008A34C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A34C2"/>
    <w:rPr>
      <w:rFonts w:ascii="Times New Roman" w:eastAsia="Times New Roman" w:hAnsi="Times New Roman" w:cs="Times New Roman"/>
      <w:b/>
      <w:bCs/>
      <w:kern w:val="36"/>
      <w:sz w:val="48"/>
      <w:szCs w:val="48"/>
      <w:lang w:eastAsia="ru-RU"/>
    </w:rPr>
  </w:style>
  <w:style w:type="character" w:customStyle="1" w:styleId="50">
    <w:name w:val="Заголовок 5 Знак"/>
    <w:basedOn w:val="a0"/>
    <w:link w:val="5"/>
    <w:uiPriority w:val="9"/>
    <w:rsid w:val="008A34C2"/>
    <w:rPr>
      <w:rFonts w:ascii="Times New Roman" w:eastAsia="Times New Roman" w:hAnsi="Times New Roman" w:cs="Times New Roman"/>
      <w:b/>
      <w:bCs/>
      <w:sz w:val="20"/>
      <w:szCs w:val="20"/>
      <w:lang w:eastAsia="ru-RU"/>
    </w:rPr>
  </w:style>
  <w:style w:type="character" w:styleId="a3">
    <w:name w:val="Hyperlink"/>
    <w:basedOn w:val="a0"/>
    <w:uiPriority w:val="99"/>
    <w:semiHidden/>
    <w:unhideWhenUsed/>
    <w:rsid w:val="008A34C2"/>
    <w:rPr>
      <w:color w:val="0000FF"/>
      <w:u w:val="single"/>
    </w:rPr>
  </w:style>
  <w:style w:type="paragraph" w:styleId="a4">
    <w:name w:val="Normal (Web)"/>
    <w:basedOn w:val="a"/>
    <w:uiPriority w:val="99"/>
    <w:semiHidden/>
    <w:unhideWhenUsed/>
    <w:rsid w:val="008A34C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03508407">
      <w:bodyDiv w:val="1"/>
      <w:marLeft w:val="0"/>
      <w:marRight w:val="0"/>
      <w:marTop w:val="0"/>
      <w:marBottom w:val="0"/>
      <w:divBdr>
        <w:top w:val="none" w:sz="0" w:space="0" w:color="auto"/>
        <w:left w:val="none" w:sz="0" w:space="0" w:color="auto"/>
        <w:bottom w:val="none" w:sz="0" w:space="0" w:color="auto"/>
        <w:right w:val="none" w:sz="0" w:space="0" w:color="auto"/>
      </w:divBdr>
      <w:divsChild>
        <w:div w:id="140314172">
          <w:marLeft w:val="0"/>
          <w:marRight w:val="450"/>
          <w:marTop w:val="150"/>
          <w:marBottom w:val="150"/>
          <w:divBdr>
            <w:top w:val="none" w:sz="0" w:space="0" w:color="auto"/>
            <w:left w:val="none" w:sz="0" w:space="0" w:color="auto"/>
            <w:bottom w:val="none" w:sz="0" w:space="0" w:color="auto"/>
            <w:right w:val="none" w:sz="0" w:space="0" w:color="auto"/>
          </w:divBdr>
        </w:div>
        <w:div w:id="832062326">
          <w:marLeft w:val="450"/>
          <w:marRight w:val="225"/>
          <w:marTop w:val="225"/>
          <w:marBottom w:val="0"/>
          <w:divBdr>
            <w:top w:val="none" w:sz="0" w:space="0" w:color="auto"/>
            <w:left w:val="none" w:sz="0" w:space="0" w:color="auto"/>
            <w:bottom w:val="none" w:sz="0" w:space="0" w:color="auto"/>
            <w:right w:val="none" w:sz="0" w:space="0" w:color="auto"/>
          </w:divBdr>
        </w:div>
        <w:div w:id="1908301813">
          <w:marLeft w:val="0"/>
          <w:marRight w:val="0"/>
          <w:marTop w:val="0"/>
          <w:marBottom w:val="0"/>
          <w:divBdr>
            <w:top w:val="none" w:sz="0" w:space="0" w:color="auto"/>
            <w:left w:val="none" w:sz="0" w:space="0" w:color="auto"/>
            <w:bottom w:val="none" w:sz="0" w:space="0" w:color="auto"/>
            <w:right w:val="none" w:sz="0" w:space="0" w:color="auto"/>
          </w:divBdr>
          <w:divsChild>
            <w:div w:id="372074433">
              <w:marLeft w:val="450"/>
              <w:marRight w:val="225"/>
              <w:marTop w:val="225"/>
              <w:marBottom w:val="0"/>
              <w:divBdr>
                <w:top w:val="none" w:sz="0" w:space="0" w:color="auto"/>
                <w:left w:val="none" w:sz="0" w:space="0" w:color="auto"/>
                <w:bottom w:val="none" w:sz="0" w:space="0" w:color="auto"/>
                <w:right w:val="none" w:sz="0" w:space="0" w:color="auto"/>
              </w:divBdr>
            </w:div>
          </w:divsChild>
        </w:div>
        <w:div w:id="461192646">
          <w:marLeft w:val="0"/>
          <w:marRight w:val="0"/>
          <w:marTop w:val="0"/>
          <w:marBottom w:val="0"/>
          <w:divBdr>
            <w:top w:val="none" w:sz="0" w:space="0" w:color="auto"/>
            <w:left w:val="none" w:sz="0" w:space="0" w:color="auto"/>
            <w:bottom w:val="none" w:sz="0" w:space="0" w:color="auto"/>
            <w:right w:val="none" w:sz="0" w:space="0" w:color="auto"/>
          </w:divBdr>
          <w:divsChild>
            <w:div w:id="1855876454">
              <w:marLeft w:val="0"/>
              <w:marRight w:val="0"/>
              <w:marTop w:val="0"/>
              <w:marBottom w:val="0"/>
              <w:divBdr>
                <w:top w:val="none" w:sz="0" w:space="0" w:color="auto"/>
                <w:left w:val="none" w:sz="0" w:space="0" w:color="auto"/>
                <w:bottom w:val="none" w:sz="0" w:space="0" w:color="auto"/>
                <w:right w:val="none" w:sz="0" w:space="0" w:color="auto"/>
              </w:divBdr>
              <w:divsChild>
                <w:div w:id="1420636970">
                  <w:marLeft w:val="0"/>
                  <w:marRight w:val="0"/>
                  <w:marTop w:val="0"/>
                  <w:marBottom w:val="0"/>
                  <w:divBdr>
                    <w:top w:val="none" w:sz="0" w:space="0" w:color="auto"/>
                    <w:left w:val="none" w:sz="0" w:space="0" w:color="auto"/>
                    <w:bottom w:val="none" w:sz="0" w:space="0" w:color="auto"/>
                    <w:right w:val="none" w:sz="0" w:space="0" w:color="auto"/>
                  </w:divBdr>
                  <w:divsChild>
                    <w:div w:id="259022603">
                      <w:marLeft w:val="0"/>
                      <w:marRight w:val="0"/>
                      <w:marTop w:val="0"/>
                      <w:marBottom w:val="0"/>
                      <w:divBdr>
                        <w:top w:val="none" w:sz="0" w:space="0" w:color="auto"/>
                        <w:left w:val="none" w:sz="0" w:space="0" w:color="auto"/>
                        <w:bottom w:val="none" w:sz="0" w:space="0" w:color="auto"/>
                        <w:right w:val="none" w:sz="0" w:space="0" w:color="auto"/>
                      </w:divBdr>
                      <w:divsChild>
                        <w:div w:id="996302814">
                          <w:marLeft w:val="0"/>
                          <w:marRight w:val="0"/>
                          <w:marTop w:val="0"/>
                          <w:marBottom w:val="0"/>
                          <w:divBdr>
                            <w:top w:val="none" w:sz="0" w:space="0" w:color="auto"/>
                            <w:left w:val="none" w:sz="0" w:space="0" w:color="auto"/>
                            <w:bottom w:val="none" w:sz="0" w:space="0" w:color="auto"/>
                            <w:right w:val="none" w:sz="0" w:space="0" w:color="auto"/>
                          </w:divBdr>
                          <w:divsChild>
                            <w:div w:id="1791314794">
                              <w:marLeft w:val="0"/>
                              <w:marRight w:val="300"/>
                              <w:marTop w:val="75"/>
                              <w:marBottom w:val="150"/>
                              <w:divBdr>
                                <w:top w:val="none" w:sz="0" w:space="0" w:color="auto"/>
                                <w:left w:val="none" w:sz="0" w:space="0" w:color="auto"/>
                                <w:bottom w:val="none" w:sz="0" w:space="0" w:color="auto"/>
                                <w:right w:val="none" w:sz="0" w:space="0" w:color="auto"/>
                              </w:divBdr>
                            </w:div>
                          </w:divsChild>
                        </w:div>
                        <w:div w:id="1980577149">
                          <w:marLeft w:val="0"/>
                          <w:marRight w:val="0"/>
                          <w:marTop w:val="0"/>
                          <w:marBottom w:val="0"/>
                          <w:divBdr>
                            <w:top w:val="none" w:sz="0" w:space="0" w:color="auto"/>
                            <w:left w:val="none" w:sz="0" w:space="0" w:color="auto"/>
                            <w:bottom w:val="none" w:sz="0" w:space="0" w:color="auto"/>
                            <w:right w:val="none" w:sz="0" w:space="0" w:color="auto"/>
                          </w:divBdr>
                          <w:divsChild>
                            <w:div w:id="1197892768">
                              <w:marLeft w:val="0"/>
                              <w:marRight w:val="0"/>
                              <w:marTop w:val="0"/>
                              <w:marBottom w:val="0"/>
                              <w:divBdr>
                                <w:top w:val="none" w:sz="0" w:space="0" w:color="auto"/>
                                <w:left w:val="none" w:sz="0" w:space="0" w:color="auto"/>
                                <w:bottom w:val="none" w:sz="0" w:space="0" w:color="auto"/>
                                <w:right w:val="none" w:sz="0" w:space="0" w:color="auto"/>
                              </w:divBdr>
                              <w:divsChild>
                                <w:div w:id="172143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2279</Words>
  <Characters>12996</Characters>
  <Application>Microsoft Office Word</Application>
  <DocSecurity>0</DocSecurity>
  <Lines>108</Lines>
  <Paragraphs>30</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Общие рекомендации гражданам по действиям при угрозе совершения террористическог</vt:lpstr>
    </vt:vector>
  </TitlesOfParts>
  <Company/>
  <LinksUpToDate>false</LinksUpToDate>
  <CharactersWithSpaces>15245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2025-11-19T13:33:00Z</dcterms:created>
  <dcterms:modified xsi:type="dcterms:W3CDTF">2025-11-19T13:33:00Z</dcterms:modified>
</cp:coreProperties>
</file>