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8F4" w:rsidRPr="00F74496" w:rsidRDefault="00CF6772" w:rsidP="00D710E4">
      <w:pPr>
        <w:jc w:val="center"/>
        <w:rPr>
          <w:b/>
          <w:sz w:val="27"/>
          <w:szCs w:val="27"/>
        </w:rPr>
      </w:pPr>
      <w:bookmarkStart w:id="0" w:name="_GoBack"/>
      <w:bookmarkEnd w:id="0"/>
      <w:r w:rsidRPr="00F74496">
        <w:rPr>
          <w:b/>
          <w:sz w:val="27"/>
          <w:szCs w:val="27"/>
          <w:lang w:val="tt"/>
        </w:rPr>
        <w:t xml:space="preserve"> бәяләмә</w:t>
      </w:r>
    </w:p>
    <w:p w:rsidR="00D710E4" w:rsidRPr="00F74496" w:rsidRDefault="00CF6772" w:rsidP="007F7A80">
      <w:pPr>
        <w:jc w:val="center"/>
        <w:rPr>
          <w:b/>
          <w:sz w:val="27"/>
          <w:szCs w:val="27"/>
        </w:rPr>
      </w:pPr>
      <w:r w:rsidRPr="00F74496">
        <w:rPr>
          <w:b/>
          <w:sz w:val="27"/>
          <w:szCs w:val="27"/>
          <w:lang w:val="tt"/>
        </w:rPr>
        <w:t>«2018 елга, 2019 һәм 2020 еллар план чорына Татарстан Республикасы Зеленодольск муниципаль районының «Зеленодольск шәһәре» муниципаль берәмлеге бюджеты турында» Зеленодольск шәһәре Советы карары проекты буенча гавами тыңлаулар нәтиҗәләре хакында</w:t>
      </w:r>
    </w:p>
    <w:p w:rsidR="007F7A80" w:rsidRPr="00F74496" w:rsidRDefault="007F7A80" w:rsidP="007F7A80">
      <w:pPr>
        <w:jc w:val="center"/>
        <w:rPr>
          <w:sz w:val="27"/>
          <w:szCs w:val="27"/>
        </w:rPr>
      </w:pPr>
    </w:p>
    <w:p w:rsidR="00BC6556" w:rsidRPr="00F74496" w:rsidRDefault="00CF6772" w:rsidP="00D710E4">
      <w:pPr>
        <w:ind w:firstLine="720"/>
        <w:jc w:val="both"/>
        <w:rPr>
          <w:sz w:val="27"/>
          <w:szCs w:val="27"/>
        </w:rPr>
      </w:pPr>
      <w:r w:rsidRPr="00F74496">
        <w:rPr>
          <w:sz w:val="27"/>
          <w:szCs w:val="27"/>
          <w:lang w:val="tt"/>
        </w:rPr>
        <w:t>Гавами тыңлаулар 2003 елның 6 октябрендәге «Россия Федерациясендә җирле үзидарәне оештыруның гомуми принциплары турында»  131-ФЗ номерлы Федераль закон, Татарстан Республикасы Зеленодольск муниципаль районының «Зеленодольск шәһәре» муниципаль берәмлеге Ус</w:t>
      </w:r>
      <w:r w:rsidRPr="00F74496">
        <w:rPr>
          <w:sz w:val="27"/>
          <w:szCs w:val="27"/>
          <w:lang w:val="tt"/>
        </w:rPr>
        <w:t>тавы, Зеленодольск шәһәре Мэрының  «2018 елга һәм 2019 һәм 2020 еллар план чорына Татарстан Республикасы Зеленодольск муниципаль районы «Зеленодольск шәһәре» муниципаль берәмлеге бюджеты турында» Зеленодольск шәһәре Советы карары проекты буенча гавами тыңл</w:t>
      </w:r>
      <w:r w:rsidRPr="00F74496">
        <w:rPr>
          <w:sz w:val="27"/>
          <w:szCs w:val="27"/>
          <w:lang w:val="tt"/>
        </w:rPr>
        <w:t>аулар билгеләү турында» 2017 елның 16 ноябрендәге 11 номерлы карары нигезендә үткәрелде.</w:t>
      </w:r>
    </w:p>
    <w:p w:rsidR="00537E98" w:rsidRPr="00F74496" w:rsidRDefault="00CF6772" w:rsidP="00D710E4">
      <w:pPr>
        <w:ind w:firstLine="720"/>
        <w:jc w:val="both"/>
        <w:rPr>
          <w:sz w:val="27"/>
          <w:szCs w:val="27"/>
        </w:rPr>
      </w:pPr>
      <w:r w:rsidRPr="00F74496">
        <w:rPr>
          <w:sz w:val="27"/>
          <w:szCs w:val="27"/>
          <w:lang w:val="tt"/>
        </w:rPr>
        <w:t>Үткәрү датасы: 2017 елның 6 декабре.</w:t>
      </w:r>
    </w:p>
    <w:p w:rsidR="00537E98" w:rsidRPr="00F74496" w:rsidRDefault="00CF6772" w:rsidP="00D710E4">
      <w:pPr>
        <w:ind w:firstLine="720"/>
        <w:jc w:val="both"/>
        <w:rPr>
          <w:sz w:val="27"/>
          <w:szCs w:val="27"/>
        </w:rPr>
      </w:pPr>
      <w:r w:rsidRPr="00F74496">
        <w:rPr>
          <w:sz w:val="27"/>
          <w:szCs w:val="27"/>
          <w:lang w:val="tt"/>
        </w:rPr>
        <w:t>Үткәрү вакыты: 15.00.</w:t>
      </w:r>
    </w:p>
    <w:p w:rsidR="00537E98" w:rsidRPr="00F74496" w:rsidRDefault="00CF6772" w:rsidP="00D710E4">
      <w:pPr>
        <w:ind w:firstLine="720"/>
        <w:jc w:val="both"/>
        <w:rPr>
          <w:sz w:val="27"/>
          <w:szCs w:val="27"/>
        </w:rPr>
      </w:pPr>
      <w:r w:rsidRPr="00F74496">
        <w:rPr>
          <w:sz w:val="27"/>
          <w:szCs w:val="27"/>
          <w:lang w:val="tt"/>
        </w:rPr>
        <w:t>Үткәрү урыны:   Зеленодольск шәһәре, Ленин урамы, 46 нчы йорт адресы буенча, Горький исемендәге мәдәният, сә</w:t>
      </w:r>
      <w:r w:rsidRPr="00F74496">
        <w:rPr>
          <w:sz w:val="27"/>
          <w:szCs w:val="27"/>
          <w:lang w:val="tt"/>
        </w:rPr>
        <w:t>нгать һәм халык иҗаты үзәге.</w:t>
      </w:r>
    </w:p>
    <w:p w:rsidR="00C01943" w:rsidRPr="00F74496" w:rsidRDefault="00CF6772" w:rsidP="00D710E4">
      <w:pPr>
        <w:ind w:firstLine="720"/>
        <w:jc w:val="both"/>
        <w:rPr>
          <w:color w:val="FF0000"/>
          <w:sz w:val="27"/>
          <w:szCs w:val="27"/>
        </w:rPr>
      </w:pPr>
      <w:r w:rsidRPr="00F74496">
        <w:rPr>
          <w:sz w:val="27"/>
          <w:szCs w:val="27"/>
          <w:lang w:val="tt"/>
        </w:rPr>
        <w:t>Халыкны таныштыру өчен «2018 елга һәм 2019 һәм 2020 еллар план чорына Татарстан Республикасы Зеленодольск муниципаль районы «Зеленодольск шәһәре» муниципаль берәмлеге бюджеты турында» Зеленодольск шәһәре Советы карары проекты б</w:t>
      </w:r>
      <w:r w:rsidRPr="00F74496">
        <w:rPr>
          <w:sz w:val="27"/>
          <w:szCs w:val="27"/>
          <w:lang w:val="tt"/>
        </w:rPr>
        <w:t>уенча Интернет челтәрендә Татарстан Республикасы хокукый мәгълүматының рәсми порталында (</w:t>
      </w:r>
      <w:hyperlink r:id="rId4" w:history="1">
        <w:r w:rsidR="000E0B0C" w:rsidRPr="00F74496">
          <w:rPr>
            <w:rStyle w:val="a3"/>
            <w:color w:val="auto"/>
            <w:sz w:val="27"/>
            <w:szCs w:val="27"/>
            <w:u w:val="none"/>
            <w:lang w:val="tt"/>
          </w:rPr>
          <w:t>http://pravo.tatarstan.ru</w:t>
        </w:r>
      </w:hyperlink>
      <w:r w:rsidRPr="00F74496">
        <w:rPr>
          <w:sz w:val="27"/>
          <w:szCs w:val="27"/>
          <w:lang w:val="tt"/>
        </w:rPr>
        <w:t>) һәм Татарстан Республикасы муниципаль берәмлекләре порталы составындагы Зеленодольск муниципаль район</w:t>
      </w:r>
      <w:r w:rsidRPr="00F74496">
        <w:rPr>
          <w:sz w:val="27"/>
          <w:szCs w:val="27"/>
          <w:lang w:val="tt"/>
        </w:rPr>
        <w:t>ы сайтында (</w:t>
      </w:r>
      <w:hyperlink r:id="rId5" w:history="1">
        <w:r w:rsidR="00613145" w:rsidRPr="00F74496">
          <w:rPr>
            <w:rStyle w:val="a3"/>
            <w:color w:val="auto"/>
            <w:sz w:val="27"/>
            <w:szCs w:val="27"/>
            <w:u w:val="none"/>
            <w:lang w:val="tt"/>
          </w:rPr>
          <w:t>http://zelenodolsk.tatarstan.ru)</w:t>
        </w:r>
      </w:hyperlink>
      <w:r w:rsidRPr="00F74496">
        <w:rPr>
          <w:sz w:val="27"/>
          <w:szCs w:val="27"/>
          <w:lang w:val="tt"/>
        </w:rPr>
        <w:t>,   Зеленодольск шәһәрендә - Горький исемендәге мәдәният, сәнгать һәм халык иҗаты үзәгендә  (Ленин ур., 46 нчы йорт, китапханә уку залы), Ф.Шәфигуллин исемендәге 42 нче милл</w:t>
      </w:r>
      <w:r w:rsidRPr="00F74496">
        <w:rPr>
          <w:sz w:val="27"/>
          <w:szCs w:val="27"/>
          <w:lang w:val="tt"/>
        </w:rPr>
        <w:t xml:space="preserve">и – туган якны өйрәнү китапханәсе-филиалы- «Зеленодольск муниципаль районы үзәкләштерелгән китапханә системасы» МБУ (М. Жуков урамы, 7 нче йорт, китапханә уку залы). урнаштырылды.  </w:t>
      </w:r>
    </w:p>
    <w:p w:rsidR="00AF467D" w:rsidRPr="00F74496" w:rsidRDefault="00CF6772" w:rsidP="00D710E4">
      <w:pPr>
        <w:ind w:firstLine="720"/>
        <w:jc w:val="both"/>
        <w:rPr>
          <w:sz w:val="27"/>
          <w:szCs w:val="27"/>
        </w:rPr>
      </w:pPr>
      <w:r w:rsidRPr="00F74496">
        <w:rPr>
          <w:sz w:val="27"/>
          <w:szCs w:val="27"/>
          <w:lang w:val="tt"/>
        </w:rPr>
        <w:t>2018 елга һәм 2019 һәм 2020 еллар план чорына Татарстан Республикасы Зелен</w:t>
      </w:r>
      <w:r w:rsidRPr="00F74496">
        <w:rPr>
          <w:sz w:val="27"/>
          <w:szCs w:val="27"/>
          <w:lang w:val="tt"/>
        </w:rPr>
        <w:t>одольск муниципаль районының «Зеленодольск шәһәре» муниципаль берәмлеге бюджеты турында» муниципаль берәмлек Советы карары проекты буенча гавами тыңлаулар уздыру өчен кирәкле барлык процедуралар тиешенчә үтәлде.</w:t>
      </w:r>
    </w:p>
    <w:p w:rsidR="00537E98" w:rsidRPr="00F74496" w:rsidRDefault="00CF6772" w:rsidP="00D710E4">
      <w:pPr>
        <w:ind w:firstLine="720"/>
        <w:jc w:val="both"/>
        <w:rPr>
          <w:sz w:val="27"/>
          <w:szCs w:val="27"/>
        </w:rPr>
      </w:pPr>
      <w:r w:rsidRPr="00F74496">
        <w:rPr>
          <w:sz w:val="27"/>
          <w:szCs w:val="27"/>
          <w:lang w:val="tt"/>
        </w:rPr>
        <w:t xml:space="preserve">  Массакүләм мәгълүмат чараларында басылып ч</w:t>
      </w:r>
      <w:r w:rsidRPr="00F74496">
        <w:rPr>
          <w:sz w:val="27"/>
          <w:szCs w:val="27"/>
          <w:lang w:val="tt"/>
        </w:rPr>
        <w:t xml:space="preserve">ыкканнан соң һәм тыңлаулар үткәрү көнендә фикер алышына торган мәсьәләләр буенча тәкъдимнәр, искәрмәләр, рекомендацияләр кермәде.  </w:t>
      </w:r>
    </w:p>
    <w:p w:rsidR="00EC2B2A" w:rsidRPr="00F74496" w:rsidRDefault="00CF6772" w:rsidP="00D710E4">
      <w:pPr>
        <w:ind w:firstLine="720"/>
        <w:jc w:val="both"/>
        <w:rPr>
          <w:sz w:val="27"/>
          <w:szCs w:val="27"/>
        </w:rPr>
      </w:pPr>
      <w:r w:rsidRPr="00F74496">
        <w:rPr>
          <w:sz w:val="27"/>
          <w:szCs w:val="27"/>
          <w:lang w:val="tt"/>
        </w:rPr>
        <w:t>Зеленодольск шәһәре Мэрының 2017 елның 16 ноябрендәге 11 номерлы карары белән  һәм 2017 елның 6 декабрендә уздырылган гавами</w:t>
      </w:r>
      <w:r w:rsidRPr="00F74496">
        <w:rPr>
          <w:sz w:val="27"/>
          <w:szCs w:val="27"/>
          <w:lang w:val="tt"/>
        </w:rPr>
        <w:t xml:space="preserve"> тыңлаулар нәтиҗәләре буенча гавами тыңлауларда катнашучылар   «2018 елга һәм 2019 һәм 2020 еллар план чорына Татарстан Республикасы Зеленодольск муниципаль районы «Зеленодольск шәһәре» муниципаль берәмлеге бюджеты турында» Зеленодольск шәһәре Советы карар</w:t>
      </w:r>
      <w:r w:rsidRPr="00F74496">
        <w:rPr>
          <w:sz w:val="27"/>
          <w:szCs w:val="27"/>
          <w:lang w:val="tt"/>
        </w:rPr>
        <w:t>ы  проектын хупладылар һәм аны Зеленодольск шәһәре Советына карап тикшерүгә тапшырырга тәкъдим иттеләр.</w:t>
      </w:r>
    </w:p>
    <w:p w:rsidR="00EC2B2A" w:rsidRPr="00F74496" w:rsidRDefault="00CF6772" w:rsidP="00D0273D">
      <w:pPr>
        <w:jc w:val="right"/>
        <w:rPr>
          <w:sz w:val="27"/>
          <w:szCs w:val="27"/>
        </w:rPr>
      </w:pPr>
      <w:r w:rsidRPr="00F74496">
        <w:rPr>
          <w:sz w:val="27"/>
          <w:szCs w:val="27"/>
          <w:lang w:val="tt"/>
        </w:rPr>
        <w:t>А. В. Старостин,</w:t>
      </w:r>
    </w:p>
    <w:p w:rsidR="00981FCC" w:rsidRPr="00F74496" w:rsidRDefault="00CF6772" w:rsidP="00D0273D">
      <w:pPr>
        <w:jc w:val="right"/>
        <w:rPr>
          <w:sz w:val="27"/>
          <w:szCs w:val="27"/>
        </w:rPr>
      </w:pPr>
      <w:r>
        <w:rPr>
          <w:sz w:val="27"/>
          <w:szCs w:val="27"/>
          <w:lang w:val="tt"/>
        </w:rPr>
        <w:t>рәислек итүче</w:t>
      </w:r>
    </w:p>
    <w:p w:rsidR="000E0B0C" w:rsidRPr="00F74496" w:rsidRDefault="000E0B0C" w:rsidP="00D0273D">
      <w:pPr>
        <w:jc w:val="right"/>
        <w:rPr>
          <w:sz w:val="16"/>
          <w:szCs w:val="16"/>
        </w:rPr>
      </w:pPr>
    </w:p>
    <w:p w:rsidR="00D710E4" w:rsidRPr="00F74496" w:rsidRDefault="00CF6772" w:rsidP="00D0273D">
      <w:pPr>
        <w:jc w:val="right"/>
        <w:rPr>
          <w:sz w:val="27"/>
          <w:szCs w:val="27"/>
        </w:rPr>
      </w:pPr>
      <w:r w:rsidRPr="00F74496">
        <w:rPr>
          <w:sz w:val="27"/>
          <w:szCs w:val="27"/>
          <w:lang w:val="tt"/>
        </w:rPr>
        <w:t>С.А. Ассельборн,</w:t>
      </w:r>
    </w:p>
    <w:p w:rsidR="00737161" w:rsidRDefault="00CF6772" w:rsidP="009F22CE">
      <w:pPr>
        <w:jc w:val="right"/>
        <w:rPr>
          <w:sz w:val="27"/>
          <w:szCs w:val="27"/>
        </w:rPr>
      </w:pPr>
      <w:r w:rsidRPr="00F74496">
        <w:rPr>
          <w:sz w:val="27"/>
          <w:szCs w:val="27"/>
          <w:lang w:val="tt"/>
        </w:rPr>
        <w:lastRenderedPageBreak/>
        <w:t>Секретарь</w:t>
      </w:r>
    </w:p>
    <w:p w:rsidR="005546B6" w:rsidRDefault="005546B6" w:rsidP="009F22CE">
      <w:pPr>
        <w:jc w:val="right"/>
        <w:rPr>
          <w:sz w:val="27"/>
          <w:szCs w:val="27"/>
        </w:rPr>
      </w:pPr>
    </w:p>
    <w:p w:rsidR="005546B6" w:rsidRPr="005546B6" w:rsidRDefault="00CF6772" w:rsidP="005546B6">
      <w:pPr>
        <w:jc w:val="center"/>
        <w:rPr>
          <w:b/>
          <w:sz w:val="28"/>
          <w:szCs w:val="28"/>
        </w:rPr>
      </w:pPr>
      <w:r w:rsidRPr="005546B6">
        <w:rPr>
          <w:b/>
          <w:sz w:val="28"/>
          <w:szCs w:val="28"/>
          <w:lang w:val="tt"/>
        </w:rPr>
        <w:t>Беркетмә</w:t>
      </w:r>
    </w:p>
    <w:p w:rsidR="005546B6" w:rsidRPr="005546B6" w:rsidRDefault="00CF6772" w:rsidP="005546B6">
      <w:pPr>
        <w:jc w:val="center"/>
        <w:rPr>
          <w:sz w:val="28"/>
          <w:szCs w:val="20"/>
        </w:rPr>
      </w:pPr>
      <w:r w:rsidRPr="005546B6">
        <w:rPr>
          <w:sz w:val="28"/>
          <w:szCs w:val="20"/>
          <w:lang w:val="tt"/>
        </w:rPr>
        <w:t>Зеленодольск шәһәре Советы карары проекты буенча гавами тыңлаулар</w:t>
      </w:r>
    </w:p>
    <w:p w:rsidR="005546B6" w:rsidRPr="005546B6" w:rsidRDefault="00CF6772" w:rsidP="005546B6">
      <w:pPr>
        <w:jc w:val="center"/>
        <w:rPr>
          <w:sz w:val="28"/>
          <w:szCs w:val="20"/>
        </w:rPr>
      </w:pPr>
      <w:r w:rsidRPr="005546B6">
        <w:rPr>
          <w:sz w:val="28"/>
          <w:szCs w:val="20"/>
          <w:lang w:val="tt"/>
        </w:rPr>
        <w:t xml:space="preserve">  «2018 елга һәм 2019 һәм 2020 еллар план чорына Зеленодольск муниципаль районы бюджеты турында» карары проекты буенча гавами тыңлаулар  </w:t>
      </w:r>
    </w:p>
    <w:p w:rsidR="005546B6" w:rsidRPr="005546B6" w:rsidRDefault="00CF6772" w:rsidP="005546B6">
      <w:pPr>
        <w:jc w:val="center"/>
        <w:rPr>
          <w:sz w:val="28"/>
          <w:szCs w:val="20"/>
        </w:rPr>
      </w:pPr>
      <w:r w:rsidRPr="005546B6">
        <w:rPr>
          <w:sz w:val="28"/>
          <w:szCs w:val="20"/>
          <w:lang w:val="tt"/>
        </w:rPr>
        <w:t>һәм 2019-2020 еллар план чорына</w:t>
      </w:r>
    </w:p>
    <w:p w:rsidR="005546B6" w:rsidRPr="005546B6" w:rsidRDefault="005546B6" w:rsidP="005546B6">
      <w:pPr>
        <w:jc w:val="both"/>
        <w:rPr>
          <w:sz w:val="28"/>
          <w:szCs w:val="28"/>
        </w:rPr>
      </w:pPr>
    </w:p>
    <w:tbl>
      <w:tblPr>
        <w:tblW w:w="0" w:type="auto"/>
        <w:tblLook w:val="01E0" w:firstRow="1" w:lastRow="1" w:firstColumn="1" w:lastColumn="1" w:noHBand="0" w:noVBand="0"/>
      </w:tblPr>
      <w:tblGrid>
        <w:gridCol w:w="5231"/>
        <w:gridCol w:w="4800"/>
      </w:tblGrid>
      <w:tr w:rsidR="00D61617" w:rsidTr="0068020C">
        <w:tc>
          <w:tcPr>
            <w:tcW w:w="5231" w:type="dxa"/>
          </w:tcPr>
          <w:p w:rsidR="005546B6" w:rsidRPr="005546B6" w:rsidRDefault="00CF6772" w:rsidP="005546B6">
            <w:pPr>
              <w:jc w:val="both"/>
              <w:rPr>
                <w:sz w:val="28"/>
                <w:szCs w:val="28"/>
              </w:rPr>
            </w:pPr>
            <w:r w:rsidRPr="005546B6">
              <w:rPr>
                <w:sz w:val="28"/>
                <w:szCs w:val="28"/>
                <w:lang w:val="tt"/>
              </w:rPr>
              <w:t>Зеленодольск шәһәре</w:t>
            </w:r>
          </w:p>
          <w:p w:rsidR="005546B6" w:rsidRPr="005546B6" w:rsidRDefault="00CF6772" w:rsidP="005546B6">
            <w:pPr>
              <w:jc w:val="both"/>
              <w:rPr>
                <w:sz w:val="28"/>
                <w:szCs w:val="28"/>
              </w:rPr>
            </w:pPr>
            <w:r w:rsidRPr="005546B6">
              <w:rPr>
                <w:sz w:val="28"/>
                <w:szCs w:val="28"/>
                <w:lang w:val="tt"/>
              </w:rPr>
              <w:t>Ленин ур., 46 й.</w:t>
            </w:r>
          </w:p>
          <w:p w:rsidR="005546B6" w:rsidRPr="005546B6" w:rsidRDefault="00CF6772" w:rsidP="005546B6">
            <w:pPr>
              <w:jc w:val="both"/>
              <w:rPr>
                <w:sz w:val="28"/>
                <w:szCs w:val="28"/>
              </w:rPr>
            </w:pPr>
            <w:r w:rsidRPr="005546B6">
              <w:rPr>
                <w:sz w:val="28"/>
                <w:szCs w:val="28"/>
                <w:lang w:val="tt"/>
              </w:rPr>
              <w:t xml:space="preserve"> Горький исемендәге мәдәният, сәнгать һәм   халык иҗаты үзәге, утырышлар залы        </w:t>
            </w:r>
          </w:p>
        </w:tc>
        <w:tc>
          <w:tcPr>
            <w:tcW w:w="4800" w:type="dxa"/>
          </w:tcPr>
          <w:p w:rsidR="005546B6" w:rsidRPr="005546B6" w:rsidRDefault="00CF6772" w:rsidP="005546B6">
            <w:pPr>
              <w:jc w:val="right"/>
              <w:rPr>
                <w:sz w:val="28"/>
                <w:szCs w:val="28"/>
              </w:rPr>
            </w:pPr>
            <w:r w:rsidRPr="005546B6">
              <w:rPr>
                <w:sz w:val="28"/>
                <w:szCs w:val="28"/>
                <w:lang w:val="tt"/>
              </w:rPr>
              <w:t>2017 елның 06 декабре</w:t>
            </w:r>
          </w:p>
          <w:p w:rsidR="005546B6" w:rsidRPr="005546B6" w:rsidRDefault="00CF6772" w:rsidP="005546B6">
            <w:pPr>
              <w:jc w:val="right"/>
              <w:rPr>
                <w:sz w:val="28"/>
                <w:szCs w:val="28"/>
              </w:rPr>
            </w:pPr>
            <w:r w:rsidRPr="005546B6">
              <w:rPr>
                <w:sz w:val="28"/>
                <w:szCs w:val="28"/>
                <w:lang w:val="tt"/>
              </w:rPr>
              <w:t>15.00 сәг.</w:t>
            </w:r>
          </w:p>
        </w:tc>
      </w:tr>
    </w:tbl>
    <w:p w:rsidR="005546B6" w:rsidRPr="005546B6" w:rsidRDefault="005546B6" w:rsidP="005546B6">
      <w:pPr>
        <w:jc w:val="both"/>
        <w:rPr>
          <w:sz w:val="28"/>
          <w:szCs w:val="28"/>
        </w:rPr>
      </w:pPr>
    </w:p>
    <w:p w:rsidR="005546B6" w:rsidRPr="005546B6" w:rsidRDefault="00CF6772" w:rsidP="005546B6">
      <w:pPr>
        <w:ind w:firstLine="708"/>
        <w:jc w:val="both"/>
        <w:rPr>
          <w:sz w:val="28"/>
          <w:szCs w:val="28"/>
        </w:rPr>
      </w:pPr>
      <w:r w:rsidRPr="005546B6">
        <w:rPr>
          <w:sz w:val="28"/>
          <w:szCs w:val="28"/>
          <w:lang w:val="tt"/>
        </w:rPr>
        <w:t>Председательлек итүче:</w:t>
      </w:r>
    </w:p>
    <w:p w:rsidR="005546B6" w:rsidRPr="005546B6" w:rsidRDefault="00CF6772" w:rsidP="005546B6">
      <w:pPr>
        <w:ind w:firstLine="567"/>
        <w:jc w:val="both"/>
        <w:rPr>
          <w:bCs/>
          <w:sz w:val="28"/>
          <w:szCs w:val="28"/>
        </w:rPr>
      </w:pPr>
      <w:r w:rsidRPr="005546B6">
        <w:rPr>
          <w:sz w:val="28"/>
          <w:szCs w:val="28"/>
          <w:lang w:val="tt"/>
        </w:rPr>
        <w:t>Старостин Александр Владимирович - Зеленодольск муниципаль районы Башкарма комитеты җитәкчесенең беренче урынбас</w:t>
      </w:r>
      <w:r w:rsidRPr="005546B6">
        <w:rPr>
          <w:sz w:val="28"/>
          <w:szCs w:val="28"/>
          <w:lang w:val="tt"/>
        </w:rPr>
        <w:t>ары</w:t>
      </w:r>
    </w:p>
    <w:p w:rsidR="005546B6" w:rsidRPr="005546B6" w:rsidRDefault="005546B6" w:rsidP="005546B6">
      <w:pPr>
        <w:jc w:val="both"/>
        <w:rPr>
          <w:sz w:val="28"/>
          <w:szCs w:val="28"/>
        </w:rPr>
      </w:pPr>
    </w:p>
    <w:p w:rsidR="005546B6" w:rsidRPr="005546B6" w:rsidRDefault="00CF6772" w:rsidP="005546B6">
      <w:pPr>
        <w:ind w:firstLine="567"/>
        <w:jc w:val="both"/>
        <w:rPr>
          <w:sz w:val="28"/>
          <w:szCs w:val="28"/>
        </w:rPr>
      </w:pPr>
      <w:r w:rsidRPr="005546B6">
        <w:rPr>
          <w:sz w:val="28"/>
          <w:szCs w:val="28"/>
          <w:lang w:val="tt"/>
        </w:rPr>
        <w:t>Гавами тыңлаулар беркетмәсен алып бару өчен түбәндәге составта секретариат сайланган:</w:t>
      </w:r>
    </w:p>
    <w:p w:rsidR="005546B6" w:rsidRPr="005546B6" w:rsidRDefault="00CF6772" w:rsidP="005546B6">
      <w:pPr>
        <w:ind w:firstLine="567"/>
        <w:jc w:val="both"/>
        <w:rPr>
          <w:sz w:val="28"/>
          <w:szCs w:val="28"/>
        </w:rPr>
      </w:pPr>
      <w:r w:rsidRPr="005546B6">
        <w:rPr>
          <w:sz w:val="28"/>
          <w:szCs w:val="28"/>
          <w:lang w:val="tt"/>
        </w:rPr>
        <w:t>Ассельборн Светлана Анатольевна - «ЗМР финанс-бюджет палатасы» МУ бюджетлары белән үзара мөнәсәбәтләр бүлеге Башлыгы</w:t>
      </w:r>
    </w:p>
    <w:p w:rsidR="005546B6" w:rsidRPr="005546B6" w:rsidRDefault="005546B6" w:rsidP="005546B6">
      <w:pPr>
        <w:tabs>
          <w:tab w:val="num" w:pos="284"/>
        </w:tabs>
        <w:jc w:val="both"/>
        <w:rPr>
          <w:color w:val="FF0000"/>
          <w:sz w:val="28"/>
          <w:szCs w:val="28"/>
        </w:rPr>
      </w:pPr>
    </w:p>
    <w:p w:rsidR="005546B6" w:rsidRPr="005546B6" w:rsidRDefault="00CF6772" w:rsidP="005546B6">
      <w:pPr>
        <w:ind w:firstLine="567"/>
        <w:jc w:val="both"/>
        <w:rPr>
          <w:sz w:val="28"/>
          <w:szCs w:val="28"/>
        </w:rPr>
      </w:pPr>
      <w:r w:rsidRPr="005546B6">
        <w:rPr>
          <w:sz w:val="28"/>
          <w:szCs w:val="28"/>
          <w:lang w:val="tt"/>
        </w:rPr>
        <w:t>Чыгыш ясаучылар:</w:t>
      </w:r>
    </w:p>
    <w:p w:rsidR="005546B6" w:rsidRPr="005546B6" w:rsidRDefault="00CF6772" w:rsidP="005546B6">
      <w:pPr>
        <w:tabs>
          <w:tab w:val="left" w:pos="436"/>
        </w:tabs>
        <w:ind w:firstLine="567"/>
        <w:jc w:val="both"/>
        <w:rPr>
          <w:b/>
          <w:bCs/>
          <w:sz w:val="28"/>
          <w:szCs w:val="28"/>
        </w:rPr>
      </w:pPr>
      <w:r w:rsidRPr="005546B6">
        <w:rPr>
          <w:sz w:val="28"/>
          <w:szCs w:val="28"/>
          <w:lang w:val="tt"/>
        </w:rPr>
        <w:t xml:space="preserve">1. Стерякова Анастасия </w:t>
      </w:r>
      <w:r w:rsidRPr="005546B6">
        <w:rPr>
          <w:sz w:val="28"/>
          <w:szCs w:val="28"/>
          <w:lang w:val="tt"/>
        </w:rPr>
        <w:t>Сергеевна - Зеленодольск муниципаль районы Башкарма комитетының социаль-икътисадый фаразлау һәм анализ бүлеге башлыгы «2017 елда ТР ЗМР «Зеленодольск шәһәре» муниципаль берәмлегенең социаль-икътисадый үсеш нәтиҗәләре һәм 2018-2020 елларга фаразның төп күрс</w:t>
      </w:r>
      <w:r w:rsidRPr="005546B6">
        <w:rPr>
          <w:sz w:val="28"/>
          <w:szCs w:val="28"/>
          <w:lang w:val="tt"/>
        </w:rPr>
        <w:t>әткечләре турында» мәгълүмат бирде.</w:t>
      </w:r>
    </w:p>
    <w:p w:rsidR="005546B6" w:rsidRPr="005546B6" w:rsidRDefault="00CF6772" w:rsidP="005546B6">
      <w:pPr>
        <w:tabs>
          <w:tab w:val="left" w:pos="436"/>
        </w:tabs>
        <w:ind w:firstLine="567"/>
        <w:jc w:val="both"/>
        <w:rPr>
          <w:sz w:val="28"/>
          <w:szCs w:val="28"/>
        </w:rPr>
      </w:pPr>
      <w:r w:rsidRPr="005546B6">
        <w:rPr>
          <w:sz w:val="28"/>
          <w:szCs w:val="28"/>
          <w:lang w:val="tt"/>
        </w:rPr>
        <w:t>2. Дегтева Ольга Павловна - «Зеленодольск муниципаль районының Финанс-бюджет палатасы» МУ җитәкчесе «2018 елга һәм 2019 һәм 2020 елларның планлы чорына Татарстан Республикасы Зеленодольск муниципаль районының «Зеленодоль</w:t>
      </w:r>
      <w:r w:rsidRPr="005546B6">
        <w:rPr>
          <w:sz w:val="28"/>
          <w:szCs w:val="28"/>
          <w:lang w:val="tt"/>
        </w:rPr>
        <w:t>ск шәһәре» муниципаль берәмлеге бюджеты турында» хәбәр итте.</w:t>
      </w:r>
    </w:p>
    <w:p w:rsidR="005546B6" w:rsidRPr="005546B6" w:rsidRDefault="00CF6772" w:rsidP="005546B6">
      <w:pPr>
        <w:tabs>
          <w:tab w:val="left" w:pos="436"/>
        </w:tabs>
        <w:ind w:firstLine="567"/>
        <w:jc w:val="both"/>
        <w:rPr>
          <w:sz w:val="28"/>
          <w:szCs w:val="28"/>
        </w:rPr>
      </w:pPr>
      <w:r w:rsidRPr="005546B6">
        <w:rPr>
          <w:bCs/>
          <w:sz w:val="28"/>
          <w:szCs w:val="28"/>
          <w:lang w:val="tt"/>
        </w:rPr>
        <w:t>3. ЗМР Советының документлар әйләнеше һәм гражданнар мөрәҗәгатьләре белән эшләү бүлеге башлыгы  гражданнардан фикер алышу мәсьәләсе буенча тәкъдимнәр һәм искәрмәләр килмәве турында хат тәкъдим ит</w:t>
      </w:r>
      <w:r w:rsidRPr="005546B6">
        <w:rPr>
          <w:bCs/>
          <w:sz w:val="28"/>
          <w:szCs w:val="28"/>
          <w:lang w:val="tt"/>
        </w:rPr>
        <w:t>те.</w:t>
      </w:r>
    </w:p>
    <w:p w:rsidR="005546B6" w:rsidRPr="005546B6" w:rsidRDefault="005546B6" w:rsidP="005546B6">
      <w:pPr>
        <w:tabs>
          <w:tab w:val="left" w:pos="436"/>
        </w:tabs>
        <w:ind w:firstLine="567"/>
        <w:jc w:val="both"/>
        <w:rPr>
          <w:sz w:val="28"/>
          <w:szCs w:val="28"/>
        </w:rPr>
      </w:pPr>
    </w:p>
    <w:p w:rsidR="005546B6" w:rsidRPr="005546B6" w:rsidRDefault="00CF6772" w:rsidP="005546B6">
      <w:pPr>
        <w:ind w:firstLine="708"/>
        <w:jc w:val="both"/>
        <w:rPr>
          <w:sz w:val="28"/>
          <w:szCs w:val="28"/>
        </w:rPr>
      </w:pPr>
      <w:r w:rsidRPr="005546B6">
        <w:rPr>
          <w:sz w:val="28"/>
          <w:szCs w:val="28"/>
          <w:lang w:val="tt"/>
        </w:rPr>
        <w:t>Секретариатка хат килмәде.</w:t>
      </w:r>
    </w:p>
    <w:p w:rsidR="005546B6" w:rsidRPr="005546B6" w:rsidRDefault="005546B6" w:rsidP="005546B6">
      <w:pPr>
        <w:jc w:val="both"/>
        <w:rPr>
          <w:sz w:val="28"/>
          <w:szCs w:val="28"/>
        </w:rPr>
      </w:pPr>
    </w:p>
    <w:p w:rsidR="005546B6" w:rsidRPr="005546B6" w:rsidRDefault="005546B6" w:rsidP="005546B6">
      <w:pPr>
        <w:jc w:val="both"/>
        <w:rPr>
          <w:sz w:val="28"/>
          <w:szCs w:val="28"/>
        </w:rPr>
      </w:pPr>
    </w:p>
    <w:p w:rsidR="005546B6" w:rsidRPr="005546B6" w:rsidRDefault="00CF6772" w:rsidP="005546B6">
      <w:pPr>
        <w:jc w:val="both"/>
        <w:rPr>
          <w:sz w:val="28"/>
          <w:szCs w:val="28"/>
        </w:rPr>
      </w:pPr>
      <w:r w:rsidRPr="005546B6">
        <w:rPr>
          <w:sz w:val="28"/>
          <w:szCs w:val="28"/>
          <w:lang w:val="tt"/>
        </w:rPr>
        <w:t>Председательлек                                                                                                                              А.В.Старостин</w:t>
      </w:r>
    </w:p>
    <w:p w:rsidR="005546B6" w:rsidRPr="005546B6" w:rsidRDefault="005546B6" w:rsidP="005546B6">
      <w:pPr>
        <w:jc w:val="both"/>
        <w:rPr>
          <w:sz w:val="28"/>
          <w:szCs w:val="28"/>
        </w:rPr>
      </w:pPr>
    </w:p>
    <w:p w:rsidR="005546B6" w:rsidRPr="005546B6" w:rsidRDefault="005546B6" w:rsidP="005546B6">
      <w:pPr>
        <w:jc w:val="both"/>
        <w:rPr>
          <w:sz w:val="28"/>
          <w:szCs w:val="28"/>
        </w:rPr>
      </w:pPr>
    </w:p>
    <w:p w:rsidR="005546B6" w:rsidRPr="005546B6" w:rsidRDefault="005546B6" w:rsidP="005546B6">
      <w:pPr>
        <w:jc w:val="both"/>
        <w:rPr>
          <w:sz w:val="28"/>
          <w:szCs w:val="28"/>
        </w:rPr>
      </w:pPr>
    </w:p>
    <w:p w:rsidR="005546B6" w:rsidRPr="005546B6" w:rsidRDefault="005546B6" w:rsidP="005546B6">
      <w:pPr>
        <w:jc w:val="both"/>
        <w:rPr>
          <w:sz w:val="28"/>
          <w:szCs w:val="28"/>
        </w:rPr>
      </w:pPr>
    </w:p>
    <w:p w:rsidR="005546B6" w:rsidRPr="005546B6" w:rsidRDefault="005546B6" w:rsidP="005546B6">
      <w:pPr>
        <w:jc w:val="both"/>
        <w:rPr>
          <w:sz w:val="28"/>
          <w:szCs w:val="28"/>
        </w:rPr>
      </w:pPr>
    </w:p>
    <w:p w:rsidR="005546B6" w:rsidRPr="005546B6" w:rsidRDefault="005546B6" w:rsidP="005546B6">
      <w:pPr>
        <w:jc w:val="both"/>
        <w:rPr>
          <w:sz w:val="28"/>
          <w:szCs w:val="28"/>
        </w:rPr>
      </w:pPr>
    </w:p>
    <w:p w:rsidR="005546B6" w:rsidRPr="005546B6" w:rsidRDefault="005546B6" w:rsidP="005546B6">
      <w:pPr>
        <w:jc w:val="both"/>
        <w:rPr>
          <w:sz w:val="28"/>
          <w:szCs w:val="28"/>
        </w:rPr>
      </w:pPr>
    </w:p>
    <w:p w:rsidR="005546B6" w:rsidRPr="005546B6" w:rsidRDefault="00CF6772" w:rsidP="005546B6">
      <w:pPr>
        <w:jc w:val="both"/>
        <w:rPr>
          <w:sz w:val="18"/>
          <w:szCs w:val="18"/>
        </w:rPr>
      </w:pPr>
      <w:r w:rsidRPr="005546B6">
        <w:rPr>
          <w:sz w:val="18"/>
          <w:szCs w:val="18"/>
          <w:lang w:val="tt"/>
        </w:rPr>
        <w:t>С.А. Ассельборн</w:t>
      </w:r>
    </w:p>
    <w:p w:rsidR="005546B6" w:rsidRPr="00F74496" w:rsidRDefault="00CF6772" w:rsidP="005546B6">
      <w:pPr>
        <w:jc w:val="both"/>
        <w:rPr>
          <w:sz w:val="27"/>
          <w:szCs w:val="27"/>
        </w:rPr>
      </w:pPr>
      <w:r w:rsidRPr="005546B6">
        <w:rPr>
          <w:sz w:val="18"/>
          <w:szCs w:val="18"/>
          <w:lang w:val="tt"/>
        </w:rPr>
        <w:t>5 46 78</w:t>
      </w:r>
    </w:p>
    <w:sectPr w:rsidR="005546B6" w:rsidRPr="00F74496" w:rsidSect="00F7449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E4"/>
    <w:rsid w:val="000144D7"/>
    <w:rsid w:val="000336D4"/>
    <w:rsid w:val="00052105"/>
    <w:rsid w:val="00071610"/>
    <w:rsid w:val="00093C64"/>
    <w:rsid w:val="000A370D"/>
    <w:rsid w:val="000E0B0C"/>
    <w:rsid w:val="000F64F2"/>
    <w:rsid w:val="00164995"/>
    <w:rsid w:val="0016631C"/>
    <w:rsid w:val="001675CD"/>
    <w:rsid w:val="001A11DE"/>
    <w:rsid w:val="001A5CF5"/>
    <w:rsid w:val="001C6680"/>
    <w:rsid w:val="001E2A2B"/>
    <w:rsid w:val="001F19F6"/>
    <w:rsid w:val="001F6CD2"/>
    <w:rsid w:val="002237DA"/>
    <w:rsid w:val="00245FD4"/>
    <w:rsid w:val="0025195D"/>
    <w:rsid w:val="002A6456"/>
    <w:rsid w:val="002F50F4"/>
    <w:rsid w:val="003135F0"/>
    <w:rsid w:val="00343FEF"/>
    <w:rsid w:val="003468F4"/>
    <w:rsid w:val="00353444"/>
    <w:rsid w:val="00361C35"/>
    <w:rsid w:val="00393C3B"/>
    <w:rsid w:val="003B15DE"/>
    <w:rsid w:val="00537E98"/>
    <w:rsid w:val="005546B6"/>
    <w:rsid w:val="005878CC"/>
    <w:rsid w:val="005C375F"/>
    <w:rsid w:val="00602709"/>
    <w:rsid w:val="00613145"/>
    <w:rsid w:val="006452B1"/>
    <w:rsid w:val="00672859"/>
    <w:rsid w:val="00677284"/>
    <w:rsid w:val="006E7D6D"/>
    <w:rsid w:val="006F0E13"/>
    <w:rsid w:val="006F3148"/>
    <w:rsid w:val="00737161"/>
    <w:rsid w:val="00752003"/>
    <w:rsid w:val="00763C34"/>
    <w:rsid w:val="00764907"/>
    <w:rsid w:val="007A3632"/>
    <w:rsid w:val="007C0B2B"/>
    <w:rsid w:val="007C245B"/>
    <w:rsid w:val="007D083B"/>
    <w:rsid w:val="007F6B5D"/>
    <w:rsid w:val="007F7A80"/>
    <w:rsid w:val="008F5ED4"/>
    <w:rsid w:val="00966064"/>
    <w:rsid w:val="00981FCC"/>
    <w:rsid w:val="009D7CFC"/>
    <w:rsid w:val="009F22CE"/>
    <w:rsid w:val="009F47A3"/>
    <w:rsid w:val="009F5C94"/>
    <w:rsid w:val="00A30FC2"/>
    <w:rsid w:val="00A40FF9"/>
    <w:rsid w:val="00A421F7"/>
    <w:rsid w:val="00A55ADF"/>
    <w:rsid w:val="00AC2F5A"/>
    <w:rsid w:val="00AD5D2F"/>
    <w:rsid w:val="00AF467D"/>
    <w:rsid w:val="00B17DB2"/>
    <w:rsid w:val="00B36437"/>
    <w:rsid w:val="00BC6556"/>
    <w:rsid w:val="00BD0875"/>
    <w:rsid w:val="00BD6EF1"/>
    <w:rsid w:val="00C01943"/>
    <w:rsid w:val="00C0390A"/>
    <w:rsid w:val="00CC20CB"/>
    <w:rsid w:val="00CF6772"/>
    <w:rsid w:val="00D0273D"/>
    <w:rsid w:val="00D40810"/>
    <w:rsid w:val="00D440ED"/>
    <w:rsid w:val="00D61617"/>
    <w:rsid w:val="00D710E4"/>
    <w:rsid w:val="00DA1D58"/>
    <w:rsid w:val="00DE6842"/>
    <w:rsid w:val="00DF717B"/>
    <w:rsid w:val="00E15137"/>
    <w:rsid w:val="00EC2B2A"/>
    <w:rsid w:val="00F33D15"/>
    <w:rsid w:val="00F62C7F"/>
    <w:rsid w:val="00F66DE1"/>
    <w:rsid w:val="00F71723"/>
    <w:rsid w:val="00F74496"/>
    <w:rsid w:val="00FB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A87EAC-40AA-44FF-84F6-7D086376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19F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3145"/>
    <w:rPr>
      <w:color w:val="0000FF"/>
      <w:u w:val="single"/>
    </w:rPr>
  </w:style>
  <w:style w:type="paragraph" w:styleId="a4">
    <w:name w:val="Balloon Text"/>
    <w:basedOn w:val="a"/>
    <w:semiHidden/>
    <w:rsid w:val="00602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elendol.ru" TargetMode="External"/><Relationship Id="rId4" Type="http://schemas.openxmlformats.org/officeDocument/2006/relationships/hyperlink" Target="http://www.zelend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Исполнительный комитет</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Шамгунова</dc:creator>
  <cp:lastModifiedBy>Пользователь</cp:lastModifiedBy>
  <cp:revision>2</cp:revision>
  <cp:lastPrinted>2017-12-06T14:43:00Z</cp:lastPrinted>
  <dcterms:created xsi:type="dcterms:W3CDTF">2023-12-04T15:54:00Z</dcterms:created>
  <dcterms:modified xsi:type="dcterms:W3CDTF">2023-12-04T15:54:00Z</dcterms:modified>
</cp:coreProperties>
</file>